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6E67A" w14:textId="77777777" w:rsidR="00B27FCA" w:rsidRDefault="009755E7">
      <w:pPr>
        <w:jc w:val="both"/>
        <w:outlineLvl w:val="0"/>
        <w:rPr>
          <w:bCs/>
          <w:sz w:val="28"/>
          <w:szCs w:val="28"/>
          <w:lang w:eastAsia="ru-RU"/>
        </w:rPr>
      </w:pPr>
      <w:r>
        <w:rPr>
          <w:bCs/>
          <w:sz w:val="28"/>
          <w:szCs w:val="28"/>
          <w:lang w:eastAsia="ru-RU"/>
        </w:rPr>
        <w:t xml:space="preserve">                                                                             ЗАТВЕРДЖЕНО</w:t>
      </w:r>
    </w:p>
    <w:p w14:paraId="3544B70E" w14:textId="77777777" w:rsidR="00B27FCA" w:rsidRDefault="009755E7">
      <w:pPr>
        <w:ind w:left="5103"/>
        <w:outlineLvl w:val="0"/>
        <w:rPr>
          <w:bCs/>
          <w:sz w:val="28"/>
          <w:szCs w:val="28"/>
          <w:lang w:eastAsia="ru-RU"/>
        </w:rPr>
      </w:pPr>
      <w:r>
        <w:rPr>
          <w:bCs/>
          <w:sz w:val="28"/>
          <w:szCs w:val="28"/>
          <w:lang w:eastAsia="ru-RU"/>
        </w:rPr>
        <w:t xml:space="preserve">   </w:t>
      </w:r>
    </w:p>
    <w:p w14:paraId="282F5AAC" w14:textId="77777777" w:rsidR="00B27FCA" w:rsidRDefault="009755E7">
      <w:pPr>
        <w:ind w:left="5103"/>
        <w:outlineLvl w:val="0"/>
        <w:rPr>
          <w:bCs/>
          <w:sz w:val="28"/>
          <w:szCs w:val="28"/>
          <w:lang w:eastAsia="ru-RU"/>
        </w:rPr>
      </w:pPr>
      <w:r>
        <w:rPr>
          <w:bCs/>
          <w:sz w:val="28"/>
          <w:szCs w:val="28"/>
          <w:lang w:eastAsia="ru-RU"/>
        </w:rPr>
        <w:t xml:space="preserve">    Рішення виконавчого комітету</w:t>
      </w:r>
    </w:p>
    <w:p w14:paraId="3BB63002" w14:textId="77777777" w:rsidR="00B27FCA" w:rsidRDefault="009755E7">
      <w:pPr>
        <w:ind w:left="5103"/>
        <w:outlineLvl w:val="0"/>
        <w:rPr>
          <w:bCs/>
          <w:sz w:val="28"/>
          <w:szCs w:val="28"/>
          <w:lang w:eastAsia="ru-RU"/>
        </w:rPr>
      </w:pPr>
      <w:r>
        <w:rPr>
          <w:bCs/>
          <w:sz w:val="28"/>
          <w:szCs w:val="28"/>
          <w:lang w:eastAsia="ru-RU"/>
        </w:rPr>
        <w:t xml:space="preserve">    Покровської міської ради</w:t>
      </w:r>
    </w:p>
    <w:p w14:paraId="575C870E" w14:textId="0A0F4B7E" w:rsidR="00B27FCA" w:rsidRDefault="009755E7">
      <w:pPr>
        <w:ind w:left="5103"/>
        <w:rPr>
          <w:sz w:val="28"/>
          <w:szCs w:val="28"/>
        </w:rPr>
      </w:pPr>
      <w:r>
        <w:rPr>
          <w:sz w:val="28"/>
          <w:szCs w:val="28"/>
          <w:lang w:eastAsia="ru-RU"/>
        </w:rPr>
        <w:t xml:space="preserve">    </w:t>
      </w:r>
      <w:r w:rsidR="0099190E" w:rsidRPr="0099190E">
        <w:rPr>
          <w:sz w:val="28"/>
          <w:szCs w:val="28"/>
          <w:u w:val="single"/>
          <w:lang w:val="en-US" w:eastAsia="ru-RU"/>
        </w:rPr>
        <w:t>24</w:t>
      </w:r>
      <w:r w:rsidR="0099190E" w:rsidRPr="0099190E">
        <w:rPr>
          <w:sz w:val="28"/>
          <w:szCs w:val="28"/>
          <w:u w:val="single"/>
          <w:lang w:eastAsia="ru-RU"/>
        </w:rPr>
        <w:t>.</w:t>
      </w:r>
      <w:r w:rsidR="0099190E" w:rsidRPr="0099190E">
        <w:rPr>
          <w:sz w:val="28"/>
          <w:szCs w:val="28"/>
          <w:u w:val="single"/>
          <w:lang w:val="en-US" w:eastAsia="ru-RU"/>
        </w:rPr>
        <w:t>10</w:t>
      </w:r>
      <w:r w:rsidR="0099190E" w:rsidRPr="0099190E">
        <w:rPr>
          <w:sz w:val="28"/>
          <w:szCs w:val="28"/>
          <w:u w:val="single"/>
          <w:lang w:eastAsia="ru-RU"/>
        </w:rPr>
        <w:t>.</w:t>
      </w:r>
      <w:r w:rsidRPr="0099190E">
        <w:rPr>
          <w:sz w:val="28"/>
          <w:szCs w:val="28"/>
          <w:u w:val="single"/>
          <w:lang w:eastAsia="ru-RU"/>
        </w:rPr>
        <w:t>2024</w:t>
      </w:r>
      <w:r>
        <w:rPr>
          <w:sz w:val="28"/>
          <w:szCs w:val="28"/>
          <w:lang w:eastAsia="ru-RU"/>
        </w:rPr>
        <w:t xml:space="preserve"> № </w:t>
      </w:r>
      <w:r w:rsidR="0099190E" w:rsidRPr="0099190E">
        <w:rPr>
          <w:sz w:val="28"/>
          <w:szCs w:val="28"/>
          <w:u w:val="single"/>
          <w:lang w:eastAsia="ru-RU"/>
        </w:rPr>
        <w:t>741/06-53-24</w:t>
      </w:r>
    </w:p>
    <w:p w14:paraId="13B6051F" w14:textId="77777777" w:rsidR="00B27FCA" w:rsidRDefault="00B27FCA">
      <w:pPr>
        <w:ind w:firstLine="709"/>
        <w:jc w:val="center"/>
        <w:rPr>
          <w:b/>
          <w:sz w:val="28"/>
          <w:szCs w:val="28"/>
        </w:rPr>
      </w:pPr>
    </w:p>
    <w:p w14:paraId="48EF325B" w14:textId="77777777" w:rsidR="00B27FCA" w:rsidRDefault="009755E7">
      <w:pPr>
        <w:jc w:val="center"/>
        <w:rPr>
          <w:b/>
          <w:sz w:val="28"/>
          <w:szCs w:val="28"/>
        </w:rPr>
      </w:pPr>
      <w:r>
        <w:rPr>
          <w:b/>
          <w:sz w:val="28"/>
          <w:szCs w:val="28"/>
        </w:rPr>
        <w:t>ПОРЯДОК</w:t>
      </w:r>
      <w:bookmarkStart w:id="0" w:name="_GoBack"/>
      <w:bookmarkEnd w:id="0"/>
    </w:p>
    <w:p w14:paraId="1B6B9A76" w14:textId="77777777" w:rsidR="00B27FCA" w:rsidRDefault="009755E7">
      <w:pPr>
        <w:pStyle w:val="afa"/>
        <w:spacing w:before="0" w:after="0"/>
        <w:jc w:val="center"/>
        <w:rPr>
          <w:sz w:val="28"/>
          <w:szCs w:val="28"/>
        </w:rPr>
      </w:pPr>
      <w:r>
        <w:rPr>
          <w:color w:val="000000"/>
          <w:sz w:val="28"/>
          <w:szCs w:val="28"/>
        </w:rPr>
        <w:t>роботи з внесеними викривачами Повідомленнями  про можливі факти корупційних або пов’язаних з корупцією правопорушень, інших порушень Закону України "Про запобігання корупції" у Покровській міській раді її виконавчому комітеті та підпорядкованих структурних підрозділах, що входять до сфери управління Покровської міської ради та її виконавчого комітету</w:t>
      </w:r>
    </w:p>
    <w:p w14:paraId="0A116CB3" w14:textId="77777777" w:rsidR="00B27FCA" w:rsidRDefault="00B27FCA">
      <w:pPr>
        <w:jc w:val="center"/>
        <w:rPr>
          <w:b/>
          <w:sz w:val="28"/>
          <w:szCs w:val="28"/>
        </w:rPr>
      </w:pPr>
    </w:p>
    <w:p w14:paraId="5983BB9C" w14:textId="77777777" w:rsidR="00B27FCA" w:rsidRDefault="009755E7">
      <w:pPr>
        <w:jc w:val="center"/>
        <w:rPr>
          <w:b/>
          <w:sz w:val="28"/>
          <w:szCs w:val="28"/>
        </w:rPr>
      </w:pPr>
      <w:r>
        <w:rPr>
          <w:b/>
          <w:sz w:val="28"/>
          <w:szCs w:val="28"/>
        </w:rPr>
        <w:t>I. Загальні положення</w:t>
      </w:r>
    </w:p>
    <w:p w14:paraId="2DC12C6F" w14:textId="77777777" w:rsidR="00B27FCA" w:rsidRDefault="009755E7">
      <w:pPr>
        <w:tabs>
          <w:tab w:val="left" w:pos="993"/>
        </w:tabs>
        <w:ind w:firstLine="851"/>
        <w:contextualSpacing/>
        <w:jc w:val="both"/>
      </w:pPr>
      <w:r>
        <w:rPr>
          <w:rFonts w:eastAsia="Calibri"/>
          <w:sz w:val="28"/>
          <w:szCs w:val="28"/>
        </w:rPr>
        <w:t>1.1.</w:t>
      </w:r>
      <w:r>
        <w:rPr>
          <w:rFonts w:eastAsia="Calibri"/>
          <w:sz w:val="28"/>
          <w:szCs w:val="28"/>
        </w:rPr>
        <w:tab/>
      </w:r>
      <w:r>
        <w:rPr>
          <w:rFonts w:eastAsia="Calibri"/>
          <w:color w:val="000000"/>
          <w:sz w:val="28"/>
          <w:szCs w:val="28"/>
        </w:rPr>
        <w:t xml:space="preserve">Порядок </w:t>
      </w:r>
      <w:r>
        <w:rPr>
          <w:rFonts w:eastAsia="Calibri"/>
          <w:color w:val="000000"/>
          <w:sz w:val="28"/>
          <w:szCs w:val="28"/>
          <w:lang w:eastAsia="uk-UA"/>
        </w:rPr>
        <w:t>роботи з внесеними викривачами Повідомленнями</w:t>
      </w:r>
      <w:r>
        <w:rPr>
          <w:rFonts w:eastAsia="Calibri"/>
          <w:color w:val="000000"/>
          <w:sz w:val="28"/>
          <w:szCs w:val="28"/>
        </w:rPr>
        <w:t xml:space="preserve"> </w:t>
      </w:r>
      <w:r>
        <w:rPr>
          <w:rFonts w:eastAsia="Calibri"/>
          <w:color w:val="000000"/>
          <w:sz w:val="28"/>
          <w:szCs w:val="28"/>
          <w:lang w:eastAsia="uk-UA"/>
        </w:rPr>
        <w:t>про можливі факти корупційних або пов’язаних з корупцією правопорушень, інших порушень Закону України "Про запобігання корупції" у Покровській міській раді її виконавчому комітеті та підпорядкованих структурних підрозділах, що входять до сфери управління Покровської міської ради та її виконавчого комітету</w:t>
      </w:r>
      <w:r>
        <w:rPr>
          <w:rFonts w:eastAsia="Calibri"/>
          <w:color w:val="000000"/>
          <w:sz w:val="28"/>
          <w:szCs w:val="28"/>
        </w:rPr>
        <w:t xml:space="preserve"> (далі – Порядок)</w:t>
      </w:r>
      <w:r>
        <w:rPr>
          <w:rFonts w:eastAsia="Calibri"/>
          <w:sz w:val="28"/>
          <w:szCs w:val="28"/>
        </w:rPr>
        <w:t xml:space="preserve"> прийнято відповідно до </w:t>
      </w:r>
      <w:bookmarkStart w:id="1" w:name="_Hlk44886855"/>
      <w:r>
        <w:rPr>
          <w:rFonts w:eastAsia="Calibri"/>
          <w:sz w:val="28"/>
          <w:szCs w:val="28"/>
        </w:rPr>
        <w:t>Закону України "Про запобігання корупції"</w:t>
      </w:r>
      <w:bookmarkEnd w:id="1"/>
      <w:r>
        <w:rPr>
          <w:rFonts w:eastAsia="Calibri"/>
          <w:sz w:val="28"/>
          <w:szCs w:val="28"/>
        </w:rPr>
        <w:t xml:space="preserve"> (далі – Закон). </w:t>
      </w:r>
    </w:p>
    <w:p w14:paraId="66D27337" w14:textId="77777777" w:rsidR="00B27FCA" w:rsidRDefault="009755E7">
      <w:pPr>
        <w:tabs>
          <w:tab w:val="left" w:pos="993"/>
        </w:tabs>
        <w:ind w:firstLine="851"/>
        <w:contextualSpacing/>
        <w:jc w:val="both"/>
      </w:pPr>
      <w:r>
        <w:rPr>
          <w:rFonts w:eastAsia="Calibri"/>
          <w:sz w:val="28"/>
          <w:szCs w:val="28"/>
        </w:rPr>
        <w:t xml:space="preserve">Він визначає внутрішні процедури і механізми прийняття та розгляду Повідомлень про можливі факти корупційних або пов’язаних з корупцією правопорушень, інших порушень Закону (далі – Повідомлення), що здійснюються працівниками Покровської міської ради її виконавчого комітету, та структурними підрозділами, що входять до сфери управління Покровської міської ради </w:t>
      </w:r>
      <w:r>
        <w:rPr>
          <w:rFonts w:eastAsia="Calibri"/>
          <w:color w:val="000000"/>
          <w:sz w:val="28"/>
          <w:szCs w:val="28"/>
          <w:lang w:eastAsia="uk-UA"/>
        </w:rPr>
        <w:t xml:space="preserve">та її виконавчого комітету </w:t>
      </w:r>
      <w:r>
        <w:rPr>
          <w:rFonts w:eastAsia="Calibri"/>
          <w:sz w:val="28"/>
          <w:szCs w:val="28"/>
        </w:rPr>
        <w:t>(далі — Установи).</w:t>
      </w:r>
      <w:r>
        <w:rPr>
          <w:rFonts w:eastAsia="Calibri"/>
          <w:sz w:val="28"/>
          <w:szCs w:val="28"/>
          <w:lang w:eastAsia="uk-UA"/>
        </w:rPr>
        <w:t xml:space="preserve"> </w:t>
      </w:r>
    </w:p>
    <w:p w14:paraId="329AFD77" w14:textId="77777777" w:rsidR="00B27FCA" w:rsidRDefault="009755E7">
      <w:pPr>
        <w:tabs>
          <w:tab w:val="left" w:pos="993"/>
        </w:tabs>
        <w:ind w:firstLine="851"/>
        <w:contextualSpacing/>
        <w:jc w:val="both"/>
      </w:pPr>
      <w:r>
        <w:rPr>
          <w:rFonts w:eastAsia="Calibri"/>
          <w:sz w:val="28"/>
          <w:szCs w:val="28"/>
          <w:lang w:eastAsia="uk-UA"/>
        </w:rPr>
        <w:t xml:space="preserve">Крім того, цей Порядок регулює питання </w:t>
      </w:r>
      <w:r>
        <w:rPr>
          <w:rFonts w:eastAsia="Calibri"/>
          <w:sz w:val="28"/>
          <w:szCs w:val="28"/>
        </w:rPr>
        <w:t xml:space="preserve">належного реагування на Повідомлення, а також захисту прав викривачів Установ. </w:t>
      </w:r>
    </w:p>
    <w:p w14:paraId="7EFA9B10" w14:textId="77777777" w:rsidR="00B27FCA" w:rsidRDefault="009755E7">
      <w:pPr>
        <w:tabs>
          <w:tab w:val="left" w:pos="993"/>
        </w:tabs>
        <w:ind w:firstLine="851"/>
        <w:contextualSpacing/>
        <w:jc w:val="both"/>
        <w:rPr>
          <w:rFonts w:eastAsia="Calibri"/>
          <w:sz w:val="28"/>
          <w:szCs w:val="28"/>
        </w:rPr>
      </w:pPr>
      <w:r>
        <w:rPr>
          <w:rFonts w:eastAsia="Calibri"/>
          <w:sz w:val="28"/>
          <w:szCs w:val="28"/>
        </w:rPr>
        <w:t>Дія цього Порядку не поширюється на будь-які Повідомлення фізичних осіб, які не є викривачами в розумінні Закону та цього Порядку. Розгляд таких Повідомлень здійснюється в загальному порядку розгляду звернень громадян.</w:t>
      </w:r>
    </w:p>
    <w:p w14:paraId="6F1BB709" w14:textId="77777777" w:rsidR="00B27FCA" w:rsidRDefault="009755E7">
      <w:pPr>
        <w:tabs>
          <w:tab w:val="left" w:pos="993"/>
        </w:tabs>
        <w:ind w:firstLine="851"/>
        <w:contextualSpacing/>
        <w:jc w:val="both"/>
      </w:pPr>
      <w:r>
        <w:rPr>
          <w:rFonts w:eastAsia="Calibri"/>
          <w:sz w:val="28"/>
          <w:szCs w:val="28"/>
          <w:lang w:eastAsia="uk-UA"/>
        </w:rPr>
        <w:t>1.2.</w:t>
      </w:r>
      <w:r>
        <w:rPr>
          <w:rFonts w:eastAsia="Calibri"/>
          <w:sz w:val="28"/>
          <w:szCs w:val="28"/>
          <w:lang w:eastAsia="uk-UA"/>
        </w:rPr>
        <w:tab/>
        <w:t xml:space="preserve">Міський голова, начальник відділу з питань запобігання та протидії корупції виконавчого комітету Покровської міської ради та керівники структурних підрозділів, що входять до сфери управління Покровської міської ради </w:t>
      </w:r>
      <w:r>
        <w:rPr>
          <w:rFonts w:eastAsia="Calibri"/>
          <w:color w:val="000000"/>
          <w:sz w:val="28"/>
          <w:szCs w:val="28"/>
          <w:lang w:eastAsia="uk-UA"/>
        </w:rPr>
        <w:t xml:space="preserve">та її виконавчого комітету </w:t>
      </w:r>
      <w:r>
        <w:rPr>
          <w:rFonts w:eastAsia="Calibri"/>
          <w:sz w:val="28"/>
          <w:szCs w:val="28"/>
          <w:lang w:eastAsia="uk-UA"/>
        </w:rPr>
        <w:t>забезпечують належні умови для здійснення викривачами Повідомлень їх розгляду та захисту прав викривачів.</w:t>
      </w:r>
    </w:p>
    <w:p w14:paraId="1549C8C9" w14:textId="77777777" w:rsidR="00B27FCA" w:rsidRDefault="009755E7">
      <w:pPr>
        <w:tabs>
          <w:tab w:val="left" w:pos="851"/>
          <w:tab w:val="left" w:pos="993"/>
        </w:tabs>
        <w:ind w:firstLine="851"/>
        <w:contextualSpacing/>
        <w:jc w:val="both"/>
        <w:rPr>
          <w:rFonts w:eastAsia="Calibri"/>
          <w:sz w:val="28"/>
          <w:szCs w:val="28"/>
          <w:lang w:eastAsia="uk-UA"/>
        </w:rPr>
      </w:pPr>
      <w:r>
        <w:rPr>
          <w:rFonts w:eastAsia="Calibri"/>
          <w:sz w:val="28"/>
          <w:szCs w:val="28"/>
          <w:lang w:eastAsia="uk-UA"/>
        </w:rPr>
        <w:t>1.3.</w:t>
      </w:r>
      <w:r>
        <w:rPr>
          <w:rFonts w:eastAsia="Calibri"/>
          <w:sz w:val="28"/>
          <w:szCs w:val="28"/>
          <w:lang w:eastAsia="uk-UA"/>
        </w:rPr>
        <w:tab/>
        <w:t>Терміни, наведені у цьому Порядку, вживаються у таких значеннях:</w:t>
      </w:r>
    </w:p>
    <w:p w14:paraId="4AA88BE1" w14:textId="77777777" w:rsidR="00B27FCA" w:rsidRDefault="009755E7">
      <w:pPr>
        <w:tabs>
          <w:tab w:val="left" w:pos="851"/>
          <w:tab w:val="left" w:pos="993"/>
        </w:tabs>
        <w:ind w:firstLine="851"/>
        <w:contextualSpacing/>
        <w:jc w:val="both"/>
        <w:rPr>
          <w:sz w:val="28"/>
          <w:szCs w:val="28"/>
        </w:rPr>
      </w:pPr>
      <w:r>
        <w:rPr>
          <w:color w:val="000000"/>
          <w:sz w:val="28"/>
          <w:szCs w:val="28"/>
        </w:rPr>
        <w:t xml:space="preserve">уповноважений підрозділ з роботи із внесеними викривачами Повідомленнями в Покровській міській раді її виконавчому комітеті та підпорядкованих структурних підрозділах, що входять до сфери управління Покровської міської ради та її виконавчого комітету (далі Уповноважений </w:t>
      </w:r>
      <w:r>
        <w:rPr>
          <w:color w:val="000000"/>
          <w:sz w:val="28"/>
          <w:szCs w:val="28"/>
        </w:rPr>
        <w:lastRenderedPageBreak/>
        <w:t>підрозділ) - відділ з питань запобігання та протидії корупції виконавчого комітету Покровської міської ради;</w:t>
      </w:r>
    </w:p>
    <w:p w14:paraId="3F0B0DCE" w14:textId="77777777" w:rsidR="00B27FCA" w:rsidRDefault="009755E7">
      <w:pPr>
        <w:tabs>
          <w:tab w:val="left" w:pos="851"/>
          <w:tab w:val="left" w:pos="993"/>
        </w:tabs>
        <w:ind w:firstLine="851"/>
        <w:contextualSpacing/>
        <w:jc w:val="both"/>
        <w:rPr>
          <w:sz w:val="28"/>
          <w:szCs w:val="28"/>
        </w:rPr>
      </w:pPr>
      <w:r>
        <w:rPr>
          <w:color w:val="000000"/>
          <w:sz w:val="28"/>
          <w:szCs w:val="28"/>
        </w:rPr>
        <w:t>повідомлення про корупцію - Повідомлення, що містить фактичні дані, що підтверджують можливе вчинення працівником (працівниками) іншим особам, на яких поширюється дія Закону, корупційного або пов’язаного з корупцією правопорушення, іншого порушення Закону, які можуть бути перевірені;</w:t>
      </w:r>
    </w:p>
    <w:p w14:paraId="261D7439" w14:textId="77777777" w:rsidR="00B27FCA" w:rsidRDefault="009755E7">
      <w:pPr>
        <w:ind w:firstLine="851"/>
        <w:jc w:val="both"/>
        <w:rPr>
          <w:rFonts w:eastAsia="Calibri"/>
          <w:sz w:val="28"/>
          <w:szCs w:val="28"/>
        </w:rPr>
      </w:pPr>
      <w:r>
        <w:rPr>
          <w:rFonts w:eastAsia="Calibri"/>
          <w:sz w:val="28"/>
          <w:szCs w:val="28"/>
        </w:rPr>
        <w:t xml:space="preserve">ідентифікація Повідомлення – процедура, яка передує попередній перевірці Повідомлення і полягає у невідкладному (після реєстрації) визначенні його відповідності вимогам Закону та належності до компетенції Установ; </w:t>
      </w:r>
    </w:p>
    <w:p w14:paraId="5300871F" w14:textId="77777777" w:rsidR="00B27FCA" w:rsidRDefault="009755E7">
      <w:pPr>
        <w:ind w:firstLine="851"/>
        <w:jc w:val="both"/>
        <w:rPr>
          <w:sz w:val="28"/>
          <w:szCs w:val="28"/>
        </w:rPr>
      </w:pPr>
      <w:r>
        <w:rPr>
          <w:rFonts w:eastAsia="Calibri"/>
          <w:color w:val="000000"/>
          <w:sz w:val="28"/>
          <w:szCs w:val="28"/>
        </w:rPr>
        <w:t>попередня перевірка Повідомлень – процедура перевірки фактичних даних,</w:t>
      </w:r>
      <w:r>
        <w:rPr>
          <w:rFonts w:ascii="Calibri" w:eastAsia="Calibri" w:hAnsi="Calibri"/>
          <w:color w:val="000000"/>
          <w:sz w:val="28"/>
          <w:szCs w:val="28"/>
        </w:rPr>
        <w:t xml:space="preserve"> </w:t>
      </w:r>
      <w:r>
        <w:rPr>
          <w:rFonts w:eastAsia="Calibri"/>
          <w:color w:val="000000"/>
          <w:sz w:val="28"/>
          <w:szCs w:val="28"/>
        </w:rPr>
        <w:t>що підтверджують можливе вчинення корупційного або пов’язаного з корупцією правопорушення, інших порушень Закону, викладених у Повідомленні викривача, в тому числі анонімному, яка проводиться в порядку та строки, визначені Законом та цим Порядком.</w:t>
      </w:r>
    </w:p>
    <w:p w14:paraId="564C96FD" w14:textId="77777777" w:rsidR="00B27FCA" w:rsidRDefault="009755E7">
      <w:pPr>
        <w:tabs>
          <w:tab w:val="left" w:pos="851"/>
          <w:tab w:val="left" w:pos="993"/>
        </w:tabs>
        <w:ind w:firstLine="851"/>
        <w:contextualSpacing/>
        <w:jc w:val="both"/>
        <w:rPr>
          <w:rFonts w:eastAsia="Calibri"/>
          <w:sz w:val="28"/>
          <w:szCs w:val="28"/>
          <w:lang w:eastAsia="uk-UA"/>
        </w:rPr>
      </w:pPr>
      <w:r>
        <w:rPr>
          <w:rFonts w:eastAsia="Calibri"/>
          <w:sz w:val="28"/>
          <w:szCs w:val="28"/>
          <w:lang w:eastAsia="uk-UA"/>
        </w:rPr>
        <w:t>корупційне правопорушення – це діяння, що містить ознаки корупції, вчинене особою, зазначеною у Законі, за яке встановлено кримінальну, дисциплінарну та/або цивільно-правову відповідальність;</w:t>
      </w:r>
    </w:p>
    <w:p w14:paraId="534942DF" w14:textId="77777777" w:rsidR="00B27FCA" w:rsidRDefault="009755E7">
      <w:pPr>
        <w:tabs>
          <w:tab w:val="left" w:pos="851"/>
          <w:tab w:val="left" w:pos="993"/>
        </w:tabs>
        <w:ind w:firstLine="851"/>
        <w:contextualSpacing/>
        <w:jc w:val="both"/>
        <w:rPr>
          <w:sz w:val="28"/>
          <w:szCs w:val="28"/>
        </w:rPr>
      </w:pPr>
      <w:r>
        <w:rPr>
          <w:rFonts w:eastAsia="Calibri"/>
          <w:sz w:val="28"/>
          <w:szCs w:val="28"/>
          <w:lang w:eastAsia="uk-UA"/>
        </w:rPr>
        <w:t>правопорушення, пов’язане з корупцією – це діяння, що не містить ознак корупції, але порушує встановлені законом вимоги, заборони та обмеження, вчинене особою, зазначеною у Законі, за яке встановлено кримінальну, адміністративну, дисциплінарну та/або цивільно-правову відповідальність;</w:t>
      </w:r>
    </w:p>
    <w:p w14:paraId="3C97527C" w14:textId="77777777" w:rsidR="00B27FCA" w:rsidRDefault="009755E7">
      <w:pPr>
        <w:ind w:firstLine="851"/>
        <w:jc w:val="both"/>
        <w:rPr>
          <w:rFonts w:eastAsia="Calibri"/>
          <w:sz w:val="28"/>
          <w:szCs w:val="28"/>
          <w:lang w:eastAsia="uk-UA"/>
        </w:rPr>
      </w:pPr>
      <w:r>
        <w:rPr>
          <w:rFonts w:eastAsia="Calibri"/>
          <w:sz w:val="28"/>
          <w:szCs w:val="28"/>
          <w:lang w:eastAsia="uk-UA"/>
        </w:rPr>
        <w:t xml:space="preserve">працівник Установи – посадова особа чи будь-який інший працівник Покровської міської ради її виконавчого комітету, та структурних підрозділів, що входять до сфери управління Покровської міської ради </w:t>
      </w:r>
      <w:r>
        <w:rPr>
          <w:rFonts w:eastAsia="Calibri"/>
          <w:color w:val="000000"/>
          <w:sz w:val="28"/>
          <w:szCs w:val="28"/>
          <w:lang w:eastAsia="uk-UA"/>
        </w:rPr>
        <w:t>та її виконавчого комітету, інших осіб, на яких поширюється дія Закону «Про запобігання корупції»;</w:t>
      </w:r>
    </w:p>
    <w:p w14:paraId="144420FD" w14:textId="77777777" w:rsidR="00B27FCA" w:rsidRDefault="009755E7">
      <w:pPr>
        <w:ind w:firstLine="851"/>
        <w:jc w:val="both"/>
      </w:pPr>
      <w:r>
        <w:rPr>
          <w:rFonts w:eastAsia="Calibri"/>
          <w:color w:val="000000"/>
          <w:sz w:val="28"/>
          <w:szCs w:val="28"/>
          <w:lang w:eastAsia="uk-UA"/>
        </w:rPr>
        <w:t>Єдиний портал повідомлень викривачів (далі - Портал) - інформаційно-телекомунікаційна система, яка має комплексну систему захисту інформації, держателем та відповідальним за адміністрування Порталу є Національне агентство з питань запобігання та протидії корупції, яке встановлює порядок його ведення;</w:t>
      </w:r>
    </w:p>
    <w:p w14:paraId="14B23765" w14:textId="77777777" w:rsidR="00B27FCA" w:rsidRDefault="009755E7">
      <w:pPr>
        <w:pStyle w:val="ae"/>
        <w:spacing w:after="0"/>
        <w:ind w:firstLine="851"/>
        <w:jc w:val="both"/>
        <w:rPr>
          <w:rFonts w:eastAsia="Calibri"/>
          <w:color w:val="000000"/>
          <w:sz w:val="28"/>
          <w:szCs w:val="28"/>
          <w:lang w:eastAsia="uk-UA"/>
        </w:rPr>
      </w:pPr>
      <w:r>
        <w:rPr>
          <w:rFonts w:eastAsia="Calibri"/>
          <w:color w:val="000000"/>
          <w:sz w:val="28"/>
          <w:szCs w:val="28"/>
          <w:lang w:eastAsia="uk-UA"/>
        </w:rPr>
        <w:t>внутрішні канали повідомлення - способи захищеного (у тому числі анонімного) повідомлення інформації викривачем керівнику або уповноваженому підрозділу органу, юридичної особи, у яких викривач працює, проходить службу чи навчання або на замовлення яких виконує роботу, а так само до органу вищого рівня, уповноважена особа якого здійснює контроль за дотриманням антикорупційного законодавства на підвідомчих підприємствах, в установах та організаціях;</w:t>
      </w:r>
    </w:p>
    <w:p w14:paraId="1403DAFC" w14:textId="77777777" w:rsidR="00B27FCA" w:rsidRDefault="009755E7">
      <w:pPr>
        <w:pStyle w:val="ae"/>
        <w:spacing w:after="0"/>
        <w:ind w:firstLine="851"/>
        <w:jc w:val="both"/>
        <w:rPr>
          <w:sz w:val="28"/>
          <w:szCs w:val="28"/>
        </w:rPr>
      </w:pPr>
      <w:bookmarkStart w:id="2" w:name="n1452"/>
      <w:bookmarkEnd w:id="2"/>
      <w:r>
        <w:rPr>
          <w:sz w:val="28"/>
          <w:szCs w:val="28"/>
        </w:rPr>
        <w:t>зовнішні канали повідомлення - шляхи повідомлення інформації викривачем через фізичних чи юридичних осіб, у тому числі через медіа, журналістів, громадські об’єднання, професійні спілки тощо.</w:t>
      </w:r>
    </w:p>
    <w:p w14:paraId="72F4BF59" w14:textId="77777777" w:rsidR="00B27FCA" w:rsidRDefault="009755E7">
      <w:pPr>
        <w:pStyle w:val="ae"/>
        <w:spacing w:after="0"/>
        <w:ind w:firstLine="851"/>
        <w:jc w:val="both"/>
        <w:rPr>
          <w:rFonts w:eastAsia="Calibri"/>
          <w:color w:val="000000"/>
          <w:sz w:val="28"/>
          <w:szCs w:val="28"/>
          <w:lang w:eastAsia="uk-UA"/>
        </w:rPr>
      </w:pPr>
      <w:r>
        <w:rPr>
          <w:rFonts w:eastAsia="Calibri"/>
          <w:color w:val="000000"/>
          <w:sz w:val="28"/>
          <w:szCs w:val="28"/>
          <w:lang w:eastAsia="uk-UA"/>
        </w:rPr>
        <w:t>Інші терміни вживаються у значеннях, наведених у Законах України.</w:t>
      </w:r>
    </w:p>
    <w:p w14:paraId="325DB650" w14:textId="77777777" w:rsidR="00B27FCA" w:rsidRDefault="009755E7">
      <w:pPr>
        <w:tabs>
          <w:tab w:val="left" w:pos="851"/>
          <w:tab w:val="left" w:pos="993"/>
        </w:tabs>
        <w:contextualSpacing/>
        <w:jc w:val="center"/>
        <w:rPr>
          <w:rFonts w:eastAsia="Calibri"/>
          <w:b/>
          <w:bCs/>
          <w:sz w:val="28"/>
          <w:szCs w:val="28"/>
          <w:lang w:eastAsia="uk-UA"/>
        </w:rPr>
      </w:pPr>
      <w:r>
        <w:rPr>
          <w:rFonts w:eastAsia="Calibri"/>
          <w:b/>
          <w:bCs/>
          <w:sz w:val="28"/>
          <w:szCs w:val="28"/>
          <w:lang w:eastAsia="uk-UA"/>
        </w:rPr>
        <w:lastRenderedPageBreak/>
        <w:t>ІІ. Викривач — правова природа і ознаки</w:t>
      </w:r>
    </w:p>
    <w:p w14:paraId="5027F400" w14:textId="77777777" w:rsidR="00B27FCA" w:rsidRDefault="009755E7">
      <w:pPr>
        <w:pStyle w:val="ae"/>
        <w:spacing w:line="324" w:lineRule="exact"/>
        <w:jc w:val="both"/>
      </w:pPr>
      <w:r>
        <w:rPr>
          <w:rStyle w:val="rvts0"/>
          <w:sz w:val="28"/>
          <w:szCs w:val="28"/>
        </w:rPr>
        <w:tab/>
        <w:t xml:space="preserve">2.1. Викривач </w:t>
      </w:r>
      <w:r>
        <w:rPr>
          <w:sz w:val="28"/>
          <w:szCs w:val="28"/>
        </w:rPr>
        <w:t>−</w:t>
      </w:r>
      <w:r>
        <w:rPr>
          <w:rStyle w:val="rvts0"/>
          <w:sz w:val="28"/>
          <w:szCs w:val="28"/>
        </w:rPr>
        <w:t xml:space="preserve"> це фізична особа (громадянин України, іноземець, особа без громадянства),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Закону, вчинених іншою особою, якщо така інформація </w:t>
      </w:r>
      <w:r>
        <w:rPr>
          <w:rStyle w:val="rvts0"/>
          <w:sz w:val="28"/>
          <w:szCs w:val="28"/>
          <w:u w:val="single"/>
        </w:rPr>
        <w:t>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w:t>
      </w:r>
      <w:r>
        <w:rPr>
          <w:rStyle w:val="rvts0"/>
          <w:sz w:val="28"/>
          <w:szCs w:val="28"/>
        </w:rPr>
        <w:t>.</w:t>
      </w:r>
    </w:p>
    <w:p w14:paraId="27C89525" w14:textId="77777777" w:rsidR="00B27FCA" w:rsidRDefault="009755E7">
      <w:pPr>
        <w:pStyle w:val="ae"/>
        <w:spacing w:after="0" w:line="324" w:lineRule="exact"/>
        <w:jc w:val="both"/>
        <w:rPr>
          <w:sz w:val="28"/>
          <w:szCs w:val="28"/>
        </w:rPr>
      </w:pPr>
      <w:r>
        <w:rPr>
          <w:sz w:val="28"/>
          <w:szCs w:val="28"/>
        </w:rPr>
        <w:tab/>
        <w:t>2.2. Істотні ознаки викривача:</w:t>
      </w:r>
    </w:p>
    <w:p w14:paraId="550E6A8E" w14:textId="77777777" w:rsidR="00B27FCA" w:rsidRDefault="009755E7">
      <w:pPr>
        <w:pStyle w:val="ae"/>
        <w:spacing w:after="26" w:line="324" w:lineRule="exact"/>
        <w:jc w:val="both"/>
        <w:rPr>
          <w:sz w:val="28"/>
          <w:szCs w:val="28"/>
        </w:rPr>
      </w:pPr>
      <w:r>
        <w:rPr>
          <w:sz w:val="28"/>
          <w:szCs w:val="28"/>
        </w:rPr>
        <w:t>- наявність внутрішнього переконання, що інформація є достовірною - це суб’єктивне почуття впевненості особи у правдивості повідомленої нею інформації про можливі факти вчинення іншою особою корупційного або пов’язаного з корупцією правопорушення, іншого порушення Закону, що базується на її життєвому/професійному досвіді, сукупній оцінці об’єктивності джерела та змісту такої інформації, інших обставинах;</w:t>
      </w:r>
    </w:p>
    <w:p w14:paraId="251AB9AE" w14:textId="77777777" w:rsidR="00B27FCA" w:rsidRDefault="009755E7">
      <w:pPr>
        <w:pStyle w:val="ae"/>
        <w:spacing w:after="0" w:line="324" w:lineRule="exact"/>
        <w:jc w:val="both"/>
        <w:rPr>
          <w:sz w:val="28"/>
          <w:szCs w:val="28"/>
        </w:rPr>
      </w:pPr>
      <w:r>
        <w:rPr>
          <w:sz w:val="28"/>
          <w:szCs w:val="28"/>
        </w:rPr>
        <w:t>- достовірність інформації - це її властивість встановлювати реальну наявність фактичних даних (інформації  про конкретні факти можливих корупційних або пов’язаних з корупцією правопорушень, інших порушень  Закону, обставини правопорушення, місце і час його вчинення, особу, яка вчинила правопорушення, тощо), що підтверджують можливе вчинення корупційних або пов’язаних з корупцією правопорушень, інших порушень Закону (додаток 1), а також суб’єктивне сприйняття інформації такою, що відповідає дійсності та є правдивою;</w:t>
      </w:r>
    </w:p>
    <w:p w14:paraId="0D5217DD" w14:textId="77777777" w:rsidR="00B27FCA" w:rsidRDefault="009755E7">
      <w:pPr>
        <w:pStyle w:val="ae"/>
        <w:spacing w:line="324" w:lineRule="exact"/>
        <w:jc w:val="both"/>
        <w:rPr>
          <w:sz w:val="28"/>
          <w:szCs w:val="28"/>
        </w:rPr>
      </w:pPr>
      <w:r>
        <w:rPr>
          <w:sz w:val="28"/>
          <w:szCs w:val="28"/>
        </w:rPr>
        <w:t>- інформація стала відома викривачу у зв’язку з його трудовою, професійною, господарською, громадською, науковою діяльністю, проходженням служби чи навчання, участю у передбачених законодавством процедурах, які є обов’язковими для початку такої діяльності, проходження служби чи навчання.</w:t>
      </w:r>
    </w:p>
    <w:p w14:paraId="216A2FFC" w14:textId="77777777" w:rsidR="00B27FCA" w:rsidRDefault="009755E7">
      <w:pPr>
        <w:pStyle w:val="ae"/>
        <w:spacing w:after="26" w:line="324" w:lineRule="exact"/>
        <w:jc w:val="both"/>
        <w:rPr>
          <w:sz w:val="28"/>
          <w:szCs w:val="28"/>
        </w:rPr>
      </w:pPr>
      <w:r>
        <w:rPr>
          <w:sz w:val="28"/>
          <w:szCs w:val="28"/>
        </w:rPr>
        <w:tab/>
        <w:t xml:space="preserve">2.3. Види діяльності, здійснюючи які викривач може отримати інформацію про факти правопорушень: трудова діяльність, професійна діяльність, господарська діяльність, громадська діяльність; проходження служби; навчання; участь у передбачених законодавством процедурах, які є обов’язковими для початку трудової, професійної, господарської, громадської, наукової діяльності, проходженням служби чи навчання – це, зокрема, стажування, участь у конкурсі на зайняття посади в органах державної влади або місцевого самоврядування, обрання до членів громадської ради, участь у процедурах публічних </w:t>
      </w:r>
      <w:proofErr w:type="spellStart"/>
      <w:r>
        <w:rPr>
          <w:sz w:val="28"/>
          <w:szCs w:val="28"/>
        </w:rPr>
        <w:t>закупівель</w:t>
      </w:r>
      <w:proofErr w:type="spellEnd"/>
      <w:r>
        <w:rPr>
          <w:sz w:val="28"/>
          <w:szCs w:val="28"/>
        </w:rPr>
        <w:t xml:space="preserve"> тощо.</w:t>
      </w:r>
    </w:p>
    <w:p w14:paraId="01BFA0F4" w14:textId="77777777" w:rsidR="00B27FCA" w:rsidRDefault="009755E7">
      <w:pPr>
        <w:pStyle w:val="ae"/>
        <w:spacing w:after="0" w:line="324" w:lineRule="exact"/>
        <w:jc w:val="both"/>
        <w:rPr>
          <w:sz w:val="28"/>
          <w:szCs w:val="28"/>
        </w:rPr>
      </w:pPr>
      <w:r>
        <w:rPr>
          <w:sz w:val="28"/>
          <w:szCs w:val="28"/>
        </w:rPr>
        <w:tab/>
        <w:t>2.4. Особа, яка надала Повідомлення, не є викривачем, якщо інформація:</w:t>
      </w:r>
    </w:p>
    <w:p w14:paraId="2F8E7247" w14:textId="77777777" w:rsidR="00B27FCA" w:rsidRDefault="009755E7">
      <w:pPr>
        <w:pStyle w:val="ae"/>
        <w:spacing w:after="0" w:line="324" w:lineRule="exact"/>
        <w:jc w:val="both"/>
        <w:rPr>
          <w:sz w:val="28"/>
          <w:szCs w:val="28"/>
        </w:rPr>
      </w:pPr>
      <w:r>
        <w:rPr>
          <w:sz w:val="28"/>
          <w:szCs w:val="28"/>
        </w:rPr>
        <w:t>- не містить фактичних даних, зокрема про обставини правопорушення, місце і час його вчинення, особу, яка вчинила правопорушення;</w:t>
      </w:r>
    </w:p>
    <w:p w14:paraId="06C2EC22" w14:textId="77777777" w:rsidR="00B27FCA" w:rsidRDefault="009755E7">
      <w:pPr>
        <w:pStyle w:val="ae"/>
        <w:spacing w:after="0" w:line="324" w:lineRule="exact"/>
        <w:jc w:val="both"/>
        <w:rPr>
          <w:sz w:val="28"/>
          <w:szCs w:val="28"/>
        </w:rPr>
      </w:pPr>
      <w:r>
        <w:rPr>
          <w:sz w:val="28"/>
          <w:szCs w:val="28"/>
        </w:rPr>
        <w:t xml:space="preserve">- стала їй відома не у зв’язку з трудовою, професійною, господарською, громадською, науковою діяльністю, проходженням служби чи навчання або участю </w:t>
      </w:r>
      <w:r>
        <w:rPr>
          <w:sz w:val="28"/>
          <w:szCs w:val="28"/>
        </w:rPr>
        <w:lastRenderedPageBreak/>
        <w:t>у передбачених законодавством процедурах, які є обов’язковими для початку такої діяльності, проходження служби чи навчання;</w:t>
      </w:r>
    </w:p>
    <w:p w14:paraId="7EE992C3" w14:textId="77777777" w:rsidR="00B27FCA" w:rsidRDefault="009755E7">
      <w:pPr>
        <w:pStyle w:val="ae"/>
        <w:spacing w:after="0" w:line="324" w:lineRule="exact"/>
        <w:jc w:val="both"/>
        <w:rPr>
          <w:sz w:val="28"/>
          <w:szCs w:val="28"/>
        </w:rPr>
      </w:pPr>
      <w:r>
        <w:rPr>
          <w:sz w:val="28"/>
          <w:szCs w:val="28"/>
        </w:rPr>
        <w:t>- міститься у відкритих джерелах, оскільки така інформація є загальнодоступною.</w:t>
      </w:r>
    </w:p>
    <w:p w14:paraId="61B04ECE" w14:textId="77777777" w:rsidR="00B27FCA" w:rsidRDefault="00B27FCA">
      <w:pPr>
        <w:ind w:firstLine="567"/>
        <w:jc w:val="both"/>
        <w:rPr>
          <w:sz w:val="28"/>
          <w:szCs w:val="28"/>
        </w:rPr>
      </w:pPr>
    </w:p>
    <w:p w14:paraId="43CC1A5D" w14:textId="77777777" w:rsidR="00B27FCA" w:rsidRDefault="009755E7">
      <w:pPr>
        <w:pStyle w:val="rvps2"/>
        <w:shd w:val="clear" w:color="auto" w:fill="FFFFFF"/>
        <w:spacing w:before="0" w:after="0"/>
        <w:jc w:val="center"/>
      </w:pPr>
      <w:bookmarkStart w:id="3" w:name="n34"/>
      <w:bookmarkEnd w:id="3"/>
      <w:r>
        <w:rPr>
          <w:b/>
          <w:sz w:val="28"/>
          <w:szCs w:val="28"/>
        </w:rPr>
        <w:t>ІІІ. Організації роботи з Повідомленнями викривачів</w:t>
      </w:r>
    </w:p>
    <w:p w14:paraId="081C4059" w14:textId="77777777" w:rsidR="00B27FCA" w:rsidRDefault="009755E7">
      <w:pPr>
        <w:pStyle w:val="rvps2"/>
        <w:shd w:val="clear" w:color="auto" w:fill="FFFFFF"/>
        <w:spacing w:before="0" w:after="0"/>
        <w:ind w:firstLine="567"/>
        <w:jc w:val="both"/>
      </w:pPr>
      <w:r>
        <w:rPr>
          <w:sz w:val="28"/>
          <w:szCs w:val="28"/>
        </w:rPr>
        <w:t>3.1. Організація роботи з Повідомленнями здійснюється на таких засадах:</w:t>
      </w:r>
    </w:p>
    <w:p w14:paraId="3EDD52A6" w14:textId="77777777" w:rsidR="00B27FCA" w:rsidRDefault="009755E7">
      <w:pPr>
        <w:pStyle w:val="rvps2"/>
        <w:shd w:val="clear" w:color="auto" w:fill="FFFFFF"/>
        <w:spacing w:before="0" w:after="0"/>
        <w:ind w:firstLine="567"/>
        <w:jc w:val="both"/>
      </w:pPr>
      <w:r>
        <w:rPr>
          <w:rStyle w:val="rvts9"/>
          <w:bCs/>
          <w:sz w:val="28"/>
          <w:szCs w:val="28"/>
          <w:shd w:val="clear" w:color="auto" w:fill="FFFFFF"/>
        </w:rPr>
        <w:t>знання та обізнаність - забезпечення інформування про можливість подати Повідомлення та про повноваження Уповноваженого підрозділу щодо його розгляду;</w:t>
      </w:r>
    </w:p>
    <w:p w14:paraId="4BB88C9C" w14:textId="77777777" w:rsidR="00B27FCA" w:rsidRDefault="009755E7">
      <w:pPr>
        <w:pStyle w:val="rvps2"/>
        <w:shd w:val="clear" w:color="auto" w:fill="FFFFFF"/>
        <w:spacing w:before="0" w:after="0"/>
        <w:ind w:firstLine="567"/>
        <w:jc w:val="both"/>
      </w:pPr>
      <w:r>
        <w:rPr>
          <w:rStyle w:val="rvts9"/>
          <w:bCs/>
          <w:sz w:val="28"/>
          <w:szCs w:val="28"/>
          <w:shd w:val="clear" w:color="auto" w:fill="FFFFFF"/>
        </w:rPr>
        <w:t xml:space="preserve">доступність - забезпечення </w:t>
      </w:r>
      <w:proofErr w:type="spellStart"/>
      <w:r>
        <w:rPr>
          <w:rStyle w:val="rvts9"/>
          <w:bCs/>
          <w:sz w:val="28"/>
          <w:szCs w:val="28"/>
          <w:shd w:val="clear" w:color="auto" w:fill="FFFFFF"/>
        </w:rPr>
        <w:t>безперешкодності</w:t>
      </w:r>
      <w:proofErr w:type="spellEnd"/>
      <w:r>
        <w:rPr>
          <w:rStyle w:val="rvts9"/>
          <w:bCs/>
          <w:sz w:val="28"/>
          <w:szCs w:val="28"/>
          <w:shd w:val="clear" w:color="auto" w:fill="FFFFFF"/>
        </w:rPr>
        <w:t xml:space="preserve"> подання Повідомлення та зручності процесу подання;</w:t>
      </w:r>
    </w:p>
    <w:p w14:paraId="01F72281" w14:textId="77777777" w:rsidR="00B27FCA" w:rsidRDefault="009755E7">
      <w:pPr>
        <w:pStyle w:val="rvps2"/>
        <w:shd w:val="clear" w:color="auto" w:fill="FFFFFF"/>
        <w:spacing w:before="0" w:after="0"/>
        <w:ind w:firstLine="567"/>
        <w:jc w:val="both"/>
      </w:pPr>
      <w:r>
        <w:rPr>
          <w:rStyle w:val="rvts9"/>
          <w:bCs/>
          <w:sz w:val="28"/>
          <w:szCs w:val="28"/>
          <w:shd w:val="clear" w:color="auto" w:fill="FFFFFF"/>
        </w:rPr>
        <w:t>довіра - інформування викривачів про їхні права, в тому числі трудові, та гарантії захисту;</w:t>
      </w:r>
    </w:p>
    <w:p w14:paraId="00F35C93" w14:textId="77777777" w:rsidR="00B27FCA" w:rsidRDefault="009755E7">
      <w:pPr>
        <w:pStyle w:val="rvps2"/>
        <w:shd w:val="clear" w:color="auto" w:fill="FFFFFF"/>
        <w:spacing w:before="0" w:after="0"/>
        <w:ind w:firstLine="567"/>
        <w:jc w:val="both"/>
      </w:pPr>
      <w:r>
        <w:rPr>
          <w:rStyle w:val="rvts9"/>
          <w:bCs/>
          <w:sz w:val="28"/>
          <w:szCs w:val="28"/>
          <w:shd w:val="clear" w:color="auto" w:fill="FFFFFF"/>
        </w:rPr>
        <w:t>ефективність - реагування на всі без винятку Повідомлення;</w:t>
      </w:r>
    </w:p>
    <w:p w14:paraId="13331F3E" w14:textId="77777777" w:rsidR="00B27FCA" w:rsidRDefault="009755E7">
      <w:pPr>
        <w:pStyle w:val="rvps2"/>
        <w:shd w:val="clear" w:color="auto" w:fill="FFFFFF"/>
        <w:spacing w:before="0" w:after="0"/>
        <w:ind w:firstLine="567"/>
        <w:jc w:val="both"/>
      </w:pPr>
      <w:r>
        <w:rPr>
          <w:rStyle w:val="rvts9"/>
          <w:bCs/>
          <w:sz w:val="28"/>
          <w:szCs w:val="28"/>
          <w:shd w:val="clear" w:color="auto" w:fill="FFFFFF"/>
        </w:rPr>
        <w:t>прозорість - інформування викривачів про результати розгляду Повідомлень;</w:t>
      </w:r>
    </w:p>
    <w:p w14:paraId="2B423B9A" w14:textId="77777777" w:rsidR="00B27FCA" w:rsidRDefault="009755E7">
      <w:pPr>
        <w:pStyle w:val="rvps2"/>
        <w:shd w:val="clear" w:color="auto" w:fill="FFFFFF"/>
        <w:spacing w:before="0" w:after="0"/>
        <w:ind w:firstLine="567"/>
        <w:jc w:val="both"/>
      </w:pPr>
      <w:r>
        <w:rPr>
          <w:rStyle w:val="rvts9"/>
          <w:bCs/>
          <w:sz w:val="28"/>
          <w:szCs w:val="28"/>
          <w:shd w:val="clear" w:color="auto" w:fill="FFFFFF"/>
        </w:rPr>
        <w:t>аналіз та вивчення - систематичний перегляд і коригування роботи з Повідомленнями та викривачами;</w:t>
      </w:r>
    </w:p>
    <w:p w14:paraId="26F53E7F" w14:textId="77777777" w:rsidR="00B27FCA" w:rsidRDefault="009755E7">
      <w:pPr>
        <w:pStyle w:val="rvps2"/>
        <w:shd w:val="clear" w:color="auto" w:fill="FFFFFF"/>
        <w:spacing w:before="0" w:after="0"/>
        <w:ind w:firstLine="567"/>
        <w:jc w:val="both"/>
      </w:pPr>
      <w:r>
        <w:rPr>
          <w:rStyle w:val="rvts9"/>
          <w:bCs/>
          <w:sz w:val="28"/>
          <w:szCs w:val="28"/>
          <w:shd w:val="clear" w:color="auto" w:fill="FFFFFF"/>
        </w:rPr>
        <w:t>впровадження механізмів заохочення та формування культури Повідомлення.</w:t>
      </w:r>
    </w:p>
    <w:p w14:paraId="296B58FE" w14:textId="77777777" w:rsidR="00B27FCA" w:rsidRDefault="009755E7">
      <w:pPr>
        <w:jc w:val="both"/>
      </w:pPr>
      <w:r>
        <w:rPr>
          <w:rStyle w:val="rvts9"/>
          <w:bCs/>
          <w:sz w:val="28"/>
          <w:szCs w:val="28"/>
          <w:shd w:val="clear" w:color="auto" w:fill="FFFFFF"/>
        </w:rPr>
        <w:tab/>
      </w:r>
      <w:r>
        <w:rPr>
          <w:rStyle w:val="rvts9"/>
          <w:bCs/>
          <w:sz w:val="28"/>
          <w:szCs w:val="28"/>
        </w:rPr>
        <w:t>3.2</w:t>
      </w:r>
      <w:r>
        <w:rPr>
          <w:sz w:val="28"/>
          <w:szCs w:val="28"/>
        </w:rPr>
        <w:t>. Моментом здійснення Повідомлення є:</w:t>
      </w:r>
    </w:p>
    <w:p w14:paraId="1641CD5C" w14:textId="77777777" w:rsidR="00B27FCA" w:rsidRDefault="009755E7">
      <w:pPr>
        <w:jc w:val="both"/>
        <w:rPr>
          <w:sz w:val="28"/>
          <w:szCs w:val="28"/>
        </w:rPr>
      </w:pPr>
      <w:r>
        <w:rPr>
          <w:sz w:val="28"/>
          <w:szCs w:val="28"/>
        </w:rPr>
        <w:t xml:space="preserve">- час здійснення Повідомлення на особистому прийомі </w:t>
      </w:r>
      <w:r>
        <w:rPr>
          <w:rFonts w:eastAsia="Calibri"/>
          <w:color w:val="000000"/>
          <w:sz w:val="28"/>
          <w:szCs w:val="28"/>
          <w:lang w:eastAsia="uk-UA"/>
        </w:rPr>
        <w:t>працівників Установ</w:t>
      </w:r>
      <w:r>
        <w:rPr>
          <w:sz w:val="28"/>
          <w:szCs w:val="28"/>
        </w:rPr>
        <w:t>;</w:t>
      </w:r>
    </w:p>
    <w:p w14:paraId="75700807" w14:textId="77777777" w:rsidR="00B27FCA" w:rsidRDefault="009755E7">
      <w:pPr>
        <w:jc w:val="both"/>
      </w:pPr>
      <w:r>
        <w:rPr>
          <w:sz w:val="28"/>
          <w:szCs w:val="28"/>
        </w:rPr>
        <w:t xml:space="preserve">- час надходження Повідомлення на </w:t>
      </w:r>
      <w:r>
        <w:rPr>
          <w:rStyle w:val="rvts0"/>
          <w:sz w:val="28"/>
          <w:szCs w:val="28"/>
        </w:rPr>
        <w:t xml:space="preserve">Портал; </w:t>
      </w:r>
      <w:r>
        <w:rPr>
          <w:sz w:val="28"/>
          <w:szCs w:val="28"/>
        </w:rPr>
        <w:t xml:space="preserve"> </w:t>
      </w:r>
    </w:p>
    <w:p w14:paraId="65F0EAED" w14:textId="77777777" w:rsidR="00B27FCA" w:rsidRDefault="009755E7">
      <w:pPr>
        <w:jc w:val="both"/>
        <w:rPr>
          <w:sz w:val="28"/>
          <w:szCs w:val="28"/>
        </w:rPr>
      </w:pPr>
      <w:r>
        <w:rPr>
          <w:sz w:val="28"/>
          <w:szCs w:val="28"/>
        </w:rPr>
        <w:t>- час надходження Повідомлення на електронну пошту Уповноваженого підрозділу;</w:t>
      </w:r>
    </w:p>
    <w:p w14:paraId="66718600" w14:textId="77777777" w:rsidR="00B27FCA" w:rsidRDefault="009755E7">
      <w:pPr>
        <w:jc w:val="both"/>
        <w:rPr>
          <w:sz w:val="28"/>
          <w:szCs w:val="28"/>
        </w:rPr>
      </w:pPr>
      <w:r>
        <w:rPr>
          <w:sz w:val="28"/>
          <w:szCs w:val="28"/>
        </w:rPr>
        <w:t>- час прийняття Повідомлення на телефон гарячої лінії Уповноваженого підрозділу;</w:t>
      </w:r>
    </w:p>
    <w:p w14:paraId="2C2E8A2A" w14:textId="77777777" w:rsidR="00B27FCA" w:rsidRDefault="009755E7">
      <w:pPr>
        <w:jc w:val="both"/>
        <w:rPr>
          <w:sz w:val="28"/>
          <w:szCs w:val="28"/>
        </w:rPr>
      </w:pPr>
      <w:r>
        <w:rPr>
          <w:sz w:val="28"/>
          <w:szCs w:val="28"/>
        </w:rPr>
        <w:t xml:space="preserve">- час надходження заповненої форми Повідомлення через офіційний </w:t>
      </w:r>
      <w:proofErr w:type="spellStart"/>
      <w:r>
        <w:rPr>
          <w:sz w:val="28"/>
          <w:szCs w:val="28"/>
        </w:rPr>
        <w:t>вебсайт</w:t>
      </w:r>
      <w:proofErr w:type="spellEnd"/>
      <w:r>
        <w:rPr>
          <w:sz w:val="28"/>
          <w:szCs w:val="28"/>
        </w:rPr>
        <w:t xml:space="preserve"> Покровської міської ради;</w:t>
      </w:r>
    </w:p>
    <w:p w14:paraId="107730C5" w14:textId="77777777" w:rsidR="00B27FCA" w:rsidRDefault="009755E7">
      <w:pPr>
        <w:jc w:val="both"/>
        <w:rPr>
          <w:sz w:val="28"/>
          <w:szCs w:val="28"/>
        </w:rPr>
      </w:pPr>
      <w:r>
        <w:rPr>
          <w:rStyle w:val="rvts9"/>
          <w:bCs/>
          <w:sz w:val="28"/>
          <w:szCs w:val="28"/>
        </w:rPr>
        <w:t>- дата отримання Повідомлення поштовим листом.</w:t>
      </w:r>
    </w:p>
    <w:p w14:paraId="4796C24B" w14:textId="77777777" w:rsidR="00B27FCA" w:rsidRDefault="009755E7">
      <w:pPr>
        <w:contextualSpacing/>
        <w:jc w:val="both"/>
        <w:rPr>
          <w:rFonts w:eastAsia="Calibri"/>
          <w:sz w:val="28"/>
          <w:szCs w:val="28"/>
        </w:rPr>
      </w:pPr>
      <w:r>
        <w:rPr>
          <w:rFonts w:eastAsia="Calibri"/>
          <w:sz w:val="28"/>
          <w:szCs w:val="28"/>
        </w:rPr>
        <w:tab/>
        <w:t xml:space="preserve">3.3.Повідомлення може бути здійснено із зазначенням авторства  або без такого (анонімно), письмовим, чи усним, подано як окремою особою (індивідуальне), так і групою осіб (колективне). </w:t>
      </w:r>
    </w:p>
    <w:p w14:paraId="7DA89115" w14:textId="77777777" w:rsidR="00B27FCA" w:rsidRDefault="009755E7">
      <w:pPr>
        <w:tabs>
          <w:tab w:val="left" w:pos="735"/>
        </w:tabs>
        <w:contextualSpacing/>
        <w:jc w:val="both"/>
        <w:rPr>
          <w:rFonts w:eastAsia="Calibri"/>
          <w:sz w:val="28"/>
          <w:szCs w:val="28"/>
        </w:rPr>
      </w:pPr>
      <w:r>
        <w:rPr>
          <w:rFonts w:eastAsia="Calibri"/>
          <w:sz w:val="28"/>
          <w:szCs w:val="28"/>
        </w:rPr>
        <w:tab/>
        <w:t>Для забезпечення конфіденційності, викривачам рекомендується супроводжувати свої письмові Повідомлення такими позначками:</w:t>
      </w:r>
    </w:p>
    <w:p w14:paraId="46D2CAAA" w14:textId="77777777" w:rsidR="00B27FCA" w:rsidRDefault="009755E7">
      <w:pPr>
        <w:tabs>
          <w:tab w:val="left" w:pos="735"/>
        </w:tabs>
        <w:ind w:firstLine="851"/>
        <w:contextualSpacing/>
        <w:jc w:val="both"/>
        <w:rPr>
          <w:rFonts w:eastAsia="Calibri"/>
          <w:sz w:val="28"/>
          <w:szCs w:val="28"/>
        </w:rPr>
      </w:pPr>
      <w:r>
        <w:rPr>
          <w:rFonts w:eastAsia="Calibri"/>
          <w:sz w:val="28"/>
          <w:szCs w:val="28"/>
        </w:rPr>
        <w:t>"Повідомлення викривача" - якщо йдеться про можливе порушення, вчинене працівником Установи, крім міського голови або працівника Уповноваженого підрозділу;</w:t>
      </w:r>
    </w:p>
    <w:p w14:paraId="1FB5B54D" w14:textId="77777777" w:rsidR="00B27FCA" w:rsidRDefault="009755E7">
      <w:pPr>
        <w:tabs>
          <w:tab w:val="left" w:pos="993"/>
        </w:tabs>
        <w:ind w:firstLine="851"/>
        <w:contextualSpacing/>
        <w:jc w:val="both"/>
      </w:pPr>
      <w:bookmarkStart w:id="4" w:name="_Hlk44882365"/>
      <w:r>
        <w:rPr>
          <w:rFonts w:eastAsia="Calibri"/>
          <w:sz w:val="28"/>
          <w:szCs w:val="28"/>
        </w:rPr>
        <w:t>"</w:t>
      </w:r>
      <w:bookmarkEnd w:id="4"/>
      <w:r>
        <w:rPr>
          <w:rFonts w:eastAsia="Calibri"/>
          <w:sz w:val="28"/>
          <w:szCs w:val="28"/>
        </w:rPr>
        <w:t>Повідомлення про порушення керівника" - якщо йдеться про можливе порушення, вчинене міським головою";</w:t>
      </w:r>
    </w:p>
    <w:p w14:paraId="18F900C6" w14:textId="77777777" w:rsidR="00B27FCA" w:rsidRDefault="009755E7">
      <w:pPr>
        <w:tabs>
          <w:tab w:val="left" w:pos="993"/>
        </w:tabs>
        <w:ind w:firstLine="851"/>
        <w:contextualSpacing/>
        <w:jc w:val="both"/>
        <w:rPr>
          <w:rFonts w:eastAsia="Calibri"/>
          <w:sz w:val="28"/>
          <w:szCs w:val="28"/>
        </w:rPr>
      </w:pPr>
      <w:r>
        <w:rPr>
          <w:rFonts w:eastAsia="Calibri"/>
          <w:sz w:val="28"/>
          <w:szCs w:val="28"/>
        </w:rPr>
        <w:t>"Повідомлення про порушення уповноваженого" - якщо йдеться про можливе порушення, вчинене працівником відділу з питань запобігання та протидії корупції виконавчого комітету Покровської міської ради.</w:t>
      </w:r>
    </w:p>
    <w:p w14:paraId="239F6F71" w14:textId="77777777" w:rsidR="00B27FCA" w:rsidRDefault="009755E7">
      <w:pPr>
        <w:tabs>
          <w:tab w:val="left" w:pos="993"/>
        </w:tabs>
        <w:contextualSpacing/>
        <w:jc w:val="both"/>
      </w:pPr>
      <w:r>
        <w:rPr>
          <w:rFonts w:eastAsia="Calibri"/>
          <w:sz w:val="28"/>
          <w:szCs w:val="28"/>
        </w:rPr>
        <w:tab/>
        <w:t>3.4. Д</w:t>
      </w:r>
      <w:bookmarkStart w:id="5" w:name="_Hlk38835711"/>
      <w:r>
        <w:rPr>
          <w:rFonts w:eastAsia="Calibri"/>
          <w:sz w:val="28"/>
          <w:szCs w:val="28"/>
        </w:rPr>
        <w:t>о виконавчого комітету Покровської міської ради</w:t>
      </w:r>
      <w:bookmarkEnd w:id="5"/>
      <w:r>
        <w:rPr>
          <w:rFonts w:eastAsia="Calibri"/>
          <w:sz w:val="28"/>
          <w:szCs w:val="28"/>
        </w:rPr>
        <w:t xml:space="preserve"> Повідомлення можуть надходити:</w:t>
      </w:r>
    </w:p>
    <w:p w14:paraId="36830EC7" w14:textId="77777777" w:rsidR="00B27FCA" w:rsidRDefault="009755E7">
      <w:pPr>
        <w:tabs>
          <w:tab w:val="left" w:pos="1530"/>
        </w:tabs>
        <w:ind w:firstLine="810"/>
        <w:contextualSpacing/>
        <w:jc w:val="both"/>
      </w:pPr>
      <w:r>
        <w:rPr>
          <w:rFonts w:eastAsia="Calibri"/>
          <w:sz w:val="28"/>
          <w:szCs w:val="28"/>
        </w:rPr>
        <w:lastRenderedPageBreak/>
        <w:t xml:space="preserve">через канал отримання голосових Повідомлень із використанням телефонної мережі загального користування на номер телефону </w:t>
      </w:r>
      <w:r>
        <w:rPr>
          <w:rFonts w:eastAsia="Calibri"/>
          <w:color w:val="000000"/>
          <w:sz w:val="28"/>
          <w:szCs w:val="28"/>
        </w:rPr>
        <w:t xml:space="preserve">(05667) </w:t>
      </w:r>
      <w:r>
        <w:rPr>
          <w:rFonts w:eastAsia="Calibri"/>
          <w:color w:val="000000"/>
          <w:sz w:val="28"/>
          <w:szCs w:val="28"/>
          <w:lang w:eastAsia="uk-UA"/>
        </w:rPr>
        <w:t>43035;</w:t>
      </w:r>
    </w:p>
    <w:p w14:paraId="5CDAC221" w14:textId="77777777" w:rsidR="00B27FCA" w:rsidRDefault="009755E7">
      <w:pPr>
        <w:tabs>
          <w:tab w:val="left" w:pos="1530"/>
        </w:tabs>
        <w:ind w:firstLine="810"/>
        <w:contextualSpacing/>
        <w:jc w:val="both"/>
      </w:pPr>
      <w:r>
        <w:rPr>
          <w:rFonts w:eastAsia="Calibri"/>
          <w:sz w:val="28"/>
          <w:szCs w:val="28"/>
        </w:rPr>
        <w:t>з використанням спеціальних електронних форм розміщених на офіційному сайті Покровської міської ради;</w:t>
      </w:r>
    </w:p>
    <w:p w14:paraId="4F566406" w14:textId="77777777" w:rsidR="00B27FCA" w:rsidRDefault="009755E7">
      <w:pPr>
        <w:tabs>
          <w:tab w:val="left" w:pos="1530"/>
        </w:tabs>
        <w:ind w:firstLine="810"/>
        <w:contextualSpacing/>
        <w:jc w:val="both"/>
        <w:rPr>
          <w:rFonts w:eastAsia="Calibri"/>
          <w:sz w:val="28"/>
          <w:szCs w:val="28"/>
        </w:rPr>
      </w:pPr>
      <w:r>
        <w:rPr>
          <w:rFonts w:eastAsia="Calibri"/>
          <w:sz w:val="28"/>
          <w:szCs w:val="28"/>
        </w:rPr>
        <w:t>на електронну поштову адресу koryp@pokrov-mr.gov.ua з зазначенням теми «Повідомити про корупцію»;</w:t>
      </w:r>
    </w:p>
    <w:p w14:paraId="40481392" w14:textId="77777777" w:rsidR="00B27FCA" w:rsidRDefault="009755E7">
      <w:pPr>
        <w:tabs>
          <w:tab w:val="left" w:pos="993"/>
        </w:tabs>
        <w:ind w:firstLine="810"/>
        <w:contextualSpacing/>
        <w:jc w:val="both"/>
      </w:pPr>
      <w:r>
        <w:rPr>
          <w:rFonts w:eastAsia="Calibri"/>
          <w:sz w:val="28"/>
          <w:szCs w:val="28"/>
        </w:rPr>
        <w:t xml:space="preserve">через скриньку для Повідомлень про корупцію, розміщену на І поверсі адміністративної будівлі виконавчого комітету Покровської міської ради, Дніпропетровська обл., Нікопольський район, м. Покров, вул. Центральна 48; </w:t>
      </w:r>
    </w:p>
    <w:p w14:paraId="28239644" w14:textId="77777777" w:rsidR="00B27FCA" w:rsidRDefault="009755E7">
      <w:pPr>
        <w:tabs>
          <w:tab w:val="left" w:pos="1530"/>
        </w:tabs>
        <w:ind w:firstLine="810"/>
        <w:contextualSpacing/>
        <w:jc w:val="both"/>
      </w:pPr>
      <w:r>
        <w:rPr>
          <w:rFonts w:eastAsia="Calibri"/>
          <w:sz w:val="28"/>
          <w:szCs w:val="28"/>
        </w:rPr>
        <w:t>н</w:t>
      </w:r>
      <w:r>
        <w:rPr>
          <w:rFonts w:eastAsia="Calibri"/>
          <w:sz w:val="28"/>
          <w:szCs w:val="28"/>
          <w:lang w:eastAsia="uk-UA"/>
        </w:rPr>
        <w:t xml:space="preserve">а особистому прийомі — прийомі працівників, що здійснюється міським головою, працівником Уповноваженого підрозділу та керівниками структурних підрозділів, що входять до сфери управління Покровської міської ради </w:t>
      </w:r>
      <w:r>
        <w:rPr>
          <w:rFonts w:eastAsia="Calibri"/>
          <w:color w:val="000000"/>
          <w:sz w:val="28"/>
          <w:szCs w:val="28"/>
          <w:lang w:eastAsia="uk-UA"/>
        </w:rPr>
        <w:t>та її виконавчого комітету</w:t>
      </w:r>
      <w:r>
        <w:rPr>
          <w:rFonts w:eastAsia="Calibri"/>
          <w:sz w:val="28"/>
          <w:szCs w:val="28"/>
        </w:rPr>
        <w:t xml:space="preserve">; </w:t>
      </w:r>
    </w:p>
    <w:p w14:paraId="78487A74" w14:textId="77777777" w:rsidR="00B27FCA" w:rsidRDefault="009755E7">
      <w:pPr>
        <w:tabs>
          <w:tab w:val="left" w:pos="1530"/>
        </w:tabs>
        <w:ind w:firstLine="810"/>
        <w:contextualSpacing/>
        <w:jc w:val="both"/>
      </w:pPr>
      <w:r>
        <w:rPr>
          <w:rFonts w:eastAsia="Calibri"/>
          <w:sz w:val="28"/>
          <w:szCs w:val="28"/>
        </w:rPr>
        <w:t>з використанням засобів поштового зв’язку на адресу: 53300, Дніпропетровська обл., Нікопольський район, м. Покров, вул. Центральна 48, з рекомендованими позначками у п.3.3. даного Порядку;</w:t>
      </w:r>
    </w:p>
    <w:p w14:paraId="0F8EA67C" w14:textId="77777777" w:rsidR="00B27FCA" w:rsidRDefault="009755E7">
      <w:pPr>
        <w:tabs>
          <w:tab w:val="left" w:pos="1530"/>
        </w:tabs>
        <w:ind w:firstLine="810"/>
        <w:contextualSpacing/>
        <w:jc w:val="both"/>
      </w:pPr>
      <w:r>
        <w:rPr>
          <w:rFonts w:eastAsia="Calibri"/>
          <w:sz w:val="28"/>
          <w:szCs w:val="28"/>
          <w:lang w:eastAsia="uk-UA"/>
        </w:rPr>
        <w:t>через Єдиний Портал повідомлень викривачів;</w:t>
      </w:r>
      <w:r>
        <w:rPr>
          <w:rFonts w:eastAsia="Calibri"/>
          <w:sz w:val="28"/>
          <w:szCs w:val="28"/>
          <w:lang w:eastAsia="uk-UA"/>
        </w:rPr>
        <w:tab/>
      </w:r>
    </w:p>
    <w:p w14:paraId="6E959DB7" w14:textId="77777777" w:rsidR="00B27FCA" w:rsidRDefault="009755E7">
      <w:pPr>
        <w:tabs>
          <w:tab w:val="left" w:pos="993"/>
        </w:tabs>
        <w:ind w:firstLine="851"/>
        <w:contextualSpacing/>
        <w:jc w:val="both"/>
      </w:pPr>
      <w:r>
        <w:rPr>
          <w:rFonts w:eastAsia="Calibri"/>
          <w:sz w:val="28"/>
          <w:szCs w:val="28"/>
        </w:rPr>
        <w:t>зовнішнім каналом через фізичних чи юридичних осіб.</w:t>
      </w:r>
    </w:p>
    <w:p w14:paraId="7CD057EF" w14:textId="77777777" w:rsidR="00B27FCA" w:rsidRDefault="009755E7">
      <w:pPr>
        <w:tabs>
          <w:tab w:val="left" w:pos="993"/>
        </w:tabs>
        <w:ind w:firstLine="851"/>
        <w:contextualSpacing/>
        <w:jc w:val="both"/>
        <w:rPr>
          <w:rFonts w:eastAsia="Calibri"/>
          <w:sz w:val="28"/>
          <w:szCs w:val="28"/>
        </w:rPr>
      </w:pPr>
      <w:r>
        <w:rPr>
          <w:rFonts w:eastAsia="Calibri"/>
          <w:sz w:val="28"/>
          <w:szCs w:val="28"/>
        </w:rPr>
        <w:t>3.5. Викривач самостійно визначає, які канали чи способи, визначені у пункті 3.4. цього Порядку, використовувати для здійснення Повідомлення.</w:t>
      </w:r>
    </w:p>
    <w:p w14:paraId="5FCA5FBD" w14:textId="77777777" w:rsidR="00B27FCA" w:rsidRDefault="009755E7">
      <w:pPr>
        <w:ind w:firstLine="851"/>
        <w:jc w:val="both"/>
      </w:pPr>
      <w:r>
        <w:rPr>
          <w:rFonts w:eastAsia="Calibri"/>
          <w:sz w:val="28"/>
          <w:szCs w:val="28"/>
        </w:rPr>
        <w:t>3.6.</w:t>
      </w:r>
      <w:r>
        <w:rPr>
          <w:rFonts w:eastAsia="Calibri"/>
          <w:sz w:val="28"/>
          <w:szCs w:val="28"/>
        </w:rPr>
        <w:tab/>
        <w:t xml:space="preserve"> Кожен працівник Установ у разі особистого виявлення вчинення (вчиненого) корупційного або пов’язаного з корупцією правопорушення, іншого порушення Закону іншим працівником Установи, в якій він працює, зобов’язаний негайно протягом 24 годин, письмово повідомити керівнику своєї Установи, міському голові та Уповноваженому підрозділу безпосередньо або з використанням одного з каналів чи способів, визначених у пункті 3.4. цього Порядку.</w:t>
      </w:r>
    </w:p>
    <w:p w14:paraId="71C7AF7F" w14:textId="77777777" w:rsidR="00B27FCA" w:rsidRDefault="00B27FCA">
      <w:pPr>
        <w:jc w:val="center"/>
        <w:rPr>
          <w:b/>
          <w:sz w:val="28"/>
          <w:szCs w:val="28"/>
          <w:lang w:eastAsia="uk-UA"/>
        </w:rPr>
      </w:pPr>
    </w:p>
    <w:p w14:paraId="14A4932D" w14:textId="77777777" w:rsidR="00B27FCA" w:rsidRDefault="009755E7">
      <w:pPr>
        <w:jc w:val="center"/>
        <w:rPr>
          <w:szCs w:val="28"/>
        </w:rPr>
      </w:pPr>
      <w:bookmarkStart w:id="6" w:name="n43"/>
      <w:bookmarkEnd w:id="6"/>
      <w:r>
        <w:rPr>
          <w:b/>
          <w:sz w:val="28"/>
          <w:szCs w:val="28"/>
          <w:lang w:eastAsia="uk-UA"/>
        </w:rPr>
        <w:t>IV. Отримання/виявлення та реєстрація Повідомлень</w:t>
      </w:r>
    </w:p>
    <w:p w14:paraId="08AED887" w14:textId="77777777" w:rsidR="00B27FCA" w:rsidRDefault="009755E7">
      <w:pPr>
        <w:ind w:firstLine="851"/>
        <w:jc w:val="both"/>
      </w:pPr>
      <w:r>
        <w:rPr>
          <w:sz w:val="28"/>
          <w:szCs w:val="28"/>
          <w:lang w:eastAsia="uk-UA"/>
        </w:rPr>
        <w:t>4.1</w:t>
      </w:r>
      <w:r>
        <w:rPr>
          <w:sz w:val="28"/>
          <w:szCs w:val="28"/>
          <w:lang w:eastAsia="uk-UA"/>
        </w:rPr>
        <w:tab/>
        <w:t>Усі Повідомлення не пізніше наступного робочого дня за днем їх надходження до Уповноваженого підрозділу або після виявлення Повідомлення, здійсненого через зовнішні канали, підлягають обліку в Журналі обліку повідомлень викривачів (далі - Журнал повідомлень), що ведеться Уповноваженим підрозділом в паперовій або електронній формі.</w:t>
      </w:r>
    </w:p>
    <w:p w14:paraId="36B568D8" w14:textId="77777777" w:rsidR="00B27FCA" w:rsidRDefault="009755E7">
      <w:pPr>
        <w:ind w:firstLine="851"/>
        <w:jc w:val="both"/>
        <w:rPr>
          <w:sz w:val="28"/>
          <w:szCs w:val="28"/>
          <w:lang w:eastAsia="uk-UA"/>
        </w:rPr>
      </w:pPr>
      <w:r>
        <w:rPr>
          <w:sz w:val="28"/>
          <w:szCs w:val="28"/>
          <w:lang w:eastAsia="uk-UA"/>
        </w:rPr>
        <w:t>4.2. При цьому якщо Журнал повідомлень ведеться в:</w:t>
      </w:r>
    </w:p>
    <w:p w14:paraId="6883E9FA" w14:textId="77777777" w:rsidR="00B27FCA" w:rsidRDefault="009755E7">
      <w:pPr>
        <w:ind w:firstLine="851"/>
        <w:jc w:val="both"/>
        <w:rPr>
          <w:sz w:val="28"/>
          <w:szCs w:val="28"/>
          <w:lang w:eastAsia="uk-UA"/>
        </w:rPr>
      </w:pPr>
      <w:r>
        <w:rPr>
          <w:sz w:val="28"/>
          <w:szCs w:val="28"/>
          <w:lang w:eastAsia="uk-UA"/>
        </w:rPr>
        <w:t xml:space="preserve">- паперовому вигляді він прошнуровується, нумерується і підписується міським головою та начальником відділу з питань запобігання та протидії корупції і скріплюється печаткою, його заборонено виносити з робочого приміщення Уповноваженого підрозділу;  </w:t>
      </w:r>
    </w:p>
    <w:p w14:paraId="27B40EE9" w14:textId="77777777" w:rsidR="00B27FCA" w:rsidRDefault="009755E7">
      <w:pPr>
        <w:ind w:firstLine="851"/>
        <w:jc w:val="both"/>
        <w:rPr>
          <w:sz w:val="28"/>
          <w:szCs w:val="28"/>
          <w:lang w:eastAsia="uk-UA"/>
        </w:rPr>
      </w:pPr>
      <w:r>
        <w:rPr>
          <w:sz w:val="28"/>
          <w:szCs w:val="28"/>
          <w:lang w:eastAsia="uk-UA"/>
        </w:rPr>
        <w:t>- електронній формі, з застосуванням електронного документообігу виконавчого комітету Покровської міської ради, доступ до нього обмежується всім працівникам окрім міського голови та начальника відділу з питань запобігання та протидії корупції.</w:t>
      </w:r>
    </w:p>
    <w:p w14:paraId="41ACDA7C" w14:textId="77777777" w:rsidR="00B27FCA" w:rsidRDefault="009755E7">
      <w:pPr>
        <w:ind w:firstLine="851"/>
        <w:jc w:val="both"/>
        <w:rPr>
          <w:sz w:val="28"/>
          <w:szCs w:val="28"/>
          <w:lang w:eastAsia="uk-UA"/>
        </w:rPr>
      </w:pPr>
      <w:r>
        <w:rPr>
          <w:sz w:val="28"/>
          <w:szCs w:val="28"/>
          <w:lang w:eastAsia="uk-UA"/>
        </w:rPr>
        <w:lastRenderedPageBreak/>
        <w:t>4.3. При веденні Журналу повідомлень в електронній формі, з застосуванням електронного документообігу в номері Повідомлення зазначаються індекси, згідно з якими проводиться реєстрація:</w:t>
      </w:r>
    </w:p>
    <w:p w14:paraId="1F4698B9" w14:textId="77777777" w:rsidR="00B27FCA" w:rsidRDefault="009755E7">
      <w:pPr>
        <w:ind w:firstLine="851"/>
        <w:jc w:val="both"/>
        <w:rPr>
          <w:sz w:val="28"/>
          <w:szCs w:val="28"/>
          <w:lang w:eastAsia="uk-UA"/>
        </w:rPr>
      </w:pPr>
      <w:r>
        <w:rPr>
          <w:sz w:val="28"/>
          <w:szCs w:val="28"/>
          <w:lang w:eastAsia="uk-UA"/>
        </w:rPr>
        <w:t xml:space="preserve"> ПК     –   Повідомлення про корупцію щодо працівника (у тому числі </w:t>
      </w:r>
    </w:p>
    <w:p w14:paraId="725DA43B" w14:textId="77777777" w:rsidR="00B27FCA" w:rsidRDefault="009755E7">
      <w:pPr>
        <w:ind w:firstLine="851"/>
        <w:jc w:val="both"/>
        <w:rPr>
          <w:sz w:val="28"/>
          <w:szCs w:val="28"/>
          <w:lang w:eastAsia="uk-UA"/>
        </w:rPr>
      </w:pPr>
      <w:r>
        <w:rPr>
          <w:sz w:val="28"/>
          <w:szCs w:val="28"/>
          <w:lang w:eastAsia="uk-UA"/>
        </w:rPr>
        <w:t xml:space="preserve">                 керівника) Установи;</w:t>
      </w:r>
    </w:p>
    <w:p w14:paraId="0D726007" w14:textId="77777777" w:rsidR="00B27FCA" w:rsidRDefault="009755E7">
      <w:pPr>
        <w:ind w:firstLine="851"/>
        <w:jc w:val="both"/>
        <w:rPr>
          <w:sz w:val="28"/>
          <w:szCs w:val="28"/>
          <w:lang w:eastAsia="uk-UA"/>
        </w:rPr>
      </w:pPr>
      <w:r>
        <w:rPr>
          <w:sz w:val="28"/>
          <w:szCs w:val="28"/>
          <w:lang w:eastAsia="uk-UA"/>
        </w:rPr>
        <w:t xml:space="preserve">А-ПК  –  анонімне Повідомлення про корупцію щодо працівника (у тому </w:t>
      </w:r>
    </w:p>
    <w:p w14:paraId="77DA91EE" w14:textId="77777777" w:rsidR="00B27FCA" w:rsidRDefault="009755E7">
      <w:pPr>
        <w:ind w:firstLine="851"/>
        <w:jc w:val="both"/>
        <w:rPr>
          <w:sz w:val="28"/>
          <w:szCs w:val="28"/>
          <w:lang w:eastAsia="uk-UA"/>
        </w:rPr>
      </w:pPr>
      <w:r>
        <w:rPr>
          <w:sz w:val="28"/>
          <w:szCs w:val="28"/>
          <w:lang w:eastAsia="uk-UA"/>
        </w:rPr>
        <w:t xml:space="preserve">                числі керівника) Установи;</w:t>
      </w:r>
    </w:p>
    <w:p w14:paraId="171D49CE" w14:textId="77777777" w:rsidR="00B27FCA" w:rsidRDefault="009755E7">
      <w:pPr>
        <w:ind w:firstLine="851"/>
        <w:jc w:val="both"/>
        <w:rPr>
          <w:sz w:val="28"/>
          <w:szCs w:val="28"/>
          <w:lang w:eastAsia="uk-UA"/>
        </w:rPr>
      </w:pPr>
      <w:r>
        <w:rPr>
          <w:sz w:val="28"/>
          <w:szCs w:val="28"/>
          <w:lang w:eastAsia="uk-UA"/>
        </w:rPr>
        <w:t>МГ ПК -   Повідомлення про корупцію щодо міського голови;</w:t>
      </w:r>
    </w:p>
    <w:p w14:paraId="59A51E81" w14:textId="77777777" w:rsidR="00B27FCA" w:rsidRDefault="009755E7">
      <w:pPr>
        <w:ind w:firstLine="851"/>
        <w:jc w:val="both"/>
        <w:rPr>
          <w:sz w:val="28"/>
          <w:szCs w:val="28"/>
          <w:lang w:eastAsia="uk-UA"/>
        </w:rPr>
      </w:pPr>
      <w:r>
        <w:rPr>
          <w:sz w:val="28"/>
          <w:szCs w:val="28"/>
          <w:lang w:eastAsia="uk-UA"/>
        </w:rPr>
        <w:t xml:space="preserve">УП ПК -  Повідомлення про корупцію щодо працівника відділу з питань </w:t>
      </w:r>
    </w:p>
    <w:p w14:paraId="2E901D52" w14:textId="77777777" w:rsidR="00B27FCA" w:rsidRDefault="009755E7">
      <w:pPr>
        <w:ind w:firstLine="851"/>
        <w:jc w:val="both"/>
        <w:rPr>
          <w:sz w:val="28"/>
          <w:szCs w:val="28"/>
          <w:lang w:eastAsia="uk-UA"/>
        </w:rPr>
      </w:pPr>
      <w:r>
        <w:rPr>
          <w:sz w:val="28"/>
          <w:szCs w:val="28"/>
          <w:lang w:eastAsia="uk-UA"/>
        </w:rPr>
        <w:t xml:space="preserve">                 запобігання та протидії корупції;</w:t>
      </w:r>
    </w:p>
    <w:p w14:paraId="69C1A030" w14:textId="77777777" w:rsidR="00B27FCA" w:rsidRDefault="009755E7">
      <w:pPr>
        <w:ind w:firstLine="851"/>
        <w:jc w:val="both"/>
        <w:rPr>
          <w:sz w:val="28"/>
          <w:szCs w:val="28"/>
          <w:lang w:eastAsia="uk-UA"/>
        </w:rPr>
      </w:pPr>
      <w:r>
        <w:rPr>
          <w:sz w:val="28"/>
          <w:szCs w:val="28"/>
          <w:lang w:eastAsia="uk-UA"/>
        </w:rPr>
        <w:t>А-МГПК - анонімне Повідомлення про корупцію щодо міського голови;</w:t>
      </w:r>
    </w:p>
    <w:p w14:paraId="442B43A1" w14:textId="77777777" w:rsidR="00B27FCA" w:rsidRDefault="009755E7">
      <w:pPr>
        <w:ind w:firstLine="851"/>
        <w:jc w:val="both"/>
        <w:rPr>
          <w:sz w:val="28"/>
          <w:szCs w:val="28"/>
          <w:lang w:eastAsia="uk-UA"/>
        </w:rPr>
      </w:pPr>
      <w:r>
        <w:rPr>
          <w:sz w:val="28"/>
          <w:szCs w:val="28"/>
          <w:lang w:eastAsia="uk-UA"/>
        </w:rPr>
        <w:t xml:space="preserve">А-УППК - анонімне Повідомлення про корупцію щодо працівника відділу </w:t>
      </w:r>
    </w:p>
    <w:p w14:paraId="4ACE4A6F" w14:textId="77777777" w:rsidR="00B27FCA" w:rsidRDefault="009755E7">
      <w:pPr>
        <w:ind w:firstLine="851"/>
        <w:jc w:val="both"/>
        <w:rPr>
          <w:sz w:val="28"/>
          <w:szCs w:val="28"/>
          <w:lang w:eastAsia="uk-UA"/>
        </w:rPr>
      </w:pPr>
      <w:r>
        <w:rPr>
          <w:sz w:val="28"/>
          <w:szCs w:val="28"/>
          <w:lang w:eastAsia="uk-UA"/>
        </w:rPr>
        <w:t xml:space="preserve">                   з питань запобігання та протидії корупції.</w:t>
      </w:r>
    </w:p>
    <w:p w14:paraId="670A6115" w14:textId="77777777" w:rsidR="00B27FCA" w:rsidRDefault="009755E7">
      <w:pPr>
        <w:ind w:firstLine="851"/>
        <w:jc w:val="both"/>
      </w:pPr>
      <w:r>
        <w:rPr>
          <w:sz w:val="28"/>
          <w:szCs w:val="28"/>
          <w:lang w:eastAsia="uk-UA"/>
        </w:rPr>
        <w:t>4.4. Повідомлення, які надходять до загального відділу з позначками "Повідомлення викривача" та "Повідомлення про порушення керівника" без їх розкриття передаються безпосередньо до Уповноваженого підрозділу для реєстрації та подальшого розгляду, а Повідомлення із позначкою "Повідомлення про порушення Уповноваженого" до міського голови відповідно.</w:t>
      </w:r>
    </w:p>
    <w:p w14:paraId="143B5DE4" w14:textId="77777777" w:rsidR="00B27FCA" w:rsidRDefault="009755E7">
      <w:pPr>
        <w:ind w:firstLine="851"/>
        <w:jc w:val="both"/>
      </w:pPr>
      <w:r>
        <w:rPr>
          <w:sz w:val="28"/>
          <w:szCs w:val="28"/>
          <w:lang w:eastAsia="uk-UA"/>
        </w:rPr>
        <w:t>4.5</w:t>
      </w:r>
      <w:bookmarkStart w:id="7" w:name="_Hlk39014287"/>
      <w:r>
        <w:rPr>
          <w:sz w:val="28"/>
          <w:szCs w:val="28"/>
          <w:lang w:eastAsia="uk-UA"/>
        </w:rPr>
        <w:t>.</w:t>
      </w:r>
      <w:r>
        <w:rPr>
          <w:sz w:val="28"/>
          <w:szCs w:val="28"/>
          <w:lang w:eastAsia="uk-UA"/>
        </w:rPr>
        <w:tab/>
      </w:r>
      <w:bookmarkStart w:id="8" w:name="_Hlk44883105"/>
      <w:r>
        <w:rPr>
          <w:sz w:val="28"/>
          <w:szCs w:val="28"/>
          <w:lang w:eastAsia="uk-UA"/>
        </w:rPr>
        <w:t xml:space="preserve">Повідомлення, отримані працівниками Уповноваженого підрозділу </w:t>
      </w:r>
      <w:bookmarkStart w:id="9" w:name="_Hlk38922534"/>
      <w:r>
        <w:rPr>
          <w:sz w:val="28"/>
          <w:szCs w:val="28"/>
          <w:lang w:eastAsia="uk-UA"/>
        </w:rPr>
        <w:t>на особистому прийомі, засобами телефонного зв’язку або виявлення Повідомлення, здійсненого через зовнішній канал оформлюються шляхом заповнення бланка фіксації усного Повідомлення про корупцію</w:t>
      </w:r>
      <w:bookmarkEnd w:id="9"/>
      <w:r>
        <w:rPr>
          <w:sz w:val="28"/>
          <w:szCs w:val="28"/>
          <w:lang w:eastAsia="uk-UA"/>
        </w:rPr>
        <w:t>, за формою згідно з додатком 2 до цього Порядку</w:t>
      </w:r>
      <w:bookmarkEnd w:id="7"/>
      <w:bookmarkEnd w:id="8"/>
      <w:r>
        <w:rPr>
          <w:rFonts w:eastAsia="Calibri"/>
          <w:sz w:val="28"/>
          <w:szCs w:val="28"/>
          <w:lang w:eastAsia="uk-UA"/>
        </w:rPr>
        <w:t>.</w:t>
      </w:r>
    </w:p>
    <w:p w14:paraId="448D9F96" w14:textId="77777777" w:rsidR="00B27FCA" w:rsidRDefault="009755E7">
      <w:pPr>
        <w:tabs>
          <w:tab w:val="left" w:pos="709"/>
          <w:tab w:val="left" w:pos="1134"/>
        </w:tabs>
        <w:ind w:firstLine="851"/>
        <w:jc w:val="both"/>
      </w:pPr>
      <w:r>
        <w:rPr>
          <w:sz w:val="28"/>
          <w:szCs w:val="28"/>
          <w:lang w:eastAsia="uk-UA"/>
        </w:rPr>
        <w:t>4.6.</w:t>
      </w:r>
      <w:r>
        <w:rPr>
          <w:sz w:val="28"/>
          <w:szCs w:val="28"/>
          <w:lang w:eastAsia="uk-UA"/>
        </w:rPr>
        <w:tab/>
      </w:r>
      <w:bookmarkStart w:id="10" w:name="_Hlk44859417"/>
      <w:r>
        <w:rPr>
          <w:sz w:val="28"/>
          <w:szCs w:val="28"/>
          <w:lang w:eastAsia="uk-UA"/>
        </w:rPr>
        <w:t>Якщо під час ідентифікації Повідомлення встановлено, що інформація, викладена у ньому, не належить до компетенції виконавчого комітету Покровської міської ради, або особа, яка його здійснила не є викривачем у розумінні Закону та цього Порядку, розгляд Повідомлення припиняється без проведення попередньої перевірки про що робиться відмітка в Журналі повідомлень.</w:t>
      </w:r>
      <w:bookmarkEnd w:id="10"/>
      <w:r>
        <w:rPr>
          <w:sz w:val="28"/>
          <w:szCs w:val="28"/>
          <w:lang w:eastAsia="uk-UA"/>
        </w:rPr>
        <w:t xml:space="preserve"> В такому випадку особа, яка здійснила Повідомлення, повідомляється про це письмово у строк не більше трьох днів.</w:t>
      </w:r>
    </w:p>
    <w:p w14:paraId="08301A55" w14:textId="77777777" w:rsidR="00B27FCA" w:rsidRDefault="009755E7">
      <w:pPr>
        <w:tabs>
          <w:tab w:val="left" w:pos="709"/>
          <w:tab w:val="left" w:pos="1134"/>
        </w:tabs>
        <w:ind w:firstLine="851"/>
        <w:jc w:val="both"/>
      </w:pPr>
      <w:r>
        <w:rPr>
          <w:sz w:val="28"/>
          <w:szCs w:val="28"/>
          <w:lang w:eastAsia="uk-UA"/>
        </w:rPr>
        <w:t xml:space="preserve">4.7. Якщо під час ідентифікації Повідомлення </w:t>
      </w:r>
      <w:bookmarkStart w:id="11" w:name="_Hlk44685461"/>
      <w:r>
        <w:rPr>
          <w:sz w:val="28"/>
          <w:szCs w:val="28"/>
          <w:lang w:eastAsia="uk-UA"/>
        </w:rPr>
        <w:t>встановлено, що за своїм змістом воно є зверненням громадянина чи запитом на публічну інформацію</w:t>
      </w:r>
      <w:bookmarkEnd w:id="11"/>
      <w:r>
        <w:rPr>
          <w:sz w:val="28"/>
          <w:szCs w:val="28"/>
          <w:lang w:eastAsia="uk-UA"/>
        </w:rPr>
        <w:t>, таке Повідомлення, протягом одного робочого дня передається відповідальним особам за даний напрямок роботи у виконавчому комітеті Покровської міської ради для подальшого розгляду у порядку, визначеному законами України "Про звернення громадян" чи "Про доступ до публічної інформації", відповідно. В такому випадку розгляд Повідомлення припиняється</w:t>
      </w:r>
      <w:bookmarkStart w:id="12" w:name="_Hlk44854728"/>
      <w:r>
        <w:rPr>
          <w:lang w:eastAsia="uk-UA"/>
        </w:rPr>
        <w:t xml:space="preserve"> </w:t>
      </w:r>
      <w:r>
        <w:rPr>
          <w:sz w:val="28"/>
          <w:szCs w:val="28"/>
          <w:lang w:eastAsia="uk-UA"/>
        </w:rPr>
        <w:t>без проведення попередньої перевірки, про що робиться відмітка в Журналі повідомлень, а особа, яка здійснила П</w:t>
      </w:r>
      <w:bookmarkEnd w:id="12"/>
      <w:r>
        <w:rPr>
          <w:sz w:val="28"/>
          <w:szCs w:val="28"/>
          <w:lang w:eastAsia="uk-UA"/>
        </w:rPr>
        <w:t>овідомлення, інформується про це письмово у триденний строк.</w:t>
      </w:r>
    </w:p>
    <w:p w14:paraId="386EE461" w14:textId="77777777" w:rsidR="00B27FCA" w:rsidRDefault="009755E7">
      <w:pPr>
        <w:tabs>
          <w:tab w:val="left" w:pos="709"/>
          <w:tab w:val="left" w:pos="1134"/>
        </w:tabs>
        <w:jc w:val="both"/>
      </w:pPr>
      <w:r>
        <w:rPr>
          <w:sz w:val="28"/>
          <w:szCs w:val="28"/>
          <w:lang w:eastAsia="uk-UA"/>
        </w:rPr>
        <w:tab/>
        <w:t xml:space="preserve"> 4.8. Якщо інформація, викладена у Повідомленні, стосується дій або бездіяльності міського голови, таке Повідомлення у триденний строк надсилається керівником Уповноваженого підрозділу до Національного агентства з питань </w:t>
      </w:r>
      <w:r>
        <w:rPr>
          <w:sz w:val="28"/>
          <w:szCs w:val="28"/>
          <w:lang w:eastAsia="uk-UA"/>
        </w:rPr>
        <w:lastRenderedPageBreak/>
        <w:t xml:space="preserve">запобігання та протидії корупції, про що одночасно інформується викривач. Надалі порядок розгляду такого Повідомлення визначається Національним агентством з питань запобігання та протидії корупції. </w:t>
      </w:r>
    </w:p>
    <w:p w14:paraId="113C2B3E" w14:textId="77777777" w:rsidR="00B27FCA" w:rsidRDefault="009755E7">
      <w:pPr>
        <w:tabs>
          <w:tab w:val="left" w:pos="709"/>
          <w:tab w:val="left" w:pos="1134"/>
        </w:tabs>
        <w:ind w:firstLine="851"/>
        <w:jc w:val="both"/>
      </w:pPr>
      <w:r>
        <w:rPr>
          <w:sz w:val="28"/>
          <w:szCs w:val="28"/>
          <w:lang w:eastAsia="uk-UA"/>
        </w:rPr>
        <w:t>Якщо інформація викладена у Повідомленні стосується дій</w:t>
      </w:r>
      <w:r>
        <w:rPr>
          <w:lang w:eastAsia="uk-UA"/>
        </w:rPr>
        <w:t xml:space="preserve"> </w:t>
      </w:r>
      <w:r>
        <w:rPr>
          <w:sz w:val="28"/>
          <w:szCs w:val="28"/>
          <w:lang w:eastAsia="uk-UA"/>
        </w:rPr>
        <w:t>або бездіяльності працівника Уповноваженого підрозділу, проведення ідентифікації Повідомлення та попередньої перевірки Повідомлення здійснюється за рішенням міського голови, який визначає особу, яка буде проводити перевірку та надає їй доступ до реєстрації в Журналі повідомлень.</w:t>
      </w:r>
      <w:r>
        <w:rPr>
          <w:sz w:val="28"/>
          <w:szCs w:val="28"/>
          <w:shd w:val="clear" w:color="auto" w:fill="FFFF00"/>
          <w:lang w:eastAsia="uk-UA"/>
        </w:rPr>
        <w:t xml:space="preserve"> </w:t>
      </w:r>
    </w:p>
    <w:p w14:paraId="4C53A05F" w14:textId="77777777" w:rsidR="00B27FCA" w:rsidRDefault="00B27FCA">
      <w:pPr>
        <w:jc w:val="center"/>
        <w:rPr>
          <w:b/>
          <w:color w:val="C9211E"/>
          <w:sz w:val="28"/>
          <w:szCs w:val="28"/>
          <w:lang w:eastAsia="uk-UA"/>
        </w:rPr>
      </w:pPr>
    </w:p>
    <w:p w14:paraId="3F3C34DA" w14:textId="77777777" w:rsidR="00B27FCA" w:rsidRDefault="009755E7">
      <w:pPr>
        <w:jc w:val="center"/>
      </w:pPr>
      <w:bookmarkStart w:id="13" w:name="_Hlk39037573"/>
      <w:r>
        <w:rPr>
          <w:b/>
          <w:color w:val="000000"/>
          <w:sz w:val="28"/>
          <w:szCs w:val="28"/>
          <w:lang w:eastAsia="uk-UA"/>
        </w:rPr>
        <w:t>V.</w:t>
      </w:r>
      <w:bookmarkEnd w:id="13"/>
      <w:r>
        <w:rPr>
          <w:b/>
          <w:color w:val="000000"/>
          <w:sz w:val="28"/>
          <w:szCs w:val="28"/>
          <w:lang w:eastAsia="uk-UA"/>
        </w:rPr>
        <w:t xml:space="preserve"> Порядок розгляду Повідомлень</w:t>
      </w:r>
      <w:r>
        <w:rPr>
          <w:b/>
          <w:sz w:val="28"/>
          <w:szCs w:val="28"/>
          <w:lang w:eastAsia="uk-UA"/>
        </w:rPr>
        <w:t xml:space="preserve"> </w:t>
      </w:r>
    </w:p>
    <w:p w14:paraId="03C46EF5" w14:textId="77777777" w:rsidR="00B27FCA" w:rsidRDefault="009755E7">
      <w:pPr>
        <w:tabs>
          <w:tab w:val="left" w:pos="1134"/>
        </w:tabs>
        <w:jc w:val="both"/>
        <w:rPr>
          <w:sz w:val="28"/>
          <w:szCs w:val="28"/>
          <w:lang w:eastAsia="uk-UA"/>
        </w:rPr>
      </w:pPr>
      <w:r>
        <w:rPr>
          <w:sz w:val="28"/>
          <w:szCs w:val="28"/>
          <w:lang w:eastAsia="uk-UA"/>
        </w:rPr>
        <w:tab/>
        <w:t>5.1.</w:t>
      </w:r>
      <w:r>
        <w:rPr>
          <w:sz w:val="28"/>
          <w:szCs w:val="28"/>
          <w:lang w:eastAsia="uk-UA"/>
        </w:rPr>
        <w:tab/>
        <w:t>Повідомлення повинно бути розглянуто, якщо воно надійшло від викривача і містить фактичні дані, що підтверджують можливе вчинення корупційного або пов’язаного з корупцією правопорушення, інших порушень Закону, які можуть бути перевірені.</w:t>
      </w:r>
    </w:p>
    <w:p w14:paraId="21E165BA" w14:textId="77777777" w:rsidR="00B27FCA" w:rsidRDefault="009755E7">
      <w:pPr>
        <w:tabs>
          <w:tab w:val="left" w:pos="1134"/>
        </w:tabs>
        <w:jc w:val="both"/>
      </w:pPr>
      <w:r>
        <w:rPr>
          <w:sz w:val="28"/>
          <w:szCs w:val="28"/>
          <w:lang w:eastAsia="uk-UA"/>
        </w:rPr>
        <w:tab/>
        <w:t xml:space="preserve">Такі Повідомлення підлягають попередній перевірці у строк не більш як </w:t>
      </w:r>
      <w:r>
        <w:rPr>
          <w:b/>
          <w:bCs/>
          <w:sz w:val="28"/>
          <w:szCs w:val="28"/>
          <w:lang w:eastAsia="uk-UA"/>
        </w:rPr>
        <w:t>десяти робочих днів</w:t>
      </w:r>
      <w:r>
        <w:rPr>
          <w:sz w:val="28"/>
          <w:szCs w:val="28"/>
          <w:lang w:eastAsia="uk-UA"/>
        </w:rPr>
        <w:t xml:space="preserve"> від дня надходження такого Повідомлення.</w:t>
      </w:r>
    </w:p>
    <w:p w14:paraId="5F08574D" w14:textId="77777777" w:rsidR="00B27FCA" w:rsidRDefault="009755E7">
      <w:pPr>
        <w:tabs>
          <w:tab w:val="left" w:pos="1134"/>
        </w:tabs>
        <w:jc w:val="both"/>
      </w:pPr>
      <w:r>
        <w:rPr>
          <w:sz w:val="28"/>
          <w:szCs w:val="28"/>
          <w:lang w:eastAsia="uk-UA"/>
        </w:rPr>
        <w:tab/>
        <w:t>5.2. Проведення попередньої перевірки не може бути доручене особі, якої або близьких осіб якої стосується повідомлена інформація.</w:t>
      </w:r>
    </w:p>
    <w:p w14:paraId="5E0A10CB" w14:textId="77777777" w:rsidR="00B27FCA" w:rsidRDefault="009755E7">
      <w:pPr>
        <w:tabs>
          <w:tab w:val="left" w:pos="1134"/>
        </w:tabs>
        <w:jc w:val="both"/>
      </w:pPr>
      <w:r>
        <w:rPr>
          <w:sz w:val="28"/>
          <w:szCs w:val="28"/>
          <w:lang w:eastAsia="uk-UA"/>
        </w:rPr>
        <w:tab/>
        <w:t>5.3. Уповноважений підрозділ</w:t>
      </w:r>
      <w:r>
        <w:rPr>
          <w:b/>
          <w:sz w:val="28"/>
          <w:szCs w:val="28"/>
          <w:lang w:eastAsia="uk-UA"/>
        </w:rPr>
        <w:t xml:space="preserve"> </w:t>
      </w:r>
      <w:r>
        <w:rPr>
          <w:sz w:val="28"/>
          <w:szCs w:val="28"/>
          <w:lang w:eastAsia="uk-UA"/>
        </w:rPr>
        <w:t>з метою забезпечення права викривача на</w:t>
      </w:r>
    </w:p>
    <w:p w14:paraId="43332432" w14:textId="77777777" w:rsidR="00B27FCA" w:rsidRDefault="009755E7">
      <w:pPr>
        <w:tabs>
          <w:tab w:val="left" w:pos="1134"/>
        </w:tabs>
        <w:jc w:val="both"/>
        <w:rPr>
          <w:sz w:val="28"/>
          <w:szCs w:val="28"/>
          <w:lang w:eastAsia="uk-UA"/>
        </w:rPr>
      </w:pPr>
      <w:r>
        <w:rPr>
          <w:sz w:val="28"/>
          <w:szCs w:val="28"/>
          <w:lang w:eastAsia="uk-UA"/>
        </w:rPr>
        <w:t>конфіденційність:</w:t>
      </w:r>
    </w:p>
    <w:p w14:paraId="1C0073F3" w14:textId="77777777" w:rsidR="00B27FCA" w:rsidRDefault="009755E7">
      <w:pPr>
        <w:pStyle w:val="ae"/>
        <w:spacing w:after="0" w:line="324" w:lineRule="exact"/>
        <w:jc w:val="both"/>
        <w:rPr>
          <w:sz w:val="28"/>
          <w:szCs w:val="28"/>
        </w:rPr>
      </w:pPr>
      <w:r>
        <w:rPr>
          <w:sz w:val="28"/>
          <w:szCs w:val="28"/>
        </w:rPr>
        <w:tab/>
        <w:t xml:space="preserve">вчиняє дії не розкриваючи особи викривача, який здійснив Повідомлення; </w:t>
      </w:r>
    </w:p>
    <w:p w14:paraId="586CE653" w14:textId="77777777" w:rsidR="00B27FCA" w:rsidRDefault="009755E7">
      <w:pPr>
        <w:pStyle w:val="ae"/>
        <w:spacing w:after="0" w:line="324" w:lineRule="exact"/>
        <w:jc w:val="both"/>
        <w:rPr>
          <w:sz w:val="28"/>
          <w:szCs w:val="28"/>
        </w:rPr>
      </w:pPr>
      <w:r>
        <w:rPr>
          <w:sz w:val="28"/>
          <w:szCs w:val="28"/>
        </w:rPr>
        <w:tab/>
        <w:t xml:space="preserve">якщо вчинення таких дій неможливо без розкриття особи викривача,  Уповноважений підрозділ письмово роз’яснює викривачу про заборону, передбачену у Законі, та наголошує на необхідності надати письмову згоду на розкриття інформації щодо нього; </w:t>
      </w:r>
    </w:p>
    <w:p w14:paraId="64CCEF11" w14:textId="77777777" w:rsidR="00B27FCA" w:rsidRDefault="009755E7">
      <w:pPr>
        <w:tabs>
          <w:tab w:val="left" w:pos="1134"/>
        </w:tabs>
        <w:jc w:val="both"/>
      </w:pPr>
      <w:r>
        <w:rPr>
          <w:sz w:val="28"/>
          <w:szCs w:val="28"/>
          <w:shd w:val="clear" w:color="auto" w:fill="FFFFFF"/>
          <w:lang w:eastAsia="uk-UA"/>
        </w:rPr>
        <w:t xml:space="preserve">      </w:t>
      </w:r>
      <w:r>
        <w:rPr>
          <w:sz w:val="28"/>
          <w:szCs w:val="28"/>
          <w:lang w:eastAsia="uk-UA"/>
        </w:rPr>
        <w:t>у випадку відсутності письмової згоди викривача на розголошення інформації щодо нього, інформує викривача про неможливість подальшого розгляду Повідомлення та вжиття заходів щодо його захисту, при цьому викривачу роз’яснюються його права, зокрема на самостійне звернення за захистом своїх порушених прав до Національного агентства з питань запобігання корупції або до суду.</w:t>
      </w:r>
    </w:p>
    <w:p w14:paraId="24FC551D" w14:textId="77777777" w:rsidR="00B27FCA" w:rsidRDefault="009755E7">
      <w:pPr>
        <w:tabs>
          <w:tab w:val="left" w:pos="1134"/>
        </w:tabs>
        <w:jc w:val="both"/>
      </w:pPr>
      <w:r>
        <w:rPr>
          <w:sz w:val="28"/>
          <w:szCs w:val="28"/>
          <w:lang w:eastAsia="uk-UA"/>
        </w:rPr>
        <w:tab/>
        <w:t>5.5. Під час проведення попередньої перевірки, Уповноважений підрозділ має право:</w:t>
      </w:r>
    </w:p>
    <w:p w14:paraId="7F5A0FA0" w14:textId="77777777" w:rsidR="00B27FCA" w:rsidRDefault="009755E7">
      <w:pPr>
        <w:tabs>
          <w:tab w:val="left" w:pos="1134"/>
        </w:tabs>
        <w:jc w:val="both"/>
        <w:rPr>
          <w:sz w:val="28"/>
          <w:szCs w:val="28"/>
          <w:lang w:eastAsia="uk-UA"/>
        </w:rPr>
      </w:pPr>
      <w:r>
        <w:rPr>
          <w:sz w:val="28"/>
          <w:szCs w:val="28"/>
          <w:lang w:eastAsia="uk-UA"/>
        </w:rPr>
        <w:tab/>
        <w:t xml:space="preserve">витребувати від працівників (у тому числі керівників) Установ пояснення, що стосуються предмета попередньої перевірки та/або документи в тому числі ті, що містять інформацію з обмеженим доступом (крім державної таємниці) та робити їх копії; </w:t>
      </w:r>
    </w:p>
    <w:p w14:paraId="3D166203" w14:textId="77777777" w:rsidR="00B27FCA" w:rsidRDefault="009755E7">
      <w:pPr>
        <w:tabs>
          <w:tab w:val="left" w:pos="1134"/>
        </w:tabs>
        <w:jc w:val="both"/>
        <w:rPr>
          <w:sz w:val="28"/>
          <w:szCs w:val="28"/>
          <w:lang w:eastAsia="uk-UA"/>
        </w:rPr>
      </w:pPr>
      <w:r>
        <w:rPr>
          <w:sz w:val="28"/>
          <w:szCs w:val="28"/>
          <w:lang w:eastAsia="uk-UA"/>
        </w:rPr>
        <w:tab/>
        <w:t>викликати та опитувати осіб, дії або бездіяльність яких стосуються повідомлені викривачем факти;</w:t>
      </w:r>
    </w:p>
    <w:p w14:paraId="1EBAF4B8" w14:textId="77777777" w:rsidR="00B27FCA" w:rsidRDefault="009755E7">
      <w:pPr>
        <w:tabs>
          <w:tab w:val="left" w:pos="1134"/>
        </w:tabs>
        <w:jc w:val="both"/>
        <w:rPr>
          <w:sz w:val="28"/>
          <w:szCs w:val="28"/>
          <w:lang w:eastAsia="uk-UA"/>
        </w:rPr>
      </w:pPr>
      <w:r>
        <w:rPr>
          <w:sz w:val="28"/>
          <w:szCs w:val="28"/>
          <w:lang w:eastAsia="uk-UA"/>
        </w:rPr>
        <w:tab/>
        <w:t>надавати (ініціювати надання) працівникам (у тому числі керівникам) Установ доручення, виконання яких, необхідне для належного проведення попередньої перевірки;</w:t>
      </w:r>
    </w:p>
    <w:p w14:paraId="054AF257" w14:textId="77777777" w:rsidR="00B27FCA" w:rsidRDefault="009755E7">
      <w:pPr>
        <w:tabs>
          <w:tab w:val="left" w:pos="1134"/>
        </w:tabs>
        <w:jc w:val="both"/>
        <w:rPr>
          <w:sz w:val="28"/>
          <w:szCs w:val="28"/>
          <w:lang w:eastAsia="uk-UA"/>
        </w:rPr>
      </w:pPr>
      <w:r>
        <w:rPr>
          <w:sz w:val="28"/>
          <w:szCs w:val="28"/>
          <w:lang w:eastAsia="uk-UA"/>
        </w:rPr>
        <w:lastRenderedPageBreak/>
        <w:tab/>
        <w:t>виконувати інші визначені законом повноваження, спрямовані на всебічний розгляд Повідомлень викривачів.</w:t>
      </w:r>
    </w:p>
    <w:p w14:paraId="273FAFA0" w14:textId="77777777" w:rsidR="00B27FCA" w:rsidRDefault="009755E7">
      <w:pPr>
        <w:tabs>
          <w:tab w:val="left" w:pos="1134"/>
        </w:tabs>
        <w:jc w:val="both"/>
      </w:pPr>
      <w:r>
        <w:rPr>
          <w:sz w:val="28"/>
          <w:szCs w:val="28"/>
          <w:lang w:eastAsia="uk-UA"/>
        </w:rPr>
        <w:tab/>
        <w:t xml:space="preserve">Запитувана Уповноваженим підрозділом інформація та/або документи надаються працівниками Установ у строк та спосіб, визначеними у </w:t>
      </w:r>
      <w:proofErr w:type="spellStart"/>
      <w:r>
        <w:rPr>
          <w:sz w:val="28"/>
          <w:szCs w:val="28"/>
          <w:lang w:eastAsia="uk-UA"/>
        </w:rPr>
        <w:t>вимозі</w:t>
      </w:r>
      <w:proofErr w:type="spellEnd"/>
      <w:r>
        <w:rPr>
          <w:sz w:val="28"/>
          <w:szCs w:val="28"/>
          <w:lang w:eastAsia="uk-UA"/>
        </w:rPr>
        <w:t xml:space="preserve">  Уповноваженого підрозділу.</w:t>
      </w:r>
    </w:p>
    <w:p w14:paraId="5141538F" w14:textId="77777777" w:rsidR="00B27FCA" w:rsidRDefault="009755E7">
      <w:pPr>
        <w:tabs>
          <w:tab w:val="left" w:pos="1134"/>
        </w:tabs>
        <w:jc w:val="both"/>
      </w:pPr>
      <w:r>
        <w:rPr>
          <w:sz w:val="28"/>
          <w:szCs w:val="28"/>
          <w:lang w:eastAsia="uk-UA"/>
        </w:rPr>
        <w:tab/>
        <w:t>5.6.За результатами попередньої перевірки інформації, викладеної у Повідомленні, Уповноважений підрозділ, подає міському голові доповідну записку в якій зазначається:</w:t>
      </w:r>
    </w:p>
    <w:p w14:paraId="522F64E6" w14:textId="77777777" w:rsidR="00B27FCA" w:rsidRDefault="009755E7">
      <w:pPr>
        <w:tabs>
          <w:tab w:val="left" w:pos="1134"/>
        </w:tabs>
        <w:jc w:val="both"/>
        <w:rPr>
          <w:sz w:val="28"/>
          <w:szCs w:val="28"/>
          <w:lang w:eastAsia="uk-UA"/>
        </w:rPr>
      </w:pPr>
      <w:r>
        <w:rPr>
          <w:sz w:val="28"/>
          <w:szCs w:val="28"/>
          <w:lang w:eastAsia="uk-UA"/>
        </w:rPr>
        <w:tab/>
        <w:t>- інформація про підстави проведення попередньої перевірки (вказується номер Повідомлення, як він зазначений у Журналі повідомлень, його короткий зміст);</w:t>
      </w:r>
    </w:p>
    <w:p w14:paraId="7F3E9E1F" w14:textId="77777777" w:rsidR="00B27FCA" w:rsidRDefault="009755E7">
      <w:pPr>
        <w:tabs>
          <w:tab w:val="left" w:pos="1134"/>
        </w:tabs>
        <w:jc w:val="both"/>
        <w:rPr>
          <w:sz w:val="28"/>
          <w:szCs w:val="28"/>
          <w:lang w:eastAsia="uk-UA"/>
        </w:rPr>
      </w:pPr>
      <w:r>
        <w:rPr>
          <w:sz w:val="28"/>
          <w:szCs w:val="28"/>
          <w:lang w:eastAsia="uk-UA"/>
        </w:rPr>
        <w:tab/>
        <w:t>- дата початку та дата завершення попередньої перевірки;</w:t>
      </w:r>
    </w:p>
    <w:p w14:paraId="204511E9" w14:textId="77777777" w:rsidR="00B27FCA" w:rsidRDefault="009755E7">
      <w:pPr>
        <w:tabs>
          <w:tab w:val="left" w:pos="1134"/>
        </w:tabs>
        <w:jc w:val="both"/>
        <w:rPr>
          <w:sz w:val="28"/>
          <w:szCs w:val="28"/>
          <w:lang w:eastAsia="uk-UA"/>
        </w:rPr>
      </w:pPr>
      <w:r>
        <w:rPr>
          <w:sz w:val="28"/>
          <w:szCs w:val="28"/>
          <w:lang w:eastAsia="uk-UA"/>
        </w:rPr>
        <w:tab/>
        <w:t>- прізвище, ім’я, по батькові та посада особи, що безпосередньо проводила перевірку;</w:t>
      </w:r>
    </w:p>
    <w:p w14:paraId="14CCDADC" w14:textId="77777777" w:rsidR="00B27FCA" w:rsidRDefault="009755E7">
      <w:pPr>
        <w:tabs>
          <w:tab w:val="left" w:pos="1134"/>
        </w:tabs>
        <w:jc w:val="both"/>
        <w:rPr>
          <w:sz w:val="28"/>
          <w:szCs w:val="28"/>
          <w:lang w:eastAsia="uk-UA"/>
        </w:rPr>
      </w:pPr>
      <w:r>
        <w:rPr>
          <w:sz w:val="28"/>
          <w:szCs w:val="28"/>
          <w:lang w:eastAsia="uk-UA"/>
        </w:rPr>
        <w:tab/>
        <w:t>- фактичні дані, які перевірялись, встановлені особи та конкретні положення нормативно-правових актів, розпорядчих документів, які можливо ними порушено, причини та умови, що призвели до цих порушень або сприяли їм;</w:t>
      </w:r>
    </w:p>
    <w:p w14:paraId="11F4DAC7" w14:textId="77777777" w:rsidR="00B27FCA" w:rsidRDefault="009755E7">
      <w:pPr>
        <w:tabs>
          <w:tab w:val="left" w:pos="1134"/>
        </w:tabs>
        <w:jc w:val="both"/>
        <w:rPr>
          <w:sz w:val="28"/>
          <w:szCs w:val="28"/>
          <w:lang w:eastAsia="uk-UA"/>
        </w:rPr>
      </w:pPr>
      <w:r>
        <w:rPr>
          <w:sz w:val="28"/>
          <w:szCs w:val="28"/>
          <w:lang w:eastAsia="uk-UA"/>
        </w:rPr>
        <w:tab/>
        <w:t>- заподіяна шкода, внаслідок вчинення можливих порушень, інші відомості, які мають значення для розгляду Повідомлення;</w:t>
      </w:r>
    </w:p>
    <w:p w14:paraId="7979C840" w14:textId="77777777" w:rsidR="00B27FCA" w:rsidRDefault="009755E7">
      <w:pPr>
        <w:tabs>
          <w:tab w:val="left" w:pos="1134"/>
        </w:tabs>
        <w:jc w:val="both"/>
        <w:rPr>
          <w:sz w:val="28"/>
          <w:szCs w:val="28"/>
          <w:lang w:eastAsia="uk-UA"/>
        </w:rPr>
      </w:pPr>
      <w:r>
        <w:rPr>
          <w:sz w:val="28"/>
          <w:szCs w:val="28"/>
          <w:lang w:eastAsia="uk-UA"/>
        </w:rPr>
        <w:tab/>
        <w:t>- пропозиції щодо заходів, які необхідно вжити з метою недопущення подібних випадків у майбутньому.</w:t>
      </w:r>
    </w:p>
    <w:p w14:paraId="500435C9" w14:textId="77777777" w:rsidR="00B27FCA" w:rsidRDefault="009755E7">
      <w:pPr>
        <w:tabs>
          <w:tab w:val="left" w:pos="1134"/>
        </w:tabs>
        <w:jc w:val="both"/>
      </w:pPr>
      <w:r>
        <w:rPr>
          <w:sz w:val="28"/>
          <w:szCs w:val="28"/>
          <w:lang w:eastAsia="uk-UA"/>
        </w:rPr>
        <w:tab/>
        <w:t>У доповідній записці обов'язково зазначається одне з таких рішень:</w:t>
      </w:r>
    </w:p>
    <w:p w14:paraId="4C9047A5" w14:textId="77777777" w:rsidR="00B27FCA" w:rsidRDefault="009755E7">
      <w:pPr>
        <w:tabs>
          <w:tab w:val="left" w:pos="1276"/>
        </w:tabs>
        <w:jc w:val="both"/>
      </w:pPr>
      <w:r>
        <w:rPr>
          <w:sz w:val="28"/>
          <w:szCs w:val="28"/>
          <w:lang w:eastAsia="uk-UA"/>
        </w:rPr>
        <w:tab/>
        <w:t xml:space="preserve">- ініціювати проведення внутрішньої службової (дисциплінарної) перевірки у разі виявлення ознак дисциплінарного проступку, вчиненого працівником Установи, яка проводиться у строк </w:t>
      </w:r>
      <w:r>
        <w:rPr>
          <w:b/>
          <w:bCs/>
          <w:sz w:val="28"/>
          <w:szCs w:val="28"/>
          <w:lang w:eastAsia="uk-UA"/>
        </w:rPr>
        <w:t xml:space="preserve">не більше 30 днів з дня завершення попередньої перевірки, яку при необхідності можливо продовжить до 45 днів (розпорядженням </w:t>
      </w:r>
      <w:r>
        <w:rPr>
          <w:rFonts w:eastAsia="Calibri"/>
          <w:b/>
          <w:bCs/>
          <w:sz w:val="28"/>
          <w:szCs w:val="28"/>
          <w:lang w:eastAsia="uk-UA"/>
        </w:rPr>
        <w:t>міського голови)</w:t>
      </w:r>
      <w:r>
        <w:rPr>
          <w:sz w:val="28"/>
          <w:szCs w:val="28"/>
          <w:lang w:eastAsia="uk-UA"/>
        </w:rPr>
        <w:t>;</w:t>
      </w:r>
    </w:p>
    <w:p w14:paraId="561966CC" w14:textId="77777777" w:rsidR="00B27FCA" w:rsidRDefault="009755E7">
      <w:pPr>
        <w:tabs>
          <w:tab w:val="left" w:pos="1276"/>
        </w:tabs>
        <w:jc w:val="both"/>
        <w:rPr>
          <w:sz w:val="28"/>
          <w:szCs w:val="28"/>
          <w:lang w:eastAsia="uk-UA"/>
        </w:rPr>
      </w:pPr>
      <w:r>
        <w:rPr>
          <w:sz w:val="28"/>
          <w:szCs w:val="28"/>
          <w:lang w:eastAsia="uk-UA"/>
        </w:rPr>
        <w:tab/>
        <w:t>- передати матеріали до органу досудового розслідування у разі встановлення ознак кримінального правопорушення або до інших органів, уповноважених реагувати на виявлені правопорушення в порядку, передбаченому Кримінальним процесуальним кодексом України;</w:t>
      </w:r>
    </w:p>
    <w:p w14:paraId="2789827E" w14:textId="77777777" w:rsidR="00B27FCA" w:rsidRDefault="009755E7">
      <w:pPr>
        <w:tabs>
          <w:tab w:val="left" w:pos="1276"/>
        </w:tabs>
        <w:jc w:val="both"/>
        <w:rPr>
          <w:sz w:val="28"/>
          <w:szCs w:val="28"/>
          <w:lang w:eastAsia="uk-UA"/>
        </w:rPr>
      </w:pPr>
      <w:r>
        <w:rPr>
          <w:sz w:val="28"/>
          <w:szCs w:val="28"/>
          <w:lang w:eastAsia="uk-UA"/>
        </w:rPr>
        <w:tab/>
        <w:t>- закрити розгляд Повідомлення у разі не підтвердження фактів.</w:t>
      </w:r>
    </w:p>
    <w:p w14:paraId="615FE234" w14:textId="77777777" w:rsidR="00B27FCA" w:rsidRDefault="009755E7">
      <w:pPr>
        <w:tabs>
          <w:tab w:val="left" w:pos="1134"/>
        </w:tabs>
        <w:jc w:val="both"/>
      </w:pPr>
      <w:r>
        <w:rPr>
          <w:sz w:val="28"/>
          <w:szCs w:val="28"/>
          <w:lang w:eastAsia="uk-UA"/>
        </w:rPr>
        <w:tab/>
        <w:t xml:space="preserve"> 5.7.Про результати попередньої перевірки Повідомлення, йому надається письмова інформація у </w:t>
      </w:r>
      <w:r>
        <w:rPr>
          <w:b/>
          <w:bCs/>
          <w:sz w:val="28"/>
          <w:szCs w:val="28"/>
          <w:lang w:eastAsia="uk-UA"/>
        </w:rPr>
        <w:t>триденний строк</w:t>
      </w:r>
      <w:r>
        <w:rPr>
          <w:sz w:val="28"/>
          <w:szCs w:val="28"/>
          <w:lang w:eastAsia="uk-UA"/>
        </w:rPr>
        <w:t xml:space="preserve"> з дня її завершення. </w:t>
      </w:r>
    </w:p>
    <w:p w14:paraId="3675DB34" w14:textId="77777777" w:rsidR="00B27FCA" w:rsidRDefault="009755E7">
      <w:pPr>
        <w:tabs>
          <w:tab w:val="left" w:pos="1276"/>
        </w:tabs>
        <w:jc w:val="both"/>
      </w:pPr>
      <w:r>
        <w:rPr>
          <w:sz w:val="28"/>
          <w:szCs w:val="28"/>
          <w:lang w:eastAsia="uk-UA"/>
        </w:rPr>
        <w:tab/>
        <w:t>5.8.Інформація, створена за результатами попередньої перевірки є інформацією для службового користування, а інформація про особу викривача та особу, щодо якої проводилася попередня перевірка є конфіденційною інформацією, доступ до якої надається з дотриманням вимог Закону України "Про захист персональних даних".</w:t>
      </w:r>
    </w:p>
    <w:p w14:paraId="62672C76" w14:textId="77777777" w:rsidR="00B27FCA" w:rsidRDefault="009755E7">
      <w:pPr>
        <w:tabs>
          <w:tab w:val="left" w:pos="1276"/>
        </w:tabs>
        <w:jc w:val="both"/>
      </w:pPr>
      <w:r>
        <w:rPr>
          <w:sz w:val="28"/>
          <w:szCs w:val="28"/>
          <w:lang w:eastAsia="uk-UA"/>
        </w:rPr>
        <w:tab/>
        <w:t>5.9. Повідомлення та матеріали  щодо їх перевірок та інші пов’язані із ними документи формуються у справи та зберігаються Уповноваженим підрозділом протягом трьох років з дня отримання такої інформації.</w:t>
      </w:r>
    </w:p>
    <w:p w14:paraId="2B218B27" w14:textId="77777777" w:rsidR="00B27FCA" w:rsidRDefault="009755E7">
      <w:pPr>
        <w:tabs>
          <w:tab w:val="left" w:pos="1276"/>
        </w:tabs>
        <w:jc w:val="both"/>
      </w:pPr>
      <w:r>
        <w:rPr>
          <w:sz w:val="28"/>
          <w:szCs w:val="28"/>
          <w:lang w:eastAsia="uk-UA"/>
        </w:rPr>
        <w:lastRenderedPageBreak/>
        <w:tab/>
        <w:t>5.10. Пам’ятка щодо розгляду Повідомлень про можливі факти корупційних або пов’язаних з корупцією правопорушень, інших порушень Закону України «Про запобігання корупції» додається — додаток 3 до цього Порядку.</w:t>
      </w:r>
    </w:p>
    <w:p w14:paraId="40E41A4E" w14:textId="77777777" w:rsidR="00B27FCA" w:rsidRDefault="00B27FCA">
      <w:pPr>
        <w:tabs>
          <w:tab w:val="left" w:pos="1134"/>
        </w:tabs>
        <w:jc w:val="center"/>
        <w:rPr>
          <w:b/>
          <w:bCs/>
          <w:sz w:val="28"/>
          <w:szCs w:val="28"/>
          <w:lang w:eastAsia="uk-UA"/>
        </w:rPr>
      </w:pPr>
    </w:p>
    <w:p w14:paraId="09D1F296" w14:textId="77777777" w:rsidR="00B27FCA" w:rsidRDefault="009755E7">
      <w:pPr>
        <w:jc w:val="center"/>
        <w:rPr>
          <w:rFonts w:eastAsia="Calibri"/>
          <w:sz w:val="28"/>
          <w:szCs w:val="28"/>
        </w:rPr>
      </w:pPr>
      <w:r>
        <w:rPr>
          <w:rFonts w:eastAsia="Calibri"/>
          <w:b/>
          <w:bCs/>
          <w:sz w:val="28"/>
          <w:szCs w:val="28"/>
        </w:rPr>
        <w:t>VІ. Особливості реєстрації та розгляду анонімних Повідомлень</w:t>
      </w:r>
    </w:p>
    <w:p w14:paraId="56542C92" w14:textId="77777777" w:rsidR="00B27FCA" w:rsidRDefault="009755E7">
      <w:pPr>
        <w:contextualSpacing/>
        <w:jc w:val="both"/>
      </w:pPr>
      <w:r>
        <w:rPr>
          <w:rFonts w:eastAsia="Calibri"/>
          <w:sz w:val="28"/>
          <w:szCs w:val="28"/>
          <w:lang w:eastAsia="uk-UA"/>
        </w:rPr>
        <w:tab/>
        <w:t xml:space="preserve">  6.1.</w:t>
      </w:r>
      <w:r>
        <w:rPr>
          <w:rFonts w:eastAsia="Calibri"/>
          <w:sz w:val="28"/>
          <w:szCs w:val="28"/>
          <w:lang w:eastAsia="uk-UA"/>
        </w:rPr>
        <w:tab/>
        <w:t>Реєстрація та розгляд анонімних Повідомлень здійснюється</w:t>
      </w:r>
      <w:r>
        <w:rPr>
          <w:rFonts w:ascii="Calibri" w:eastAsia="Calibri" w:hAnsi="Calibri"/>
          <w:sz w:val="22"/>
          <w:szCs w:val="22"/>
        </w:rPr>
        <w:t xml:space="preserve"> </w:t>
      </w:r>
      <w:r>
        <w:rPr>
          <w:rFonts w:eastAsia="Calibri"/>
          <w:sz w:val="28"/>
          <w:szCs w:val="28"/>
          <w:lang w:eastAsia="uk-UA"/>
        </w:rPr>
        <w:t>згідно із загальними правилами, встановленими цим Порядком, з урахуванням особливостей, визначених у цьому Розділі.</w:t>
      </w:r>
    </w:p>
    <w:p w14:paraId="763ED333" w14:textId="77777777" w:rsidR="00B27FCA" w:rsidRDefault="009755E7">
      <w:pPr>
        <w:ind w:firstLine="851"/>
        <w:contextualSpacing/>
        <w:jc w:val="both"/>
      </w:pPr>
      <w:r>
        <w:rPr>
          <w:rFonts w:eastAsia="Calibri"/>
          <w:sz w:val="28"/>
          <w:szCs w:val="28"/>
          <w:lang w:eastAsia="uk-UA"/>
        </w:rPr>
        <w:t>6.2. Анонімне Повідомлення підлягає реєстрації лише у випадках, коли особа яка його здійснила, вказала у ньому адресу поштової або електронної поштової скриньки на яку може бути направлена відповідь.</w:t>
      </w:r>
    </w:p>
    <w:p w14:paraId="63393686" w14:textId="77777777" w:rsidR="00B27FCA" w:rsidRDefault="009755E7">
      <w:pPr>
        <w:ind w:firstLine="851"/>
        <w:contextualSpacing/>
        <w:jc w:val="both"/>
      </w:pPr>
      <w:r>
        <w:rPr>
          <w:rFonts w:eastAsia="Calibri"/>
          <w:sz w:val="28"/>
          <w:szCs w:val="28"/>
          <w:lang w:eastAsia="uk-UA"/>
        </w:rPr>
        <w:t>6.3. Якщо під час ідентифікації анонімного Повідомлення встановлено, що воно не відповідає вимогам Закону або особа яка його здійснила не є викривачем у розумінні Закону та цього Порядку, а саме Повідомлення не містить адреси поштової або електронної поштової скриньки на яку може бути направлена відповідь, Уповноважена особа робить про це відмітку в Журналі повідомлень та складає Акт</w:t>
      </w:r>
      <w:r>
        <w:rPr>
          <w:rFonts w:ascii="Calibri" w:eastAsia="Calibri" w:hAnsi="Calibri"/>
          <w:sz w:val="22"/>
          <w:szCs w:val="22"/>
          <w:lang w:eastAsia="uk-UA"/>
        </w:rPr>
        <w:t xml:space="preserve"> </w:t>
      </w:r>
      <w:r>
        <w:rPr>
          <w:rFonts w:eastAsia="Calibri"/>
          <w:sz w:val="28"/>
          <w:szCs w:val="28"/>
          <w:lang w:eastAsia="uk-UA"/>
        </w:rPr>
        <w:t xml:space="preserve">про невідповідність анонімного Повідомлення </w:t>
      </w:r>
      <w:bookmarkStart w:id="14" w:name="_Hlk39439305_Copy_1"/>
      <w:r>
        <w:rPr>
          <w:rFonts w:eastAsia="Calibri"/>
          <w:sz w:val="28"/>
          <w:szCs w:val="28"/>
          <w:lang w:eastAsia="uk-UA"/>
        </w:rPr>
        <w:t>вимогам Закону України «Про запобігання корупці</w:t>
      </w:r>
      <w:bookmarkEnd w:id="14"/>
      <w:r>
        <w:rPr>
          <w:rFonts w:eastAsia="Calibri"/>
          <w:sz w:val="28"/>
          <w:szCs w:val="28"/>
          <w:lang w:eastAsia="uk-UA"/>
        </w:rPr>
        <w:t xml:space="preserve">ї» </w:t>
      </w:r>
      <w:bookmarkStart w:id="15" w:name="_Hlk44892981"/>
      <w:r>
        <w:rPr>
          <w:rFonts w:eastAsia="Calibri"/>
          <w:sz w:val="28"/>
          <w:szCs w:val="28"/>
          <w:lang w:eastAsia="uk-UA"/>
        </w:rPr>
        <w:t>за формою згідно з додатком 4 до цього Порядку</w:t>
      </w:r>
      <w:bookmarkEnd w:id="15"/>
      <w:r>
        <w:rPr>
          <w:rFonts w:eastAsia="Calibri"/>
          <w:sz w:val="28"/>
          <w:szCs w:val="28"/>
          <w:lang w:eastAsia="uk-UA"/>
        </w:rPr>
        <w:t>, який підписується начальником Уповноваженого підрозділу та міським головою.</w:t>
      </w:r>
      <w:bookmarkStart w:id="16" w:name="_Hlk39010990"/>
      <w:bookmarkEnd w:id="16"/>
    </w:p>
    <w:p w14:paraId="24ED9B35" w14:textId="77777777" w:rsidR="00B27FCA" w:rsidRDefault="009755E7">
      <w:pPr>
        <w:ind w:firstLine="851"/>
        <w:contextualSpacing/>
        <w:jc w:val="both"/>
      </w:pPr>
      <w:r>
        <w:rPr>
          <w:rFonts w:eastAsia="Calibri"/>
          <w:sz w:val="28"/>
          <w:szCs w:val="28"/>
        </w:rPr>
        <w:t>6.4.</w:t>
      </w:r>
      <w:r>
        <w:rPr>
          <w:rFonts w:eastAsia="Calibri"/>
          <w:sz w:val="28"/>
          <w:szCs w:val="28"/>
        </w:rPr>
        <w:tab/>
        <w:t>Якщо</w:t>
      </w:r>
      <w:r>
        <w:rPr>
          <w:rFonts w:ascii="Calibri" w:eastAsia="Calibri" w:hAnsi="Calibri"/>
          <w:sz w:val="22"/>
          <w:szCs w:val="22"/>
        </w:rPr>
        <w:t xml:space="preserve"> </w:t>
      </w:r>
      <w:r>
        <w:rPr>
          <w:rFonts w:eastAsia="Calibri"/>
          <w:sz w:val="28"/>
          <w:szCs w:val="28"/>
        </w:rPr>
        <w:t xml:space="preserve">під час ідентифікації анонімного Повідомлення встановлено, що воно відповідає вимогам Закону, проте інформація, викладена у ньому, не належить до компетенції виконавчого комітету Покровської міської ради, </w:t>
      </w:r>
      <w:bookmarkStart w:id="17" w:name="n26"/>
      <w:bookmarkEnd w:id="17"/>
      <w:r>
        <w:rPr>
          <w:rFonts w:eastAsia="Calibri"/>
          <w:sz w:val="28"/>
          <w:szCs w:val="28"/>
        </w:rPr>
        <w:t>а особа яка його здійснила не вказала адресу</w:t>
      </w:r>
      <w:r>
        <w:rPr>
          <w:rFonts w:ascii="Calibri" w:eastAsia="Calibri" w:hAnsi="Calibri"/>
          <w:sz w:val="22"/>
          <w:szCs w:val="22"/>
        </w:rPr>
        <w:t xml:space="preserve"> </w:t>
      </w:r>
      <w:r>
        <w:rPr>
          <w:rFonts w:eastAsia="Calibri"/>
          <w:sz w:val="28"/>
          <w:szCs w:val="28"/>
        </w:rPr>
        <w:t xml:space="preserve">поштової або електронної поштової скриньки на яку може бути надано відповідь, таке Повідомлення, </w:t>
      </w:r>
      <w:bookmarkStart w:id="18" w:name="_Hlk38919847"/>
      <w:r>
        <w:rPr>
          <w:rFonts w:eastAsia="Calibri"/>
          <w:sz w:val="28"/>
          <w:szCs w:val="28"/>
        </w:rPr>
        <w:t xml:space="preserve">у строк </w:t>
      </w:r>
      <w:r>
        <w:rPr>
          <w:rFonts w:eastAsia="Calibri"/>
          <w:b/>
          <w:bCs/>
          <w:sz w:val="28"/>
          <w:szCs w:val="28"/>
        </w:rPr>
        <w:t>не більше двох робочих днів</w:t>
      </w:r>
      <w:r>
        <w:rPr>
          <w:rFonts w:eastAsia="Calibri"/>
          <w:sz w:val="28"/>
          <w:szCs w:val="28"/>
        </w:rPr>
        <w:t>, надсилається</w:t>
      </w:r>
      <w:bookmarkEnd w:id="18"/>
      <w:r>
        <w:rPr>
          <w:rFonts w:eastAsia="Calibri"/>
          <w:sz w:val="28"/>
          <w:szCs w:val="28"/>
        </w:rPr>
        <w:t xml:space="preserve"> за належністю до</w:t>
      </w:r>
      <w:r>
        <w:rPr>
          <w:rFonts w:ascii="Calibri" w:eastAsia="Calibri" w:hAnsi="Calibri"/>
          <w:sz w:val="22"/>
          <w:szCs w:val="22"/>
        </w:rPr>
        <w:t xml:space="preserve"> </w:t>
      </w:r>
      <w:r>
        <w:rPr>
          <w:rFonts w:eastAsia="Calibri"/>
          <w:sz w:val="28"/>
          <w:szCs w:val="28"/>
        </w:rPr>
        <w:t xml:space="preserve">органу або юридичної особи, уповноважених на проведення перевірки або розслідування відповідної інформації. </w:t>
      </w:r>
    </w:p>
    <w:p w14:paraId="4A6802A4" w14:textId="77777777" w:rsidR="00B27FCA" w:rsidRDefault="009755E7">
      <w:pPr>
        <w:ind w:firstLine="851"/>
        <w:contextualSpacing/>
        <w:jc w:val="both"/>
        <w:rPr>
          <w:rFonts w:eastAsia="Calibri"/>
          <w:sz w:val="28"/>
          <w:szCs w:val="28"/>
          <w:lang w:eastAsia="uk-UA"/>
        </w:rPr>
      </w:pPr>
      <w:r>
        <w:rPr>
          <w:rFonts w:eastAsia="Calibri"/>
          <w:sz w:val="28"/>
          <w:szCs w:val="28"/>
          <w:lang w:eastAsia="uk-UA"/>
        </w:rPr>
        <w:t>6.5.</w:t>
      </w:r>
      <w:r>
        <w:rPr>
          <w:rFonts w:eastAsia="Calibri"/>
          <w:sz w:val="28"/>
          <w:szCs w:val="28"/>
          <w:lang w:eastAsia="uk-UA"/>
        </w:rPr>
        <w:tab/>
        <w:t xml:space="preserve">Анонімне Повідомлення підлягає розгляду, якщо наведена у ньому інформація стосується конкретної особи, містить фактичні дані, які можуть бути перевірені. </w:t>
      </w:r>
    </w:p>
    <w:p w14:paraId="133A24DF" w14:textId="77777777" w:rsidR="00B27FCA" w:rsidRDefault="009755E7">
      <w:pPr>
        <w:ind w:firstLine="851"/>
        <w:contextualSpacing/>
        <w:jc w:val="both"/>
      </w:pPr>
      <w:r>
        <w:rPr>
          <w:rFonts w:eastAsia="Calibri"/>
          <w:sz w:val="28"/>
          <w:szCs w:val="28"/>
          <w:lang w:eastAsia="uk-UA"/>
        </w:rPr>
        <w:t xml:space="preserve">Таке Повідомлення підлягає попередній перевірці у строк не </w:t>
      </w:r>
      <w:r>
        <w:rPr>
          <w:rFonts w:eastAsia="Calibri"/>
          <w:b/>
          <w:bCs/>
          <w:sz w:val="28"/>
          <w:szCs w:val="28"/>
          <w:lang w:eastAsia="uk-UA"/>
        </w:rPr>
        <w:t>більше 15 днів</w:t>
      </w:r>
      <w:r>
        <w:rPr>
          <w:rFonts w:eastAsia="Calibri"/>
          <w:sz w:val="28"/>
          <w:szCs w:val="28"/>
          <w:lang w:eastAsia="uk-UA"/>
        </w:rPr>
        <w:t xml:space="preserve"> від дня його отримання. Якщо у вказаний строк перевірити інформацію, що міститься в Повідомленні, неможливо, міський голова продовжує строк розгляду такого Повідомлення </w:t>
      </w:r>
      <w:r>
        <w:rPr>
          <w:rFonts w:eastAsia="Calibri"/>
          <w:b/>
          <w:bCs/>
          <w:sz w:val="28"/>
          <w:szCs w:val="28"/>
          <w:lang w:eastAsia="uk-UA"/>
        </w:rPr>
        <w:t>до 30 днів</w:t>
      </w:r>
      <w:r>
        <w:rPr>
          <w:rFonts w:eastAsia="Calibri"/>
          <w:sz w:val="28"/>
          <w:szCs w:val="28"/>
          <w:lang w:eastAsia="uk-UA"/>
        </w:rPr>
        <w:t xml:space="preserve"> від дня його отримання.</w:t>
      </w:r>
    </w:p>
    <w:p w14:paraId="38A549F1" w14:textId="77777777" w:rsidR="00B27FCA" w:rsidRDefault="00B27FCA">
      <w:pPr>
        <w:ind w:firstLine="851"/>
        <w:jc w:val="both"/>
        <w:rPr>
          <w:rFonts w:eastAsia="Calibri"/>
          <w:sz w:val="28"/>
          <w:szCs w:val="28"/>
          <w:shd w:val="clear" w:color="auto" w:fill="FF0000"/>
        </w:rPr>
      </w:pPr>
    </w:p>
    <w:p w14:paraId="38126E9B" w14:textId="77777777" w:rsidR="00B27FCA" w:rsidRDefault="009755E7">
      <w:pPr>
        <w:pStyle w:val="ae"/>
        <w:spacing w:line="324" w:lineRule="exact"/>
        <w:jc w:val="center"/>
        <w:outlineLvl w:val="0"/>
      </w:pPr>
      <w:r>
        <w:rPr>
          <w:b/>
          <w:color w:val="000000"/>
          <w:sz w:val="28"/>
          <w:szCs w:val="28"/>
        </w:rPr>
        <w:t xml:space="preserve">VII. </w:t>
      </w:r>
      <w:r>
        <w:rPr>
          <w:rStyle w:val="rvts0"/>
          <w:b/>
          <w:sz w:val="28"/>
          <w:szCs w:val="28"/>
        </w:rPr>
        <w:t>Робота з Порталом</w:t>
      </w:r>
    </w:p>
    <w:p w14:paraId="3629F1CC" w14:textId="77777777" w:rsidR="00B27FCA" w:rsidRDefault="009755E7">
      <w:pPr>
        <w:pStyle w:val="rvps2"/>
        <w:shd w:val="clear" w:color="auto" w:fill="FFFFFF"/>
        <w:spacing w:before="0" w:after="0"/>
        <w:jc w:val="both"/>
      </w:pPr>
      <w:r>
        <w:rPr>
          <w:sz w:val="28"/>
          <w:szCs w:val="28"/>
        </w:rPr>
        <w:tab/>
        <w:t>7.1. Подання Повідомлень (у тому числі анонімних) може здійснюється через відкритий для цілодобового доступу Єдиний портал повідомлень викривачів (далі - Портал)</w:t>
      </w:r>
    </w:p>
    <w:p w14:paraId="022DEF83" w14:textId="77777777" w:rsidR="00B27FCA" w:rsidRDefault="009755E7">
      <w:pPr>
        <w:pStyle w:val="rvps2"/>
        <w:shd w:val="clear" w:color="auto" w:fill="FFFFFF"/>
        <w:spacing w:before="0" w:after="0"/>
        <w:jc w:val="both"/>
      </w:pPr>
      <w:r>
        <w:rPr>
          <w:sz w:val="28"/>
          <w:szCs w:val="28"/>
        </w:rPr>
        <w:tab/>
        <w:t>7.2. Підключення до Порталу здійснюється Національним агентством з питань запобігання корупції шляхом надання доступу міському голові.</w:t>
      </w:r>
    </w:p>
    <w:p w14:paraId="374A243F" w14:textId="77777777" w:rsidR="00B27FCA" w:rsidRDefault="009755E7">
      <w:pPr>
        <w:pStyle w:val="rvps2"/>
        <w:shd w:val="clear" w:color="auto" w:fill="FFFFFF"/>
        <w:spacing w:before="0" w:after="0"/>
        <w:jc w:val="both"/>
      </w:pPr>
      <w:r>
        <w:rPr>
          <w:sz w:val="28"/>
          <w:szCs w:val="28"/>
        </w:rPr>
        <w:tab/>
        <w:t>7.3. Надання доступу до Порталу Уповноваженому підрозділу здійснює міський голова.</w:t>
      </w:r>
    </w:p>
    <w:p w14:paraId="325D4C72" w14:textId="77777777" w:rsidR="00B27FCA" w:rsidRDefault="009755E7">
      <w:pPr>
        <w:pStyle w:val="rvps2"/>
        <w:shd w:val="clear" w:color="auto" w:fill="FFFFFF"/>
        <w:spacing w:before="0" w:after="0"/>
        <w:jc w:val="both"/>
      </w:pPr>
      <w:r>
        <w:rPr>
          <w:sz w:val="28"/>
          <w:szCs w:val="28"/>
        </w:rPr>
        <w:lastRenderedPageBreak/>
        <w:tab/>
        <w:t>7.4. Робота авторизованих користувачів з Порталом здійснюється через особисті електронні кабінети.</w:t>
      </w:r>
    </w:p>
    <w:p w14:paraId="404A8DCD" w14:textId="77777777" w:rsidR="00B27FCA" w:rsidRDefault="009755E7">
      <w:pPr>
        <w:pStyle w:val="rvps2"/>
        <w:shd w:val="clear" w:color="auto" w:fill="FFFFFF"/>
        <w:spacing w:before="0" w:after="0"/>
        <w:jc w:val="both"/>
      </w:pPr>
      <w:r>
        <w:rPr>
          <w:sz w:val="28"/>
          <w:szCs w:val="28"/>
        </w:rPr>
        <w:tab/>
        <w:t>7.5. Авторизовані користувачі мають доступ до внутрішньої частини Порталу згідно з їх повноваженнями через електронні кабінети, вносять інформацію щодо Повідомлення, здійсненого без використання Порталу, вносять до Порталу інформацію про статус Повідомлення, статус викривача, результати попереднього розгляду, а також дисциплінарного провадження (якщо воно проводилося).</w:t>
      </w:r>
    </w:p>
    <w:p w14:paraId="072EC9E4" w14:textId="77777777" w:rsidR="00B27FCA" w:rsidRDefault="009755E7">
      <w:pPr>
        <w:pStyle w:val="rvps2"/>
        <w:shd w:val="clear" w:color="auto" w:fill="FFFFFF"/>
        <w:spacing w:before="0" w:after="0"/>
        <w:jc w:val="both"/>
      </w:pPr>
      <w:r>
        <w:rPr>
          <w:sz w:val="28"/>
          <w:szCs w:val="28"/>
        </w:rPr>
        <w:tab/>
        <w:t>7.6. Припинення доступу до Порталу здійснює міський голова.</w:t>
      </w:r>
      <w:bookmarkStart w:id="19" w:name="n1491"/>
      <w:bookmarkStart w:id="20" w:name="n1492"/>
      <w:bookmarkEnd w:id="19"/>
      <w:bookmarkEnd w:id="20"/>
    </w:p>
    <w:p w14:paraId="2903F031" w14:textId="77777777" w:rsidR="00B27FCA" w:rsidRDefault="009755E7">
      <w:pPr>
        <w:pStyle w:val="rvps2"/>
        <w:shd w:val="clear" w:color="auto" w:fill="FFFFFF"/>
        <w:spacing w:before="0" w:after="0"/>
        <w:jc w:val="both"/>
      </w:pPr>
      <w:r>
        <w:rPr>
          <w:sz w:val="28"/>
          <w:szCs w:val="28"/>
        </w:rPr>
        <w:tab/>
        <w:t xml:space="preserve">7.7. Про внесення інформації про можливі факти корупційних або пов’язаних з корупцією правопорушень, інших порушень </w:t>
      </w:r>
      <w:r>
        <w:rPr>
          <w:rStyle w:val="a3"/>
          <w:color w:val="000000"/>
          <w:sz w:val="28"/>
          <w:szCs w:val="28"/>
          <w:u w:val="none"/>
        </w:rPr>
        <w:t xml:space="preserve">Закону </w:t>
      </w:r>
      <w:r>
        <w:rPr>
          <w:sz w:val="28"/>
          <w:szCs w:val="28"/>
        </w:rPr>
        <w:t>до Порталу, викривач інформується шляхом надсилання згенерованого програмними засобами Порталу листа на адресу електронної пошти, повідомлену викривачем (якщо викривач повідомив адресу електронної пошти).</w:t>
      </w:r>
    </w:p>
    <w:p w14:paraId="172262C4" w14:textId="77777777" w:rsidR="00B27FCA" w:rsidRDefault="009755E7">
      <w:pPr>
        <w:pStyle w:val="rvps2"/>
        <w:shd w:val="clear" w:color="auto" w:fill="FFFFFF"/>
        <w:spacing w:before="0" w:after="0"/>
        <w:jc w:val="both"/>
      </w:pPr>
      <w:r>
        <w:rPr>
          <w:sz w:val="28"/>
          <w:szCs w:val="28"/>
        </w:rPr>
        <w:tab/>
        <w:t xml:space="preserve">7.8. Повідомлення отримані без використання Порталу вноситься Уповноваженим підрозділом до Порталу не пізніше наступного робочого дня з моменту її виявлення. </w:t>
      </w:r>
    </w:p>
    <w:p w14:paraId="1D33C050" w14:textId="77777777" w:rsidR="00B27FCA" w:rsidRDefault="009755E7">
      <w:pPr>
        <w:pStyle w:val="rvps2"/>
        <w:shd w:val="clear" w:color="auto" w:fill="FFFFFF"/>
        <w:spacing w:before="0" w:after="0"/>
        <w:jc w:val="both"/>
      </w:pPr>
      <w:r>
        <w:tab/>
      </w:r>
      <w:r>
        <w:rPr>
          <w:sz w:val="28"/>
          <w:szCs w:val="28"/>
        </w:rPr>
        <w:t>7.9. Інформація про статус викривача вноситься до Порталу, якщо під час попереднього розгляду Повідомлення встановлено, що наведена в ньому інформація містить фактичні дані, та стала відома викривачу у зв’язку з його трудовою, професійною, господарською, громадською, науковою діяльністю, проходженням ним служби чи навчання або його участю у передбачених законодавством процедурах, які є обов’язковими для початку такої діяльності, проходження служби чи навчання.</w:t>
      </w:r>
    </w:p>
    <w:p w14:paraId="65657EFF" w14:textId="77777777" w:rsidR="00B27FCA" w:rsidRDefault="00B27FCA">
      <w:pPr>
        <w:ind w:firstLine="851"/>
        <w:jc w:val="both"/>
        <w:rPr>
          <w:rFonts w:eastAsia="Calibri"/>
          <w:sz w:val="28"/>
          <w:szCs w:val="28"/>
          <w:shd w:val="clear" w:color="auto" w:fill="FF0000"/>
        </w:rPr>
      </w:pPr>
    </w:p>
    <w:p w14:paraId="01C5F6D9" w14:textId="77777777" w:rsidR="00B27FCA" w:rsidRDefault="009755E7">
      <w:pPr>
        <w:ind w:firstLine="851"/>
        <w:jc w:val="center"/>
        <w:rPr>
          <w:szCs w:val="28"/>
          <w:lang w:eastAsia="uk-UA"/>
        </w:rPr>
      </w:pPr>
      <w:r>
        <w:rPr>
          <w:b/>
          <w:sz w:val="28"/>
          <w:szCs w:val="28"/>
          <w:lang w:eastAsia="uk-UA"/>
        </w:rPr>
        <w:t>VІІ. Співпраця з викривачами та захист їх прав</w:t>
      </w:r>
    </w:p>
    <w:p w14:paraId="229BA020" w14:textId="77777777" w:rsidR="00B27FCA" w:rsidRDefault="009755E7">
      <w:pPr>
        <w:spacing w:before="6" w:after="6"/>
        <w:jc w:val="both"/>
      </w:pPr>
      <w:r>
        <w:rPr>
          <w:sz w:val="28"/>
          <w:szCs w:val="28"/>
        </w:rPr>
        <w:tab/>
        <w:t>8.1. До повноважень Уповноваженого підрозділу у сфері захисту викривачів належать, зокрема, співпраця з викривачами, забезпечення дотримання їхніх прав та гарантій захисту, передбачених Законом.</w:t>
      </w:r>
    </w:p>
    <w:p w14:paraId="475AB56E" w14:textId="77777777" w:rsidR="00B27FCA" w:rsidRDefault="009755E7">
      <w:pPr>
        <w:jc w:val="both"/>
      </w:pPr>
      <w:r>
        <w:rPr>
          <w:sz w:val="28"/>
          <w:szCs w:val="28"/>
        </w:rPr>
        <w:tab/>
        <w:t>8.2.Співпраця з викривачем будується на основі таких принципів: конфіденційність співпраці, добровільність співпраці, обізнаність, взаємодія, моральне та матеріальне заохочення.</w:t>
      </w:r>
    </w:p>
    <w:p w14:paraId="7DEF2A94" w14:textId="77777777" w:rsidR="00B27FCA" w:rsidRDefault="009755E7">
      <w:pPr>
        <w:jc w:val="both"/>
      </w:pPr>
      <w:r>
        <w:rPr>
          <w:sz w:val="28"/>
          <w:szCs w:val="28"/>
        </w:rPr>
        <w:tab/>
        <w:t xml:space="preserve">8.3. З метою забезпечення довіри викривачів та стимулювання подання Повідомлень Уповноважений підрозділ забезпечує оприлюднення на офіційному </w:t>
      </w:r>
      <w:proofErr w:type="spellStart"/>
      <w:r>
        <w:rPr>
          <w:sz w:val="28"/>
          <w:szCs w:val="28"/>
        </w:rPr>
        <w:t>вебсайті</w:t>
      </w:r>
      <w:proofErr w:type="spellEnd"/>
      <w:r>
        <w:rPr>
          <w:sz w:val="28"/>
          <w:szCs w:val="28"/>
        </w:rPr>
        <w:t xml:space="preserve"> Покровської міської ради інформацію яка містить можливі способи надання Повідомлень, результати розгляду (з дотриманням конфіденційності), кількість та види Повідомлень, законодавчі гарантії захисту викривачів та іншу необхідну інформацію.</w:t>
      </w:r>
    </w:p>
    <w:p w14:paraId="5B416600" w14:textId="77777777" w:rsidR="00B27FCA" w:rsidRDefault="009755E7">
      <w:pPr>
        <w:jc w:val="both"/>
      </w:pPr>
      <w:r>
        <w:rPr>
          <w:sz w:val="28"/>
          <w:szCs w:val="28"/>
        </w:rPr>
        <w:tab/>
        <w:t>8.4. У зв’язку зі здійсненим Повідомленням викривач може повідомляти Уповноважений підрозділ в разі переслідування його або його близьких осіб.</w:t>
      </w:r>
    </w:p>
    <w:p w14:paraId="76F3001D" w14:textId="77777777" w:rsidR="00B27FCA" w:rsidRDefault="009755E7">
      <w:pPr>
        <w:jc w:val="both"/>
      </w:pPr>
      <w:r>
        <w:rPr>
          <w:sz w:val="28"/>
          <w:szCs w:val="28"/>
        </w:rPr>
        <w:tab/>
        <w:t>У разі надходження до Уповноваженого підрозділу інформації про:</w:t>
      </w:r>
    </w:p>
    <w:p w14:paraId="63584AE0" w14:textId="77777777" w:rsidR="00B27FCA" w:rsidRDefault="009755E7">
      <w:pPr>
        <w:ind w:firstLine="709"/>
        <w:jc w:val="both"/>
      </w:pPr>
      <w:r>
        <w:rPr>
          <w:sz w:val="28"/>
          <w:szCs w:val="28"/>
        </w:rPr>
        <w:t xml:space="preserve">наявність загрози життю, житлу, здоров'ю та майну викривача або його близьких осіб та відповідного прохання про вжиття заходів безпеки – </w:t>
      </w:r>
      <w:r>
        <w:rPr>
          <w:sz w:val="28"/>
          <w:szCs w:val="28"/>
        </w:rPr>
        <w:lastRenderedPageBreak/>
        <w:t>Уповноважений підрозділ звертається до правоохоронних органів щодо застосування правових, організаційно-технічних та інших спрямованих на захист від протиправних посягань заходів, передбачених Законами України;</w:t>
      </w:r>
    </w:p>
    <w:p w14:paraId="4D3D5468" w14:textId="77777777" w:rsidR="00B27FCA" w:rsidRDefault="009755E7">
      <w:pPr>
        <w:ind w:firstLine="709"/>
        <w:jc w:val="both"/>
        <w:rPr>
          <w:sz w:val="28"/>
          <w:szCs w:val="28"/>
        </w:rPr>
      </w:pPr>
      <w:r>
        <w:rPr>
          <w:sz w:val="28"/>
          <w:szCs w:val="28"/>
        </w:rPr>
        <w:t xml:space="preserve">відмову у прийнятті на роботу, звільнення чи примушення до звільнення, притягнення до дисциплінарної відповідальності чи </w:t>
      </w:r>
      <w:proofErr w:type="spellStart"/>
      <w:r>
        <w:rPr>
          <w:sz w:val="28"/>
          <w:szCs w:val="28"/>
        </w:rPr>
        <w:t>піддання</w:t>
      </w:r>
      <w:proofErr w:type="spellEnd"/>
      <w:r>
        <w:rPr>
          <w:sz w:val="28"/>
          <w:szCs w:val="28"/>
        </w:rPr>
        <w:t xml:space="preserve"> з боку керівника або роботодавця іншим негативним заходам впливу (переведення, атестація, зміна умов праці, відмова в призначенні на вищу посаду, скорочення заробітної плати тощо) або загрозу таких заходів впливу щодо викривача або його близьких осіб – Уповноважений підрозділ звертається до Національного агентства з питань запобігання корупції.</w:t>
      </w:r>
    </w:p>
    <w:p w14:paraId="44DBFC3D" w14:textId="77777777" w:rsidR="00B27FCA" w:rsidRDefault="009755E7">
      <w:pPr>
        <w:jc w:val="both"/>
        <w:rPr>
          <w:sz w:val="28"/>
          <w:szCs w:val="28"/>
        </w:rPr>
      </w:pPr>
      <w:r>
        <w:rPr>
          <w:sz w:val="28"/>
          <w:szCs w:val="28"/>
        </w:rPr>
        <w:tab/>
        <w:t xml:space="preserve">8.5. Контроль за додержанням внутрішніх процедур і механізмів прийняття та розгляду Повідомлень, а також інших вимог цього Порядку покладається на міського голову. </w:t>
      </w:r>
    </w:p>
    <w:p w14:paraId="46687D90" w14:textId="77777777" w:rsidR="00B27FCA" w:rsidRDefault="009755E7">
      <w:pPr>
        <w:jc w:val="both"/>
        <w:rPr>
          <w:sz w:val="28"/>
          <w:szCs w:val="28"/>
        </w:rPr>
      </w:pPr>
      <w:r>
        <w:rPr>
          <w:sz w:val="28"/>
          <w:szCs w:val="28"/>
        </w:rPr>
        <w:tab/>
        <w:t>8.6. Працівники Установ, винні в порушенні внутрішніх процедур і механізмів прийняття та розгляду Повідомлень, а також інших вимог визначених у цьому Порядку, несуть дисциплінарну відповідальність відповідно до законодавства України.</w:t>
      </w:r>
    </w:p>
    <w:p w14:paraId="31A5C924" w14:textId="77777777" w:rsidR="00B27FCA" w:rsidRDefault="00B27FCA">
      <w:pPr>
        <w:spacing w:before="63" w:after="63"/>
        <w:ind w:firstLine="709"/>
        <w:jc w:val="both"/>
        <w:rPr>
          <w:sz w:val="28"/>
          <w:szCs w:val="28"/>
          <w:lang w:eastAsia="uk-UA"/>
        </w:rPr>
      </w:pPr>
    </w:p>
    <w:p w14:paraId="40223D06" w14:textId="77777777" w:rsidR="00B27FCA" w:rsidRDefault="00B27FCA">
      <w:pPr>
        <w:tabs>
          <w:tab w:val="left" w:pos="1276"/>
        </w:tabs>
        <w:ind w:firstLine="851"/>
        <w:jc w:val="both"/>
        <w:rPr>
          <w:sz w:val="28"/>
          <w:szCs w:val="28"/>
          <w:lang w:eastAsia="uk-UA"/>
        </w:rPr>
      </w:pPr>
    </w:p>
    <w:p w14:paraId="7C8BEBF0" w14:textId="77777777" w:rsidR="00B27FCA" w:rsidRDefault="009755E7">
      <w:pPr>
        <w:spacing w:before="6" w:after="6"/>
        <w:rPr>
          <w:sz w:val="28"/>
          <w:szCs w:val="28"/>
          <w:lang w:eastAsia="uk-UA"/>
        </w:rPr>
      </w:pPr>
      <w:r>
        <w:rPr>
          <w:sz w:val="28"/>
          <w:szCs w:val="28"/>
          <w:lang w:eastAsia="uk-UA"/>
        </w:rPr>
        <w:t xml:space="preserve">Начальник відділу </w:t>
      </w:r>
    </w:p>
    <w:p w14:paraId="1EE75172" w14:textId="77777777" w:rsidR="00B27FCA" w:rsidRDefault="009755E7">
      <w:pPr>
        <w:spacing w:line="170" w:lineRule="atLeast"/>
        <w:jc w:val="both"/>
      </w:pPr>
      <w:r>
        <w:rPr>
          <w:sz w:val="28"/>
          <w:szCs w:val="28"/>
          <w:lang w:eastAsia="uk-UA"/>
        </w:rPr>
        <w:t>з питань запобігання та протидії корупції                                 Тетяна ГОРЧАКОВА</w:t>
      </w:r>
    </w:p>
    <w:p w14:paraId="2B2C549D" w14:textId="77777777" w:rsidR="00B27FCA" w:rsidRDefault="00B27FCA">
      <w:pPr>
        <w:tabs>
          <w:tab w:val="left" w:pos="1276"/>
        </w:tabs>
        <w:jc w:val="both"/>
        <w:rPr>
          <w:sz w:val="28"/>
          <w:szCs w:val="28"/>
          <w:lang w:eastAsia="uk-UA"/>
        </w:rPr>
      </w:pPr>
    </w:p>
    <w:p w14:paraId="5EB6C87A" w14:textId="77777777" w:rsidR="00B27FCA" w:rsidRDefault="00B27FCA">
      <w:pPr>
        <w:tabs>
          <w:tab w:val="left" w:pos="1276"/>
        </w:tabs>
        <w:jc w:val="both"/>
        <w:rPr>
          <w:sz w:val="28"/>
          <w:szCs w:val="28"/>
          <w:lang w:eastAsia="uk-UA"/>
        </w:rPr>
      </w:pPr>
    </w:p>
    <w:p w14:paraId="2535C810" w14:textId="77777777" w:rsidR="00B27FCA" w:rsidRDefault="00B27FCA">
      <w:pPr>
        <w:tabs>
          <w:tab w:val="left" w:pos="1276"/>
        </w:tabs>
        <w:jc w:val="both"/>
        <w:rPr>
          <w:sz w:val="28"/>
          <w:szCs w:val="28"/>
          <w:lang w:eastAsia="uk-UA"/>
        </w:rPr>
      </w:pPr>
    </w:p>
    <w:p w14:paraId="1B48DC31" w14:textId="6D394A16" w:rsidR="00B27FCA" w:rsidRDefault="00B27FCA">
      <w:pPr>
        <w:tabs>
          <w:tab w:val="left" w:pos="1276"/>
        </w:tabs>
        <w:jc w:val="both"/>
        <w:rPr>
          <w:bCs/>
          <w:sz w:val="28"/>
          <w:szCs w:val="28"/>
          <w:lang w:eastAsia="ru-RU"/>
        </w:rPr>
      </w:pPr>
    </w:p>
    <w:p w14:paraId="49DC244E" w14:textId="1D6996FC" w:rsidR="009755E7" w:rsidRDefault="009755E7">
      <w:pPr>
        <w:tabs>
          <w:tab w:val="left" w:pos="1276"/>
        </w:tabs>
        <w:jc w:val="both"/>
        <w:rPr>
          <w:bCs/>
          <w:sz w:val="28"/>
          <w:szCs w:val="28"/>
          <w:lang w:eastAsia="ru-RU"/>
        </w:rPr>
      </w:pPr>
    </w:p>
    <w:p w14:paraId="76D2026F" w14:textId="71B441B3" w:rsidR="009755E7" w:rsidRDefault="009755E7">
      <w:pPr>
        <w:tabs>
          <w:tab w:val="left" w:pos="1276"/>
        </w:tabs>
        <w:jc w:val="both"/>
        <w:rPr>
          <w:bCs/>
          <w:sz w:val="28"/>
          <w:szCs w:val="28"/>
          <w:lang w:eastAsia="ru-RU"/>
        </w:rPr>
      </w:pPr>
    </w:p>
    <w:p w14:paraId="2B496717" w14:textId="3A04A8F5" w:rsidR="009755E7" w:rsidRDefault="009755E7">
      <w:pPr>
        <w:tabs>
          <w:tab w:val="left" w:pos="1276"/>
        </w:tabs>
        <w:jc w:val="both"/>
        <w:rPr>
          <w:bCs/>
          <w:sz w:val="28"/>
          <w:szCs w:val="28"/>
          <w:lang w:eastAsia="ru-RU"/>
        </w:rPr>
      </w:pPr>
    </w:p>
    <w:p w14:paraId="5FD2A368" w14:textId="2ED3B5E8" w:rsidR="009755E7" w:rsidRDefault="009755E7">
      <w:pPr>
        <w:tabs>
          <w:tab w:val="left" w:pos="1276"/>
        </w:tabs>
        <w:jc w:val="both"/>
        <w:rPr>
          <w:bCs/>
          <w:sz w:val="28"/>
          <w:szCs w:val="28"/>
          <w:lang w:eastAsia="ru-RU"/>
        </w:rPr>
      </w:pPr>
    </w:p>
    <w:p w14:paraId="0AF6590E" w14:textId="27C32469" w:rsidR="009755E7" w:rsidRDefault="009755E7">
      <w:pPr>
        <w:tabs>
          <w:tab w:val="left" w:pos="1276"/>
        </w:tabs>
        <w:jc w:val="both"/>
        <w:rPr>
          <w:bCs/>
          <w:sz w:val="28"/>
          <w:szCs w:val="28"/>
          <w:lang w:eastAsia="ru-RU"/>
        </w:rPr>
      </w:pPr>
    </w:p>
    <w:p w14:paraId="04589E13" w14:textId="56B4EEC8" w:rsidR="009755E7" w:rsidRDefault="009755E7">
      <w:pPr>
        <w:tabs>
          <w:tab w:val="left" w:pos="1276"/>
        </w:tabs>
        <w:jc w:val="both"/>
        <w:rPr>
          <w:bCs/>
          <w:sz w:val="28"/>
          <w:szCs w:val="28"/>
          <w:lang w:eastAsia="ru-RU"/>
        </w:rPr>
      </w:pPr>
    </w:p>
    <w:p w14:paraId="76394B1D" w14:textId="0F039D49" w:rsidR="009755E7" w:rsidRDefault="009755E7">
      <w:pPr>
        <w:tabs>
          <w:tab w:val="left" w:pos="1276"/>
        </w:tabs>
        <w:jc w:val="both"/>
        <w:rPr>
          <w:bCs/>
          <w:sz w:val="28"/>
          <w:szCs w:val="28"/>
          <w:lang w:eastAsia="ru-RU"/>
        </w:rPr>
      </w:pPr>
    </w:p>
    <w:p w14:paraId="18B5B5D7" w14:textId="0E0DB50D" w:rsidR="009755E7" w:rsidRDefault="009755E7">
      <w:pPr>
        <w:tabs>
          <w:tab w:val="left" w:pos="1276"/>
        </w:tabs>
        <w:jc w:val="both"/>
        <w:rPr>
          <w:bCs/>
          <w:sz w:val="28"/>
          <w:szCs w:val="28"/>
          <w:lang w:eastAsia="ru-RU"/>
        </w:rPr>
      </w:pPr>
    </w:p>
    <w:p w14:paraId="3EE77330" w14:textId="503ACC82" w:rsidR="009755E7" w:rsidRDefault="009755E7">
      <w:pPr>
        <w:tabs>
          <w:tab w:val="left" w:pos="1276"/>
        </w:tabs>
        <w:jc w:val="both"/>
        <w:rPr>
          <w:bCs/>
          <w:sz w:val="28"/>
          <w:szCs w:val="28"/>
          <w:lang w:eastAsia="ru-RU"/>
        </w:rPr>
      </w:pPr>
    </w:p>
    <w:p w14:paraId="7AC4696B" w14:textId="5C0D380A" w:rsidR="009755E7" w:rsidRDefault="009755E7">
      <w:pPr>
        <w:tabs>
          <w:tab w:val="left" w:pos="1276"/>
        </w:tabs>
        <w:jc w:val="both"/>
        <w:rPr>
          <w:bCs/>
          <w:sz w:val="28"/>
          <w:szCs w:val="28"/>
          <w:lang w:eastAsia="ru-RU"/>
        </w:rPr>
      </w:pPr>
    </w:p>
    <w:p w14:paraId="022BAF61" w14:textId="60F3C440" w:rsidR="009755E7" w:rsidRDefault="009755E7">
      <w:pPr>
        <w:tabs>
          <w:tab w:val="left" w:pos="1276"/>
        </w:tabs>
        <w:jc w:val="both"/>
        <w:rPr>
          <w:bCs/>
          <w:sz w:val="28"/>
          <w:szCs w:val="28"/>
          <w:lang w:eastAsia="ru-RU"/>
        </w:rPr>
      </w:pPr>
    </w:p>
    <w:p w14:paraId="02BCA4F2" w14:textId="1A108C4B" w:rsidR="009755E7" w:rsidRDefault="009755E7">
      <w:pPr>
        <w:tabs>
          <w:tab w:val="left" w:pos="1276"/>
        </w:tabs>
        <w:jc w:val="both"/>
        <w:rPr>
          <w:bCs/>
          <w:sz w:val="28"/>
          <w:szCs w:val="28"/>
          <w:lang w:eastAsia="ru-RU"/>
        </w:rPr>
      </w:pPr>
    </w:p>
    <w:p w14:paraId="07E2CB74" w14:textId="22A3E015" w:rsidR="009755E7" w:rsidRDefault="009755E7">
      <w:pPr>
        <w:tabs>
          <w:tab w:val="left" w:pos="1276"/>
        </w:tabs>
        <w:jc w:val="both"/>
        <w:rPr>
          <w:bCs/>
          <w:sz w:val="28"/>
          <w:szCs w:val="28"/>
          <w:lang w:eastAsia="ru-RU"/>
        </w:rPr>
      </w:pPr>
    </w:p>
    <w:p w14:paraId="03D84F4A" w14:textId="77777777" w:rsidR="009755E7" w:rsidRDefault="009755E7">
      <w:pPr>
        <w:tabs>
          <w:tab w:val="left" w:pos="1276"/>
        </w:tabs>
        <w:jc w:val="both"/>
        <w:rPr>
          <w:bCs/>
          <w:sz w:val="28"/>
          <w:szCs w:val="28"/>
          <w:lang w:eastAsia="ru-RU"/>
        </w:rPr>
      </w:pPr>
    </w:p>
    <w:p w14:paraId="5533F720" w14:textId="77777777" w:rsidR="00B27FCA" w:rsidRDefault="00B27FCA">
      <w:pPr>
        <w:tabs>
          <w:tab w:val="left" w:pos="1276"/>
        </w:tabs>
        <w:jc w:val="both"/>
        <w:rPr>
          <w:sz w:val="28"/>
          <w:szCs w:val="28"/>
          <w:lang w:eastAsia="uk-UA"/>
        </w:rPr>
      </w:pPr>
    </w:p>
    <w:p w14:paraId="459C70B9" w14:textId="77777777" w:rsidR="00B27FCA" w:rsidRDefault="00B27FCA">
      <w:pPr>
        <w:tabs>
          <w:tab w:val="left" w:pos="1276"/>
        </w:tabs>
        <w:jc w:val="both"/>
        <w:rPr>
          <w:sz w:val="28"/>
          <w:szCs w:val="28"/>
          <w:lang w:eastAsia="uk-UA"/>
        </w:rPr>
      </w:pPr>
    </w:p>
    <w:p w14:paraId="1D9D4AD7" w14:textId="77777777" w:rsidR="00B27FCA" w:rsidRDefault="00B27FCA">
      <w:pPr>
        <w:tabs>
          <w:tab w:val="left" w:pos="1276"/>
        </w:tabs>
        <w:jc w:val="both"/>
        <w:rPr>
          <w:sz w:val="28"/>
          <w:szCs w:val="28"/>
          <w:lang w:eastAsia="uk-UA"/>
        </w:rPr>
      </w:pPr>
    </w:p>
    <w:p w14:paraId="364CE795" w14:textId="77777777" w:rsidR="00B27FCA" w:rsidRDefault="009755E7">
      <w:pPr>
        <w:tabs>
          <w:tab w:val="left" w:pos="1276"/>
        </w:tabs>
        <w:rPr>
          <w:sz w:val="28"/>
          <w:szCs w:val="28"/>
          <w:lang w:eastAsia="uk-UA"/>
        </w:rPr>
      </w:pPr>
      <w:r>
        <w:rPr>
          <w:sz w:val="28"/>
          <w:szCs w:val="28"/>
          <w:lang w:eastAsia="uk-UA"/>
        </w:rPr>
        <w:lastRenderedPageBreak/>
        <w:t xml:space="preserve">                                                     Додаток 1</w:t>
      </w:r>
    </w:p>
    <w:p w14:paraId="3F5D11ED" w14:textId="77777777" w:rsidR="00B27FCA" w:rsidRDefault="009755E7">
      <w:pPr>
        <w:tabs>
          <w:tab w:val="left" w:pos="1276"/>
        </w:tabs>
        <w:ind w:left="3742"/>
        <w:rPr>
          <w:sz w:val="28"/>
          <w:szCs w:val="28"/>
          <w:lang w:eastAsia="uk-UA"/>
        </w:rPr>
      </w:pPr>
      <w:r>
        <w:rPr>
          <w:lang w:eastAsia="uk-UA"/>
        </w:rPr>
        <w:t>до  Порядку роботи з внесеними викривачами Повідомленнями про можливі факти корупційних або пов’язаних з корупцією правопорушень, інших порушень Закону України "запобігання корупції" у Покровській міській раді її  виконавчому комітеті та підпорядкованих структурних  підрозділах, що входять до сфери управління Покровської міської ради та її виконавчого комітету</w:t>
      </w:r>
    </w:p>
    <w:p w14:paraId="70857FEB" w14:textId="77777777" w:rsidR="00B27FCA" w:rsidRDefault="00B27FCA">
      <w:pPr>
        <w:tabs>
          <w:tab w:val="left" w:pos="1276"/>
        </w:tabs>
        <w:jc w:val="both"/>
        <w:rPr>
          <w:sz w:val="28"/>
          <w:szCs w:val="28"/>
          <w:lang w:eastAsia="uk-UA"/>
        </w:rPr>
      </w:pPr>
    </w:p>
    <w:p w14:paraId="4C895DDF" w14:textId="77777777" w:rsidR="00B27FCA" w:rsidRDefault="009755E7">
      <w:pPr>
        <w:jc w:val="center"/>
        <w:outlineLvl w:val="0"/>
        <w:rPr>
          <w:b/>
          <w:szCs w:val="28"/>
        </w:rPr>
      </w:pPr>
      <w:r>
        <w:rPr>
          <w:b/>
          <w:szCs w:val="28"/>
        </w:rPr>
        <w:t xml:space="preserve">Перелік </w:t>
      </w:r>
    </w:p>
    <w:p w14:paraId="4CE30575" w14:textId="77777777" w:rsidR="00B27FCA" w:rsidRDefault="009755E7">
      <w:pPr>
        <w:jc w:val="center"/>
        <w:rPr>
          <w:b/>
          <w:szCs w:val="28"/>
        </w:rPr>
      </w:pPr>
      <w:r>
        <w:rPr>
          <w:b/>
          <w:szCs w:val="28"/>
        </w:rPr>
        <w:t>корупційних або пов’язаних з корупцією правопорушень, інших порушень Закону України «Про запобігання корупції»</w:t>
      </w:r>
    </w:p>
    <w:p w14:paraId="3C55445A" w14:textId="77777777" w:rsidR="00B27FCA" w:rsidRDefault="00B27FCA">
      <w:pPr>
        <w:rPr>
          <w:b/>
          <w:szCs w:val="28"/>
        </w:rPr>
      </w:pPr>
    </w:p>
    <w:tbl>
      <w:tblPr>
        <w:tblW w:w="10260" w:type="dxa"/>
        <w:tblInd w:w="-113" w:type="dxa"/>
        <w:tblLayout w:type="fixed"/>
        <w:tblLook w:val="04A0" w:firstRow="1" w:lastRow="0" w:firstColumn="1" w:lastColumn="0" w:noHBand="0" w:noVBand="1"/>
      </w:tblPr>
      <w:tblGrid>
        <w:gridCol w:w="3285"/>
        <w:gridCol w:w="6975"/>
      </w:tblGrid>
      <w:tr w:rsidR="00B27FCA" w14:paraId="7273649E" w14:textId="77777777">
        <w:tc>
          <w:tcPr>
            <w:tcW w:w="3285" w:type="dxa"/>
            <w:tcBorders>
              <w:top w:val="single" w:sz="4" w:space="0" w:color="000000"/>
              <w:left w:val="single" w:sz="4" w:space="0" w:color="000000"/>
              <w:bottom w:val="single" w:sz="4" w:space="0" w:color="000000"/>
              <w:right w:val="single" w:sz="4" w:space="0" w:color="000000"/>
            </w:tcBorders>
          </w:tcPr>
          <w:p w14:paraId="2E2C0B49" w14:textId="77777777" w:rsidR="00B27FCA" w:rsidRDefault="009755E7">
            <w:pPr>
              <w:rPr>
                <w:szCs w:val="28"/>
              </w:rPr>
            </w:pPr>
            <w:r>
              <w:rPr>
                <w:szCs w:val="28"/>
              </w:rPr>
              <w:t xml:space="preserve">Кримінальні корупційні </w:t>
            </w:r>
            <w:r>
              <w:rPr>
                <w:szCs w:val="28"/>
              </w:rPr>
              <w:br/>
              <w:t>та пов’язані з корупцією правопорушення, які закріплені у Кримінальному кодексі України</w:t>
            </w:r>
          </w:p>
        </w:tc>
        <w:tc>
          <w:tcPr>
            <w:tcW w:w="6975" w:type="dxa"/>
            <w:tcBorders>
              <w:top w:val="single" w:sz="4" w:space="0" w:color="000000"/>
              <w:left w:val="single" w:sz="4" w:space="0" w:color="000000"/>
              <w:bottom w:val="single" w:sz="4" w:space="0" w:color="000000"/>
              <w:right w:val="single" w:sz="4" w:space="0" w:color="000000"/>
            </w:tcBorders>
          </w:tcPr>
          <w:p w14:paraId="6AB9BA25" w14:textId="77777777" w:rsidR="00B27FCA" w:rsidRDefault="009755E7">
            <w:pPr>
              <w:rPr>
                <w:szCs w:val="28"/>
              </w:rPr>
            </w:pPr>
            <w:r>
              <w:rPr>
                <w:szCs w:val="28"/>
              </w:rPr>
              <w:t>ст.191 (привласнення, розтрата майна або заволодіння ними шляхом зловживання службовим становищем);</w:t>
            </w:r>
          </w:p>
          <w:p w14:paraId="72271A58" w14:textId="77777777" w:rsidR="00B27FCA" w:rsidRDefault="009755E7">
            <w:pPr>
              <w:rPr>
                <w:szCs w:val="28"/>
              </w:rPr>
            </w:pPr>
            <w:r>
              <w:rPr>
                <w:szCs w:val="28"/>
              </w:rPr>
              <w:t xml:space="preserve">ст.210 (нецільове використання бюджетних коштів, здійснення видатків бюджету чи надання кредитів з бюджету без встановлених  бюджетних призначень або з їх перевищенням); </w:t>
            </w:r>
          </w:p>
          <w:p w14:paraId="612A9A4D" w14:textId="77777777" w:rsidR="00B27FCA" w:rsidRDefault="009755E7">
            <w:pPr>
              <w:rPr>
                <w:szCs w:val="28"/>
              </w:rPr>
            </w:pPr>
            <w:r>
              <w:rPr>
                <w:szCs w:val="28"/>
              </w:rPr>
              <w:t>ст.262 (викрадення, привласнення, вимагання вогнепальної зброї,  бойових припасів, вибухових речовин чи радіоактивних матеріалів або заволодіння ними шляхом шахрайства або зловживанням службовим становищем);</w:t>
            </w:r>
          </w:p>
          <w:p w14:paraId="3A6E7163" w14:textId="77777777" w:rsidR="00B27FCA" w:rsidRDefault="009755E7">
            <w:pPr>
              <w:rPr>
                <w:szCs w:val="28"/>
              </w:rPr>
            </w:pPr>
            <w:r>
              <w:rPr>
                <w:szCs w:val="28"/>
              </w:rPr>
              <w:t>ст.308 (викрадення, привласнення, вимагання наркотичних засобів,  психотропних речовин  або їх аналогів чи заволодіння ними шляхом шахрайства або зловживання службовим становищем);</w:t>
            </w:r>
          </w:p>
          <w:p w14:paraId="3A00AEA5" w14:textId="77777777" w:rsidR="00B27FCA" w:rsidRDefault="009755E7">
            <w:pPr>
              <w:rPr>
                <w:szCs w:val="28"/>
              </w:rPr>
            </w:pPr>
            <w:r>
              <w:rPr>
                <w:szCs w:val="28"/>
              </w:rPr>
              <w:t>ст.312 (викрадення, привласнення, вимагання прекурсорів або заволодіння ними шляхом шахрайства або зловживання службовим становищем);</w:t>
            </w:r>
          </w:p>
          <w:p w14:paraId="4738B4F3" w14:textId="77777777" w:rsidR="00B27FCA" w:rsidRDefault="009755E7">
            <w:pPr>
              <w:rPr>
                <w:szCs w:val="28"/>
              </w:rPr>
            </w:pPr>
            <w:r>
              <w:rPr>
                <w:szCs w:val="28"/>
              </w:rPr>
              <w:t>ст.313 (викрадення, привласнення, вимагання обладнання, призначеного для виготовлення наркотичних засобів, психотропних речовин  або їх аналогів, чи заволодіння ним шляхом шахрайства або зловживання  службовим становищем та інші незаконні дії з таким обладнанням);</w:t>
            </w:r>
          </w:p>
          <w:p w14:paraId="6582B347" w14:textId="77777777" w:rsidR="00B27FCA" w:rsidRDefault="009755E7">
            <w:pPr>
              <w:rPr>
                <w:szCs w:val="28"/>
              </w:rPr>
            </w:pPr>
            <w:r>
              <w:rPr>
                <w:szCs w:val="28"/>
              </w:rPr>
              <w:t>ст.320 (порушення встановлених правил обігу наркотичних засобів,  психотропних речовин, їх аналогів або прекурсорів);</w:t>
            </w:r>
          </w:p>
          <w:p w14:paraId="6224A54D" w14:textId="77777777" w:rsidR="00B27FCA" w:rsidRDefault="009755E7">
            <w:pPr>
              <w:rPr>
                <w:szCs w:val="28"/>
              </w:rPr>
            </w:pPr>
            <w:r>
              <w:rPr>
                <w:szCs w:val="28"/>
              </w:rPr>
              <w:t>ст.357 (викрадення, привласнення, вимагання документів, штампів, печаток, заволодіння ними шляхом шахрайства чи зловживання службовим становищем або їх пошкодження);</w:t>
            </w:r>
          </w:p>
          <w:p w14:paraId="32E65423" w14:textId="77777777" w:rsidR="00B27FCA" w:rsidRDefault="009755E7">
            <w:pPr>
              <w:rPr>
                <w:szCs w:val="28"/>
              </w:rPr>
            </w:pPr>
            <w:r>
              <w:rPr>
                <w:szCs w:val="28"/>
              </w:rPr>
              <w:t xml:space="preserve">ст.410 (викрадення, привласнення, вимагання військовослужбовцем зброї, бойових припасів, вибухових або інших бойових речовин, засобів пересування, військової </w:t>
            </w:r>
          </w:p>
          <w:p w14:paraId="4936A266" w14:textId="77777777" w:rsidR="00B27FCA" w:rsidRDefault="009755E7">
            <w:pPr>
              <w:rPr>
                <w:szCs w:val="28"/>
              </w:rPr>
            </w:pPr>
            <w:r>
              <w:rPr>
                <w:szCs w:val="28"/>
              </w:rPr>
              <w:t>та спеціальної техніки чи іншого військового майна, а також заволодіння ними шляхом шахрайства або зловживання службовим становищем);</w:t>
            </w:r>
          </w:p>
          <w:p w14:paraId="5000FB2B" w14:textId="77777777" w:rsidR="00B27FCA" w:rsidRDefault="009755E7">
            <w:pPr>
              <w:rPr>
                <w:szCs w:val="28"/>
              </w:rPr>
            </w:pPr>
            <w:r>
              <w:rPr>
                <w:szCs w:val="28"/>
              </w:rPr>
              <w:t>ст.354 (підкуп працівника підприємства, установи чи організації);</w:t>
            </w:r>
          </w:p>
          <w:p w14:paraId="50B091D6" w14:textId="77777777" w:rsidR="00B27FCA" w:rsidRDefault="009755E7">
            <w:pPr>
              <w:rPr>
                <w:szCs w:val="28"/>
              </w:rPr>
            </w:pPr>
            <w:r>
              <w:rPr>
                <w:szCs w:val="28"/>
              </w:rPr>
              <w:t>ст.364 (зловживання владою або службовим становищем);</w:t>
            </w:r>
          </w:p>
          <w:p w14:paraId="20D7AA31" w14:textId="77777777" w:rsidR="00B27FCA" w:rsidRDefault="009755E7">
            <w:pPr>
              <w:rPr>
                <w:szCs w:val="28"/>
              </w:rPr>
            </w:pPr>
            <w:r>
              <w:rPr>
                <w:szCs w:val="28"/>
              </w:rPr>
              <w:lastRenderedPageBreak/>
              <w:t xml:space="preserve">ст.364-1 (зловживання повноваженнями службовою особою юридичної особи приватного права незалежно </w:t>
            </w:r>
            <w:r>
              <w:rPr>
                <w:szCs w:val="28"/>
              </w:rPr>
              <w:br/>
              <w:t>від організаційно-правової форми);</w:t>
            </w:r>
          </w:p>
          <w:p w14:paraId="0CA8DF6A" w14:textId="77777777" w:rsidR="00B27FCA" w:rsidRDefault="009755E7">
            <w:pPr>
              <w:rPr>
                <w:szCs w:val="28"/>
              </w:rPr>
            </w:pPr>
            <w:r>
              <w:rPr>
                <w:szCs w:val="28"/>
              </w:rPr>
              <w:t>ст.365-2 (зловживання повноваженнями особами, які надають публічні послуги);</w:t>
            </w:r>
          </w:p>
          <w:p w14:paraId="458F8F2B" w14:textId="77777777" w:rsidR="00B27FCA" w:rsidRDefault="009755E7">
            <w:pPr>
              <w:rPr>
                <w:szCs w:val="28"/>
              </w:rPr>
            </w:pPr>
            <w:r>
              <w:rPr>
                <w:szCs w:val="28"/>
              </w:rPr>
              <w:t xml:space="preserve">ст.368 (прийняття пропозиції, обіцянки </w:t>
            </w:r>
            <w:r>
              <w:rPr>
                <w:szCs w:val="28"/>
              </w:rPr>
              <w:br/>
              <w:t>або одержання неправомірної вигоди службовою особою);</w:t>
            </w:r>
          </w:p>
          <w:p w14:paraId="2F743E29" w14:textId="77777777" w:rsidR="00B27FCA" w:rsidRDefault="009755E7">
            <w:pPr>
              <w:rPr>
                <w:szCs w:val="28"/>
              </w:rPr>
            </w:pPr>
            <w:r>
              <w:rPr>
                <w:szCs w:val="28"/>
              </w:rPr>
              <w:t xml:space="preserve">ст.368-3 (підкуп службової особи юридичної особи приватного права незалежно </w:t>
            </w:r>
            <w:r>
              <w:rPr>
                <w:szCs w:val="28"/>
              </w:rPr>
              <w:br/>
              <w:t>від організаційно-правової форми);</w:t>
            </w:r>
          </w:p>
          <w:p w14:paraId="1981870F" w14:textId="77777777" w:rsidR="00B27FCA" w:rsidRDefault="009755E7">
            <w:pPr>
              <w:rPr>
                <w:szCs w:val="28"/>
              </w:rPr>
            </w:pPr>
            <w:r>
              <w:rPr>
                <w:szCs w:val="28"/>
              </w:rPr>
              <w:t xml:space="preserve">ст.368-4 (підкуп особи, яка надає публічні послуги); </w:t>
            </w:r>
          </w:p>
          <w:p w14:paraId="19270DF6" w14:textId="77777777" w:rsidR="00B27FCA" w:rsidRDefault="009755E7">
            <w:pPr>
              <w:rPr>
                <w:szCs w:val="28"/>
              </w:rPr>
            </w:pPr>
            <w:r>
              <w:rPr>
                <w:szCs w:val="28"/>
              </w:rPr>
              <w:t>ст.368-5 (незаконне збагачення);</w:t>
            </w:r>
          </w:p>
          <w:p w14:paraId="0A4F6319" w14:textId="77777777" w:rsidR="00B27FCA" w:rsidRDefault="009755E7">
            <w:pPr>
              <w:rPr>
                <w:szCs w:val="28"/>
              </w:rPr>
            </w:pPr>
            <w:r>
              <w:rPr>
                <w:szCs w:val="28"/>
              </w:rPr>
              <w:t xml:space="preserve">ст.369 (пропозиція, обіцянка або надання неправомірної вигоди службовій особі); </w:t>
            </w:r>
          </w:p>
          <w:p w14:paraId="2299698F" w14:textId="77777777" w:rsidR="00B27FCA" w:rsidRDefault="009755E7">
            <w:pPr>
              <w:rPr>
                <w:szCs w:val="28"/>
              </w:rPr>
            </w:pPr>
            <w:r>
              <w:rPr>
                <w:szCs w:val="28"/>
              </w:rPr>
              <w:t>ст.369-2 (зловживання впливом)</w:t>
            </w:r>
          </w:p>
        </w:tc>
      </w:tr>
      <w:tr w:rsidR="00B27FCA" w14:paraId="0B601C49" w14:textId="77777777">
        <w:tc>
          <w:tcPr>
            <w:tcW w:w="3285" w:type="dxa"/>
            <w:tcBorders>
              <w:top w:val="single" w:sz="4" w:space="0" w:color="000000"/>
              <w:left w:val="single" w:sz="4" w:space="0" w:color="000000"/>
              <w:bottom w:val="single" w:sz="4" w:space="0" w:color="000000"/>
              <w:right w:val="single" w:sz="4" w:space="0" w:color="000000"/>
            </w:tcBorders>
          </w:tcPr>
          <w:p w14:paraId="4FE80127" w14:textId="77777777" w:rsidR="00B27FCA" w:rsidRDefault="009755E7">
            <w:pPr>
              <w:rPr>
                <w:szCs w:val="28"/>
              </w:rPr>
            </w:pPr>
            <w:r>
              <w:rPr>
                <w:szCs w:val="28"/>
              </w:rPr>
              <w:lastRenderedPageBreak/>
              <w:t>Кримінальні правопорушення, пов’язані з корупцією, які закріплені у Кримінальному кодексі України:</w:t>
            </w:r>
          </w:p>
        </w:tc>
        <w:tc>
          <w:tcPr>
            <w:tcW w:w="6975" w:type="dxa"/>
            <w:tcBorders>
              <w:top w:val="single" w:sz="4" w:space="0" w:color="000000"/>
              <w:left w:val="single" w:sz="4" w:space="0" w:color="000000"/>
              <w:bottom w:val="single" w:sz="4" w:space="0" w:color="000000"/>
              <w:right w:val="single" w:sz="4" w:space="0" w:color="000000"/>
            </w:tcBorders>
          </w:tcPr>
          <w:p w14:paraId="12810379" w14:textId="77777777" w:rsidR="00B27FCA" w:rsidRDefault="009755E7">
            <w:pPr>
              <w:rPr>
                <w:szCs w:val="28"/>
              </w:rPr>
            </w:pPr>
            <w:r>
              <w:rPr>
                <w:szCs w:val="28"/>
              </w:rPr>
              <w:t xml:space="preserve">ст.366-2 (декларування недостовірної інформації); </w:t>
            </w:r>
          </w:p>
          <w:p w14:paraId="7A6EE550" w14:textId="77777777" w:rsidR="00B27FCA" w:rsidRDefault="009755E7">
            <w:pPr>
              <w:rPr>
                <w:szCs w:val="28"/>
              </w:rPr>
            </w:pPr>
            <w:r>
              <w:rPr>
                <w:szCs w:val="28"/>
              </w:rPr>
              <w:t xml:space="preserve">ст.366-3 (неподання суб’єктом декларування декларації особи, уповноваженої на виконання функцій держави або місцевого самоврядування) </w:t>
            </w:r>
          </w:p>
        </w:tc>
      </w:tr>
      <w:tr w:rsidR="00B27FCA" w14:paraId="21275D65" w14:textId="77777777">
        <w:tc>
          <w:tcPr>
            <w:tcW w:w="3285" w:type="dxa"/>
            <w:tcBorders>
              <w:top w:val="single" w:sz="4" w:space="0" w:color="000000"/>
              <w:left w:val="single" w:sz="4" w:space="0" w:color="000000"/>
              <w:bottom w:val="single" w:sz="4" w:space="0" w:color="000000"/>
              <w:right w:val="single" w:sz="4" w:space="0" w:color="000000"/>
            </w:tcBorders>
          </w:tcPr>
          <w:p w14:paraId="0129D77E" w14:textId="77777777" w:rsidR="00B27FCA" w:rsidRDefault="009755E7">
            <w:pPr>
              <w:rPr>
                <w:szCs w:val="28"/>
              </w:rPr>
            </w:pPr>
            <w:r>
              <w:rPr>
                <w:szCs w:val="28"/>
              </w:rPr>
              <w:t xml:space="preserve">Адміністративні правопорушення, пов’язані </w:t>
            </w:r>
            <w:r>
              <w:rPr>
                <w:szCs w:val="28"/>
              </w:rPr>
              <w:br/>
              <w:t xml:space="preserve">з корупцією, які закріплені </w:t>
            </w:r>
            <w:r>
              <w:rPr>
                <w:szCs w:val="28"/>
              </w:rPr>
              <w:br/>
              <w:t xml:space="preserve">у Кодексі України </w:t>
            </w:r>
            <w:r>
              <w:rPr>
                <w:szCs w:val="28"/>
              </w:rPr>
              <w:br/>
              <w:t>про адміністративні правопорушення:</w:t>
            </w:r>
          </w:p>
          <w:p w14:paraId="3D3CAE60" w14:textId="77777777" w:rsidR="00B27FCA" w:rsidRDefault="00B27FCA">
            <w:pPr>
              <w:jc w:val="center"/>
              <w:rPr>
                <w:szCs w:val="28"/>
              </w:rPr>
            </w:pPr>
          </w:p>
        </w:tc>
        <w:tc>
          <w:tcPr>
            <w:tcW w:w="6975" w:type="dxa"/>
            <w:tcBorders>
              <w:top w:val="single" w:sz="4" w:space="0" w:color="000000"/>
              <w:left w:val="single" w:sz="4" w:space="0" w:color="000000"/>
              <w:bottom w:val="single" w:sz="4" w:space="0" w:color="000000"/>
              <w:right w:val="single" w:sz="4" w:space="0" w:color="000000"/>
            </w:tcBorders>
          </w:tcPr>
          <w:p w14:paraId="5BFA7C28" w14:textId="77777777" w:rsidR="00B27FCA" w:rsidRDefault="009755E7">
            <w:pPr>
              <w:rPr>
                <w:szCs w:val="28"/>
              </w:rPr>
            </w:pPr>
            <w:r>
              <w:rPr>
                <w:szCs w:val="28"/>
              </w:rPr>
              <w:t xml:space="preserve">ст.172-4 (порушення обмежень щодо сумісництва та суміщення з іншими видами діяльності); </w:t>
            </w:r>
          </w:p>
          <w:p w14:paraId="3379E353" w14:textId="77777777" w:rsidR="00B27FCA" w:rsidRDefault="009755E7">
            <w:pPr>
              <w:rPr>
                <w:szCs w:val="28"/>
              </w:rPr>
            </w:pPr>
            <w:r>
              <w:rPr>
                <w:szCs w:val="28"/>
              </w:rPr>
              <w:t>ст.172-5 (порушення встановлених законом обмежень щодо одержання подарунків);</w:t>
            </w:r>
          </w:p>
          <w:p w14:paraId="6612A3FE" w14:textId="77777777" w:rsidR="00B27FCA" w:rsidRDefault="009755E7">
            <w:pPr>
              <w:rPr>
                <w:szCs w:val="28"/>
              </w:rPr>
            </w:pPr>
            <w:r>
              <w:rPr>
                <w:szCs w:val="28"/>
              </w:rPr>
              <w:t>ст.172-6 (порушення вимог фінансового контролю);</w:t>
            </w:r>
          </w:p>
          <w:p w14:paraId="742A33FE" w14:textId="77777777" w:rsidR="00B27FCA" w:rsidRDefault="009755E7">
            <w:pPr>
              <w:rPr>
                <w:szCs w:val="28"/>
              </w:rPr>
            </w:pPr>
            <w:r>
              <w:rPr>
                <w:szCs w:val="28"/>
              </w:rPr>
              <w:t>ст.172-7 (порушення вимог щодо запобігання та врегулювання конфлікту інтересів);</w:t>
            </w:r>
          </w:p>
          <w:p w14:paraId="1219869F" w14:textId="77777777" w:rsidR="00B27FCA" w:rsidRDefault="009755E7">
            <w:pPr>
              <w:rPr>
                <w:szCs w:val="28"/>
              </w:rPr>
            </w:pPr>
            <w:r>
              <w:rPr>
                <w:szCs w:val="28"/>
              </w:rPr>
              <w:t>ст.172-8 (незаконне використання інформації, що стала відома особі у зв’язку з виконанням службових або інших визначених законом повноважень);</w:t>
            </w:r>
          </w:p>
          <w:p w14:paraId="784E323D" w14:textId="77777777" w:rsidR="00B27FCA" w:rsidRDefault="009755E7">
            <w:pPr>
              <w:rPr>
                <w:szCs w:val="28"/>
              </w:rPr>
            </w:pPr>
            <w:r>
              <w:rPr>
                <w:szCs w:val="28"/>
              </w:rPr>
              <w:t>ст.172-8-1 (порушення встановлених обмежень після припинення повноважень члена Національної комісії, що здійснює державне  регулювання у сферах енергетики та комунальних послуг);</w:t>
            </w:r>
          </w:p>
          <w:p w14:paraId="6AEA3C01" w14:textId="77777777" w:rsidR="00B27FCA" w:rsidRDefault="009755E7">
            <w:pPr>
              <w:rPr>
                <w:szCs w:val="28"/>
              </w:rPr>
            </w:pPr>
            <w:r>
              <w:rPr>
                <w:szCs w:val="28"/>
              </w:rPr>
              <w:t>ст.172-9 (невжиття заходів щодо протидії корупції);</w:t>
            </w:r>
          </w:p>
          <w:p w14:paraId="370CD74B" w14:textId="77777777" w:rsidR="00B27FCA" w:rsidRDefault="009755E7">
            <w:pPr>
              <w:rPr>
                <w:szCs w:val="28"/>
              </w:rPr>
            </w:pPr>
            <w:r>
              <w:rPr>
                <w:szCs w:val="28"/>
              </w:rPr>
              <w:t>ст.172-9-1 (порушення заборони розміщення ставок на спорт, пов’язаних  з  маніпулюванням офіційним спортивним змаганням);</w:t>
            </w:r>
          </w:p>
          <w:p w14:paraId="02AC2580" w14:textId="77777777" w:rsidR="00B27FCA" w:rsidRDefault="009755E7">
            <w:pPr>
              <w:rPr>
                <w:szCs w:val="28"/>
              </w:rPr>
            </w:pPr>
            <w:r>
              <w:rPr>
                <w:szCs w:val="28"/>
              </w:rPr>
              <w:t>ст.172-9-2 (порушення законодавства у сфері оцінки впливу на довкілля)</w:t>
            </w:r>
          </w:p>
        </w:tc>
      </w:tr>
      <w:tr w:rsidR="00B27FCA" w14:paraId="38026AE9" w14:textId="77777777">
        <w:tc>
          <w:tcPr>
            <w:tcW w:w="3285" w:type="dxa"/>
            <w:tcBorders>
              <w:left w:val="single" w:sz="4" w:space="0" w:color="000000"/>
              <w:bottom w:val="single" w:sz="4" w:space="0" w:color="000000"/>
              <w:right w:val="single" w:sz="4" w:space="0" w:color="000000"/>
            </w:tcBorders>
          </w:tcPr>
          <w:p w14:paraId="7E36A084" w14:textId="77777777" w:rsidR="00B27FCA" w:rsidRDefault="009755E7">
            <w:pPr>
              <w:rPr>
                <w:szCs w:val="28"/>
              </w:rPr>
            </w:pPr>
            <w:r>
              <w:rPr>
                <w:szCs w:val="28"/>
              </w:rPr>
              <w:t xml:space="preserve">Перелік правопорушень, пов’язаних з корупцією (порушення вимог закону України «про запобігання корупції»), за вчинення яких особу може бути притягнуто до дисциплінарної відповідальності (не є вичерпним) </w:t>
            </w:r>
          </w:p>
        </w:tc>
        <w:tc>
          <w:tcPr>
            <w:tcW w:w="6975" w:type="dxa"/>
            <w:tcBorders>
              <w:left w:val="single" w:sz="4" w:space="0" w:color="000000"/>
              <w:bottom w:val="single" w:sz="4" w:space="0" w:color="000000"/>
              <w:right w:val="single" w:sz="4" w:space="0" w:color="000000"/>
            </w:tcBorders>
          </w:tcPr>
          <w:p w14:paraId="10B8DAF9" w14:textId="77777777" w:rsidR="00B27FCA" w:rsidRDefault="009755E7">
            <w:pPr>
              <w:rPr>
                <w:szCs w:val="28"/>
              </w:rPr>
            </w:pPr>
            <w:r>
              <w:rPr>
                <w:szCs w:val="28"/>
              </w:rPr>
              <w:t>1. Недотримання вимог Закону щодо утворення (визначення) уповноважених підрозділів (уповноважених осіб) з питань запобігання та виявлення корупції та щодо погодження звільнення керівника уповноваженого підрозділу (ст. 13-1 Закону).</w:t>
            </w:r>
          </w:p>
          <w:p w14:paraId="1EB52F0B" w14:textId="77777777" w:rsidR="00B27FCA" w:rsidRDefault="009755E7">
            <w:pPr>
              <w:rPr>
                <w:szCs w:val="28"/>
              </w:rPr>
            </w:pPr>
            <w:r>
              <w:rPr>
                <w:szCs w:val="28"/>
              </w:rPr>
              <w:t>2. Неприйняття антикорупційної програми, неподання на погодження антикорупційної програми Національному агентству (ст. 19 Закону).</w:t>
            </w:r>
          </w:p>
          <w:p w14:paraId="27DA6F65" w14:textId="77777777" w:rsidR="00B27FCA" w:rsidRDefault="009755E7">
            <w:pPr>
              <w:rPr>
                <w:szCs w:val="28"/>
              </w:rPr>
            </w:pPr>
            <w:r>
              <w:rPr>
                <w:szCs w:val="28"/>
              </w:rPr>
              <w:t>3. Обмеження щодо використання службових повноважень чи свого становища (ст. 22 Закону).</w:t>
            </w:r>
          </w:p>
          <w:p w14:paraId="01F04A97" w14:textId="77777777" w:rsidR="00B27FCA" w:rsidRDefault="009755E7">
            <w:pPr>
              <w:rPr>
                <w:szCs w:val="28"/>
              </w:rPr>
            </w:pPr>
            <w:r>
              <w:rPr>
                <w:szCs w:val="28"/>
              </w:rPr>
              <w:lastRenderedPageBreak/>
              <w:t>4. Порушення обмежень щодо одержання подарунка та недотримання вимог Закону при одержанні неправомірної вигоди чи подарунка (ст. ст. 23, 24 Закону).</w:t>
            </w:r>
          </w:p>
          <w:p w14:paraId="7A6A2E9C" w14:textId="77777777" w:rsidR="00B27FCA" w:rsidRDefault="009755E7">
            <w:pPr>
              <w:rPr>
                <w:szCs w:val="28"/>
              </w:rPr>
            </w:pPr>
            <w:r>
              <w:rPr>
                <w:szCs w:val="28"/>
              </w:rPr>
              <w:t>5. Порушення обмежень щодо сумісництва та суміщення з іншими видами діяльності (ст. 25 Закону).</w:t>
            </w:r>
          </w:p>
          <w:p w14:paraId="568B19DF" w14:textId="77777777" w:rsidR="00B27FCA" w:rsidRDefault="009755E7">
            <w:pPr>
              <w:rPr>
                <w:szCs w:val="28"/>
              </w:rPr>
            </w:pPr>
            <w:r>
              <w:rPr>
                <w:szCs w:val="28"/>
              </w:rPr>
              <w:t>6. Порушення обмежень після припинення діяльності, пов’язаної з виконанням функцій держави, місцевого самоврядування (ст. 26 Закону).</w:t>
            </w:r>
          </w:p>
          <w:p w14:paraId="316C72E1" w14:textId="77777777" w:rsidR="00B27FCA" w:rsidRDefault="009755E7">
            <w:pPr>
              <w:rPr>
                <w:szCs w:val="28"/>
              </w:rPr>
            </w:pPr>
            <w:r>
              <w:rPr>
                <w:szCs w:val="28"/>
              </w:rPr>
              <w:t>7. Порушення обмежень спільної роботи близьких осіб (ст. 27 Закону).</w:t>
            </w:r>
          </w:p>
          <w:p w14:paraId="287FE6AD" w14:textId="77777777" w:rsidR="00B27FCA" w:rsidRDefault="009755E7">
            <w:pPr>
              <w:rPr>
                <w:szCs w:val="28"/>
              </w:rPr>
            </w:pPr>
            <w:r>
              <w:rPr>
                <w:szCs w:val="28"/>
              </w:rPr>
              <w:t>8. Порушення вимог Закону щодо запобігання та врегулювання конфлікту інтересів (</w:t>
            </w:r>
            <w:proofErr w:type="spellStart"/>
            <w:r>
              <w:rPr>
                <w:szCs w:val="28"/>
              </w:rPr>
              <w:t>ст.ст</w:t>
            </w:r>
            <w:proofErr w:type="spellEnd"/>
            <w:r>
              <w:rPr>
                <w:szCs w:val="28"/>
              </w:rPr>
              <w:t>. 28, 29, 30, 31, 32, 33, 34, 35-1, 36 Закону).</w:t>
            </w:r>
          </w:p>
          <w:p w14:paraId="4DC13285" w14:textId="77777777" w:rsidR="00B27FCA" w:rsidRDefault="009755E7">
            <w:pPr>
              <w:rPr>
                <w:szCs w:val="28"/>
              </w:rPr>
            </w:pPr>
            <w:r>
              <w:rPr>
                <w:szCs w:val="28"/>
              </w:rPr>
              <w:t>9. Порушення правил етичної поведінки (</w:t>
            </w:r>
            <w:proofErr w:type="spellStart"/>
            <w:r>
              <w:rPr>
                <w:szCs w:val="28"/>
              </w:rPr>
              <w:t>ст.ст</w:t>
            </w:r>
            <w:proofErr w:type="spellEnd"/>
            <w:r>
              <w:rPr>
                <w:szCs w:val="28"/>
              </w:rPr>
              <w:t>. 38 – 44 Закону). 10. Порушення вимог Закону щодо фінансового контролю (</w:t>
            </w:r>
            <w:proofErr w:type="spellStart"/>
            <w:r>
              <w:rPr>
                <w:szCs w:val="28"/>
              </w:rPr>
              <w:t>ст.ст</w:t>
            </w:r>
            <w:proofErr w:type="spellEnd"/>
            <w:r>
              <w:rPr>
                <w:szCs w:val="28"/>
              </w:rPr>
              <w:t>. 45, 46, 51-2 Закону).</w:t>
            </w:r>
          </w:p>
          <w:p w14:paraId="07BBF096" w14:textId="77777777" w:rsidR="00B27FCA" w:rsidRDefault="009755E7">
            <w:pPr>
              <w:rPr>
                <w:szCs w:val="28"/>
              </w:rPr>
            </w:pPr>
            <w:r>
              <w:rPr>
                <w:szCs w:val="28"/>
              </w:rPr>
              <w:t>11. Недотримання вимог Закону щодо захисту викривачів (</w:t>
            </w:r>
            <w:proofErr w:type="spellStart"/>
            <w:r>
              <w:rPr>
                <w:szCs w:val="28"/>
              </w:rPr>
              <w:t>ст.ст</w:t>
            </w:r>
            <w:proofErr w:type="spellEnd"/>
            <w:r>
              <w:rPr>
                <w:szCs w:val="28"/>
              </w:rPr>
              <w:t>. 53 – 53-Закону).</w:t>
            </w:r>
          </w:p>
          <w:p w14:paraId="50095CEB" w14:textId="77777777" w:rsidR="00B27FCA" w:rsidRDefault="009755E7">
            <w:pPr>
              <w:rPr>
                <w:szCs w:val="28"/>
              </w:rPr>
            </w:pPr>
            <w:r>
              <w:rPr>
                <w:szCs w:val="28"/>
              </w:rPr>
              <w:t xml:space="preserve">12. Недотримання вимог Закону щодо заборони на одержання пільг, послуг і майна органами державної влади та органами місцевого самоврядування (ст. 54 Закону). </w:t>
            </w:r>
          </w:p>
          <w:p w14:paraId="123E8694" w14:textId="77777777" w:rsidR="00B27FCA" w:rsidRDefault="009755E7">
            <w:pPr>
              <w:rPr>
                <w:szCs w:val="28"/>
              </w:rPr>
            </w:pPr>
            <w:r>
              <w:rPr>
                <w:szCs w:val="28"/>
              </w:rPr>
              <w:t>13. Недотримання вимог Закону щодо організації проведення спеціальної перевірки (</w:t>
            </w:r>
            <w:proofErr w:type="spellStart"/>
            <w:r>
              <w:rPr>
                <w:szCs w:val="28"/>
              </w:rPr>
              <w:t>ст.ст</w:t>
            </w:r>
            <w:proofErr w:type="spellEnd"/>
            <w:r>
              <w:rPr>
                <w:szCs w:val="28"/>
              </w:rPr>
              <w:t xml:space="preserve">. 56–58 Закону). </w:t>
            </w:r>
          </w:p>
          <w:p w14:paraId="03BDA221" w14:textId="77777777" w:rsidR="00B27FCA" w:rsidRDefault="009755E7">
            <w:pPr>
              <w:rPr>
                <w:szCs w:val="28"/>
              </w:rPr>
            </w:pPr>
            <w:r>
              <w:rPr>
                <w:szCs w:val="28"/>
              </w:rPr>
              <w:t xml:space="preserve">14. Незатвердження антикорупційної програми юридичної особою (ст. 62 Закону). </w:t>
            </w:r>
          </w:p>
          <w:p w14:paraId="1D016E9C" w14:textId="77777777" w:rsidR="00B27FCA" w:rsidRDefault="009755E7">
            <w:pPr>
              <w:rPr>
                <w:szCs w:val="28"/>
              </w:rPr>
            </w:pPr>
            <w:r>
              <w:rPr>
                <w:szCs w:val="28"/>
              </w:rPr>
              <w:t xml:space="preserve">15. Недотримання вимог Закону щодо погодження звільнення Уповноваженого, відповідального за виконання антикорупційної програми в юридичній особі (ст. 64 Закону). </w:t>
            </w:r>
          </w:p>
          <w:p w14:paraId="5AFD0700" w14:textId="77777777" w:rsidR="00B27FCA" w:rsidRDefault="009755E7">
            <w:pPr>
              <w:rPr>
                <w:szCs w:val="28"/>
              </w:rPr>
            </w:pPr>
            <w:r>
              <w:rPr>
                <w:szCs w:val="28"/>
              </w:rPr>
              <w:t>16. </w:t>
            </w:r>
            <w:proofErr w:type="spellStart"/>
            <w:r>
              <w:rPr>
                <w:szCs w:val="28"/>
              </w:rPr>
              <w:t>Непроведення</w:t>
            </w:r>
            <w:proofErr w:type="spellEnd"/>
            <w:r>
              <w:rPr>
                <w:szCs w:val="28"/>
              </w:rPr>
              <w:t xml:space="preserve"> службового розслідування стосовно особи, яка вчинила корупційне або пов’язане з корупцією правопорушення, або </w:t>
            </w:r>
            <w:proofErr w:type="spellStart"/>
            <w:r>
              <w:rPr>
                <w:szCs w:val="28"/>
              </w:rPr>
              <w:t>непритягнення</w:t>
            </w:r>
            <w:proofErr w:type="spellEnd"/>
            <w:r>
              <w:rPr>
                <w:szCs w:val="28"/>
              </w:rPr>
              <w:t xml:space="preserve"> працівників до дисциплінарної відповідальності відповідно до вимог закону (ст. 65-1 Закону). 17. Недотримання вимог щодо незаконних актів та правочинів (ст. 67 Закону) </w:t>
            </w:r>
          </w:p>
        </w:tc>
      </w:tr>
    </w:tbl>
    <w:p w14:paraId="4FCC334D" w14:textId="77777777" w:rsidR="00B27FCA" w:rsidRDefault="00B27FCA">
      <w:pPr>
        <w:jc w:val="center"/>
        <w:rPr>
          <w:szCs w:val="28"/>
        </w:rPr>
      </w:pPr>
    </w:p>
    <w:p w14:paraId="67D8F5D3" w14:textId="77777777" w:rsidR="00B27FCA" w:rsidRDefault="00B27FCA">
      <w:pPr>
        <w:spacing w:before="6" w:after="6"/>
        <w:rPr>
          <w:sz w:val="28"/>
          <w:szCs w:val="28"/>
          <w:lang w:eastAsia="uk-UA"/>
        </w:rPr>
      </w:pPr>
    </w:p>
    <w:p w14:paraId="095B8C3A" w14:textId="77777777" w:rsidR="00B27FCA" w:rsidRDefault="00B27FCA">
      <w:pPr>
        <w:spacing w:before="6" w:after="6"/>
        <w:rPr>
          <w:sz w:val="28"/>
          <w:szCs w:val="28"/>
          <w:lang w:eastAsia="uk-UA"/>
        </w:rPr>
      </w:pPr>
    </w:p>
    <w:p w14:paraId="181F481E" w14:textId="77777777" w:rsidR="00B27FCA" w:rsidRDefault="00B27FCA">
      <w:pPr>
        <w:spacing w:before="6" w:after="6"/>
        <w:rPr>
          <w:sz w:val="28"/>
          <w:szCs w:val="28"/>
          <w:lang w:eastAsia="uk-UA"/>
        </w:rPr>
      </w:pPr>
    </w:p>
    <w:p w14:paraId="031E5F79" w14:textId="77777777" w:rsidR="00B27FCA" w:rsidRDefault="00B27FCA">
      <w:pPr>
        <w:spacing w:before="6" w:after="6"/>
        <w:rPr>
          <w:sz w:val="28"/>
          <w:szCs w:val="28"/>
          <w:lang w:eastAsia="uk-UA"/>
        </w:rPr>
      </w:pPr>
    </w:p>
    <w:p w14:paraId="3F415DC1" w14:textId="77777777" w:rsidR="00B27FCA" w:rsidRDefault="009755E7">
      <w:pPr>
        <w:spacing w:before="6" w:after="6"/>
        <w:rPr>
          <w:sz w:val="28"/>
          <w:szCs w:val="28"/>
          <w:lang w:eastAsia="uk-UA"/>
        </w:rPr>
      </w:pPr>
      <w:r>
        <w:rPr>
          <w:sz w:val="28"/>
          <w:szCs w:val="28"/>
          <w:lang w:eastAsia="uk-UA"/>
        </w:rPr>
        <w:t xml:space="preserve">Начальник відділу </w:t>
      </w:r>
    </w:p>
    <w:p w14:paraId="49B682D1" w14:textId="77777777" w:rsidR="00B27FCA" w:rsidRDefault="009755E7">
      <w:pPr>
        <w:spacing w:line="170" w:lineRule="atLeast"/>
        <w:jc w:val="both"/>
        <w:rPr>
          <w:sz w:val="28"/>
          <w:szCs w:val="28"/>
        </w:rPr>
        <w:sectPr w:rsidR="00B27FCA">
          <w:pgSz w:w="12240" w:h="15840"/>
          <w:pgMar w:top="1020" w:right="567" w:bottom="1134" w:left="1701" w:header="0" w:footer="0" w:gutter="0"/>
          <w:cols w:space="720"/>
          <w:formProt w:val="0"/>
          <w:docGrid w:linePitch="360"/>
        </w:sectPr>
      </w:pPr>
      <w:r>
        <w:rPr>
          <w:sz w:val="28"/>
          <w:szCs w:val="28"/>
        </w:rPr>
        <w:t>з питань запобігання та протидії корупції                                  Тетяна ГОРЧАКОВА</w:t>
      </w:r>
    </w:p>
    <w:p w14:paraId="79C56443" w14:textId="77777777" w:rsidR="00B27FCA" w:rsidRDefault="009755E7">
      <w:pPr>
        <w:spacing w:line="259" w:lineRule="auto"/>
      </w:pPr>
      <w:r>
        <w:rPr>
          <w:rFonts w:eastAsia="Calibri"/>
          <w:b/>
          <w:bCs/>
          <w:sz w:val="28"/>
          <w:szCs w:val="28"/>
        </w:rPr>
        <w:lastRenderedPageBreak/>
        <w:t xml:space="preserve">                                                     </w:t>
      </w:r>
      <w:r>
        <w:rPr>
          <w:rFonts w:eastAsia="Calibri"/>
          <w:sz w:val="28"/>
          <w:szCs w:val="28"/>
        </w:rPr>
        <w:t>Додаток 2</w:t>
      </w:r>
    </w:p>
    <w:p w14:paraId="24A46477" w14:textId="77777777" w:rsidR="00B27FCA" w:rsidRDefault="009755E7">
      <w:pPr>
        <w:tabs>
          <w:tab w:val="left" w:pos="1276"/>
        </w:tabs>
        <w:jc w:val="both"/>
        <w:rPr>
          <w:lang w:eastAsia="uk-UA"/>
        </w:rPr>
      </w:pPr>
      <w:r>
        <w:rPr>
          <w:lang w:eastAsia="uk-UA"/>
        </w:rPr>
        <w:t xml:space="preserve">                                                              до Порядку роботи з внесеними викривачами Повідомленнями </w:t>
      </w:r>
    </w:p>
    <w:p w14:paraId="51AEE21A" w14:textId="77777777" w:rsidR="00B27FCA" w:rsidRDefault="009755E7">
      <w:pPr>
        <w:tabs>
          <w:tab w:val="left" w:pos="1276"/>
        </w:tabs>
        <w:jc w:val="both"/>
        <w:rPr>
          <w:lang w:eastAsia="uk-UA"/>
        </w:rPr>
      </w:pPr>
      <w:r>
        <w:rPr>
          <w:lang w:eastAsia="uk-UA"/>
        </w:rPr>
        <w:t xml:space="preserve">                                                              про можливі факти корупційних або пов’язаних з корупцією </w:t>
      </w:r>
    </w:p>
    <w:p w14:paraId="3D24D41D" w14:textId="77777777" w:rsidR="00B27FCA" w:rsidRDefault="009755E7">
      <w:pPr>
        <w:tabs>
          <w:tab w:val="left" w:pos="1276"/>
        </w:tabs>
        <w:jc w:val="both"/>
        <w:rPr>
          <w:lang w:eastAsia="uk-UA"/>
        </w:rPr>
      </w:pPr>
      <w:r>
        <w:rPr>
          <w:lang w:eastAsia="uk-UA"/>
        </w:rPr>
        <w:t xml:space="preserve">                                                              правопорушень, інших порушень Закону України "Про </w:t>
      </w:r>
    </w:p>
    <w:p w14:paraId="48EA401D" w14:textId="77777777" w:rsidR="00B27FCA" w:rsidRDefault="009755E7">
      <w:pPr>
        <w:tabs>
          <w:tab w:val="left" w:pos="1276"/>
        </w:tabs>
        <w:jc w:val="both"/>
        <w:rPr>
          <w:lang w:eastAsia="uk-UA"/>
        </w:rPr>
      </w:pPr>
      <w:r>
        <w:rPr>
          <w:lang w:eastAsia="uk-UA"/>
        </w:rPr>
        <w:t xml:space="preserve">                                                              запобігання корупції" у Покровській міській раді її </w:t>
      </w:r>
    </w:p>
    <w:p w14:paraId="5DAA81BC" w14:textId="77777777" w:rsidR="00B27FCA" w:rsidRDefault="009755E7">
      <w:pPr>
        <w:tabs>
          <w:tab w:val="left" w:pos="1276"/>
        </w:tabs>
        <w:jc w:val="both"/>
        <w:rPr>
          <w:lang w:eastAsia="uk-UA"/>
        </w:rPr>
      </w:pPr>
      <w:r>
        <w:rPr>
          <w:lang w:eastAsia="uk-UA"/>
        </w:rPr>
        <w:t xml:space="preserve">                                                              виконавчому комітеті та підпорядкованих структурних </w:t>
      </w:r>
    </w:p>
    <w:p w14:paraId="713FE408" w14:textId="77777777" w:rsidR="00B27FCA" w:rsidRDefault="009755E7">
      <w:pPr>
        <w:tabs>
          <w:tab w:val="left" w:pos="1276"/>
        </w:tabs>
        <w:jc w:val="both"/>
        <w:rPr>
          <w:lang w:eastAsia="uk-UA"/>
        </w:rPr>
      </w:pPr>
      <w:r>
        <w:rPr>
          <w:lang w:eastAsia="uk-UA"/>
        </w:rPr>
        <w:t xml:space="preserve">                                                              підрозділах, що входять до сфери управління Покровської </w:t>
      </w:r>
    </w:p>
    <w:p w14:paraId="3B1C05D6" w14:textId="77777777" w:rsidR="00B27FCA" w:rsidRDefault="009755E7">
      <w:pPr>
        <w:tabs>
          <w:tab w:val="left" w:pos="1276"/>
        </w:tabs>
        <w:jc w:val="both"/>
        <w:rPr>
          <w:lang w:eastAsia="uk-UA"/>
        </w:rPr>
      </w:pPr>
      <w:r>
        <w:rPr>
          <w:lang w:eastAsia="uk-UA"/>
        </w:rPr>
        <w:t xml:space="preserve">                                                              міської ради та її виконавчого комітету</w:t>
      </w:r>
    </w:p>
    <w:p w14:paraId="3D18B131" w14:textId="77777777" w:rsidR="00B27FCA" w:rsidRDefault="00B27FCA">
      <w:pPr>
        <w:spacing w:before="120" w:after="120"/>
        <w:jc w:val="center"/>
        <w:rPr>
          <w:rFonts w:eastAsia="Calibri"/>
          <w:b/>
          <w:bCs/>
          <w:sz w:val="28"/>
          <w:szCs w:val="28"/>
        </w:rPr>
      </w:pPr>
    </w:p>
    <w:p w14:paraId="77528575" w14:textId="77777777" w:rsidR="00B27FCA" w:rsidRDefault="009755E7">
      <w:pPr>
        <w:spacing w:line="259" w:lineRule="auto"/>
        <w:jc w:val="center"/>
        <w:rPr>
          <w:rFonts w:eastAsia="Calibri"/>
          <w:b/>
          <w:bCs/>
          <w:sz w:val="28"/>
          <w:szCs w:val="28"/>
        </w:rPr>
      </w:pPr>
      <w:r>
        <w:rPr>
          <w:rFonts w:eastAsia="Calibri"/>
          <w:b/>
          <w:bCs/>
          <w:sz w:val="28"/>
          <w:szCs w:val="28"/>
        </w:rPr>
        <w:t>Бланк фіксації усного Повідомлення про корупцію</w:t>
      </w:r>
    </w:p>
    <w:p w14:paraId="33D6BF7B" w14:textId="77777777" w:rsidR="00B27FCA" w:rsidRDefault="00B27FCA">
      <w:pPr>
        <w:spacing w:line="259" w:lineRule="auto"/>
        <w:jc w:val="center"/>
        <w:rPr>
          <w:rFonts w:eastAsia="Calibri"/>
          <w:b/>
          <w:bCs/>
          <w:sz w:val="28"/>
          <w:szCs w:val="28"/>
        </w:rPr>
      </w:pPr>
    </w:p>
    <w:p w14:paraId="507CB3C4" w14:textId="77777777" w:rsidR="00B27FCA" w:rsidRDefault="009755E7">
      <w:pPr>
        <w:spacing w:line="259" w:lineRule="auto"/>
        <w:rPr>
          <w:rFonts w:eastAsia="Calibri"/>
          <w:b/>
          <w:bCs/>
          <w:sz w:val="28"/>
          <w:szCs w:val="28"/>
        </w:rPr>
      </w:pPr>
      <w:r>
        <w:rPr>
          <w:rFonts w:eastAsia="Calibri"/>
          <w:b/>
          <w:bCs/>
          <w:sz w:val="28"/>
          <w:szCs w:val="28"/>
        </w:rPr>
        <w:t>Чи бажаєте Ви повідомити інформацію про себе?</w:t>
      </w:r>
    </w:p>
    <w:p w14:paraId="5B093720" w14:textId="77777777" w:rsidR="00B27FCA" w:rsidRDefault="009755E7">
      <w:pPr>
        <w:spacing w:line="259" w:lineRule="auto"/>
        <w:rPr>
          <w:rFonts w:eastAsia="Calibri"/>
          <w:b/>
          <w:bCs/>
          <w:sz w:val="28"/>
          <w:szCs w:val="28"/>
        </w:rPr>
      </w:pPr>
      <w:r>
        <w:rPr>
          <w:b/>
          <w:bCs/>
          <w:sz w:val="28"/>
          <w:szCs w:val="28"/>
        </w:rPr>
        <w:t>⌂</w:t>
      </w:r>
      <w:r>
        <w:rPr>
          <w:rFonts w:eastAsia="Calibri"/>
          <w:b/>
          <w:bCs/>
          <w:sz w:val="28"/>
          <w:szCs w:val="28"/>
        </w:rPr>
        <w:t xml:space="preserve"> Ні - Повідомлення анонімне</w:t>
      </w:r>
    </w:p>
    <w:p w14:paraId="0B94A710" w14:textId="77777777" w:rsidR="00B27FCA" w:rsidRDefault="009755E7">
      <w:pPr>
        <w:spacing w:line="259" w:lineRule="auto"/>
        <w:rPr>
          <w:rFonts w:eastAsia="Calibri"/>
          <w:b/>
          <w:bCs/>
          <w:sz w:val="28"/>
          <w:szCs w:val="28"/>
        </w:rPr>
      </w:pPr>
      <w:r>
        <w:rPr>
          <w:rFonts w:eastAsia="Calibri"/>
          <w:b/>
          <w:bCs/>
          <w:sz w:val="28"/>
          <w:szCs w:val="28"/>
        </w:rPr>
        <w:t xml:space="preserve">Так, моє прізвище, ім’я, по-батькові______________________________________ Контактна інформація* </w:t>
      </w:r>
      <w:proofErr w:type="spellStart"/>
      <w:r>
        <w:rPr>
          <w:rFonts w:eastAsia="Calibri"/>
          <w:b/>
          <w:bCs/>
          <w:sz w:val="28"/>
          <w:szCs w:val="28"/>
        </w:rPr>
        <w:t>тел</w:t>
      </w:r>
      <w:proofErr w:type="spellEnd"/>
      <w:r>
        <w:rPr>
          <w:rFonts w:eastAsia="Calibri"/>
          <w:b/>
          <w:bCs/>
          <w:sz w:val="28"/>
          <w:szCs w:val="28"/>
        </w:rPr>
        <w:t>. _____________________________________________</w:t>
      </w:r>
    </w:p>
    <w:p w14:paraId="60D9BB85" w14:textId="77777777" w:rsidR="00B27FCA" w:rsidRDefault="009755E7">
      <w:pPr>
        <w:spacing w:line="259" w:lineRule="auto"/>
        <w:rPr>
          <w:rFonts w:eastAsia="Calibri"/>
          <w:b/>
          <w:bCs/>
          <w:sz w:val="28"/>
          <w:szCs w:val="28"/>
        </w:rPr>
      </w:pPr>
      <w:r>
        <w:rPr>
          <w:rFonts w:eastAsia="Calibri"/>
          <w:b/>
          <w:bCs/>
          <w:sz w:val="28"/>
          <w:szCs w:val="28"/>
        </w:rPr>
        <w:t>адреса _________________________________________________________________ e-</w:t>
      </w:r>
      <w:proofErr w:type="spellStart"/>
      <w:r>
        <w:rPr>
          <w:rFonts w:eastAsia="Calibri"/>
          <w:b/>
          <w:bCs/>
          <w:sz w:val="28"/>
          <w:szCs w:val="28"/>
        </w:rPr>
        <w:t>mail</w:t>
      </w:r>
      <w:proofErr w:type="spellEnd"/>
      <w:r>
        <w:rPr>
          <w:rFonts w:eastAsia="Calibri"/>
          <w:b/>
          <w:bCs/>
          <w:sz w:val="28"/>
          <w:szCs w:val="28"/>
        </w:rPr>
        <w:t xml:space="preserve"> __________________________________________________________________ </w:t>
      </w:r>
      <w:r>
        <w:rPr>
          <w:rFonts w:eastAsia="Calibri"/>
          <w:i/>
          <w:iCs/>
        </w:rPr>
        <w:t xml:space="preserve">Зазначені поля не є обов’язковими для заповнення, але якщо особа бажає отримати відповідь на повідомлення про корупцію, їй необхідно надати адресу для </w:t>
      </w:r>
      <w:proofErr w:type="spellStart"/>
      <w:r>
        <w:rPr>
          <w:rFonts w:eastAsia="Calibri"/>
          <w:i/>
          <w:iCs/>
        </w:rPr>
        <w:t>зворотнього</w:t>
      </w:r>
      <w:proofErr w:type="spellEnd"/>
      <w:r>
        <w:rPr>
          <w:rFonts w:eastAsia="Calibri"/>
          <w:i/>
          <w:iCs/>
        </w:rPr>
        <w:t xml:space="preserve"> зв’язку</w:t>
      </w:r>
      <w:r>
        <w:rPr>
          <w:rFonts w:eastAsia="Calibri"/>
          <w:b/>
          <w:bCs/>
          <w:sz w:val="28"/>
          <w:szCs w:val="28"/>
        </w:rPr>
        <w:t xml:space="preserve">. </w:t>
      </w:r>
    </w:p>
    <w:p w14:paraId="1BFBCBB0" w14:textId="77777777" w:rsidR="00B27FCA" w:rsidRDefault="009755E7">
      <w:pPr>
        <w:spacing w:line="259" w:lineRule="auto"/>
        <w:rPr>
          <w:rFonts w:eastAsia="Calibri"/>
          <w:b/>
          <w:bCs/>
          <w:sz w:val="28"/>
          <w:szCs w:val="28"/>
        </w:rPr>
      </w:pPr>
      <w:r>
        <w:rPr>
          <w:rFonts w:eastAsia="Calibri"/>
          <w:b/>
          <w:bCs/>
          <w:sz w:val="28"/>
          <w:szCs w:val="28"/>
        </w:rPr>
        <w:t>Чи є Ви працівником Установи, про порушення в якій здійснюється Повідомлення:</w:t>
      </w:r>
    </w:p>
    <w:p w14:paraId="25C1E7C5" w14:textId="77777777" w:rsidR="00B27FCA" w:rsidRDefault="009755E7">
      <w:pPr>
        <w:spacing w:line="259" w:lineRule="auto"/>
        <w:rPr>
          <w:rFonts w:eastAsia="Calibri"/>
          <w:b/>
          <w:bCs/>
          <w:sz w:val="28"/>
          <w:szCs w:val="28"/>
        </w:rPr>
      </w:pPr>
      <w:r>
        <w:rPr>
          <w:rFonts w:eastAsia="Calibri"/>
          <w:b/>
          <w:bCs/>
          <w:sz w:val="28"/>
          <w:szCs w:val="28"/>
        </w:rPr>
        <w:t xml:space="preserve">Так моя посада:  ________________________________________________________ </w:t>
      </w:r>
    </w:p>
    <w:p w14:paraId="1AE53953" w14:textId="77777777" w:rsidR="00B27FCA" w:rsidRDefault="009755E7">
      <w:pPr>
        <w:spacing w:line="259" w:lineRule="auto"/>
        <w:rPr>
          <w:rFonts w:eastAsia="Calibri"/>
          <w:b/>
          <w:bCs/>
          <w:sz w:val="28"/>
          <w:szCs w:val="28"/>
        </w:rPr>
      </w:pPr>
      <w:r>
        <w:rPr>
          <w:rFonts w:eastAsia="Calibri"/>
          <w:b/>
          <w:bCs/>
          <w:sz w:val="28"/>
          <w:szCs w:val="28"/>
        </w:rPr>
        <w:t>Ні ________________________________________________</w:t>
      </w:r>
      <w:r>
        <w:rPr>
          <w:rFonts w:eastAsia="Calibri"/>
          <w:sz w:val="28"/>
          <w:szCs w:val="28"/>
        </w:rPr>
        <w:t>(зазначити інші підстави)</w:t>
      </w:r>
    </w:p>
    <w:p w14:paraId="66D4E6F0" w14:textId="77777777" w:rsidR="00B27FCA" w:rsidRDefault="009755E7">
      <w:pPr>
        <w:spacing w:line="259" w:lineRule="auto"/>
        <w:rPr>
          <w:rFonts w:eastAsia="Calibri"/>
          <w:b/>
          <w:bCs/>
          <w:sz w:val="28"/>
          <w:szCs w:val="28"/>
        </w:rPr>
      </w:pPr>
      <w:r>
        <w:rPr>
          <w:rFonts w:eastAsia="Calibri"/>
          <w:b/>
          <w:bCs/>
          <w:sz w:val="28"/>
          <w:szCs w:val="28"/>
        </w:rPr>
        <w:t>Я не є працівником Установи, про порушення в якій здійснюється</w:t>
      </w:r>
    </w:p>
    <w:p w14:paraId="10AC7176" w14:textId="77777777" w:rsidR="00B27FCA" w:rsidRDefault="009755E7">
      <w:pPr>
        <w:spacing w:line="259" w:lineRule="auto"/>
        <w:rPr>
          <w:rFonts w:eastAsia="Calibri"/>
          <w:b/>
          <w:bCs/>
          <w:sz w:val="28"/>
          <w:szCs w:val="28"/>
        </w:rPr>
      </w:pPr>
      <w:r>
        <w:rPr>
          <w:rFonts w:eastAsia="Calibri"/>
          <w:b/>
          <w:bCs/>
          <w:sz w:val="28"/>
          <w:szCs w:val="28"/>
        </w:rPr>
        <w:t>Повідомлення, але інформація стала відома у зв’язку з моєю:*</w:t>
      </w:r>
    </w:p>
    <w:p w14:paraId="42898167" w14:textId="77777777" w:rsidR="00B27FCA" w:rsidRDefault="009755E7">
      <w:pPr>
        <w:spacing w:line="259" w:lineRule="auto"/>
      </w:pPr>
      <w:r>
        <w:rPr>
          <w:sz w:val="28"/>
          <w:szCs w:val="28"/>
        </w:rPr>
        <w:t xml:space="preserve">○ </w:t>
      </w:r>
      <w:r>
        <w:rPr>
          <w:rFonts w:eastAsia="Calibri"/>
          <w:sz w:val="28"/>
          <w:szCs w:val="28"/>
        </w:rPr>
        <w:t xml:space="preserve">професійною діяльністю; </w:t>
      </w:r>
    </w:p>
    <w:p w14:paraId="30361579" w14:textId="77777777" w:rsidR="00B27FCA" w:rsidRDefault="009755E7">
      <w:pPr>
        <w:spacing w:line="259" w:lineRule="auto"/>
        <w:rPr>
          <w:rFonts w:eastAsia="Calibri"/>
          <w:sz w:val="28"/>
          <w:szCs w:val="28"/>
        </w:rPr>
      </w:pPr>
      <w:r>
        <w:rPr>
          <w:sz w:val="28"/>
          <w:szCs w:val="28"/>
        </w:rPr>
        <w:t>○</w:t>
      </w:r>
      <w:r>
        <w:rPr>
          <w:rFonts w:eastAsia="Calibri"/>
          <w:sz w:val="28"/>
          <w:szCs w:val="28"/>
        </w:rPr>
        <w:t xml:space="preserve"> господарською діяльністю; </w:t>
      </w:r>
    </w:p>
    <w:p w14:paraId="25E2A09F" w14:textId="77777777" w:rsidR="00B27FCA" w:rsidRDefault="009755E7">
      <w:pPr>
        <w:spacing w:line="259" w:lineRule="auto"/>
        <w:rPr>
          <w:rFonts w:eastAsia="Calibri"/>
          <w:sz w:val="28"/>
          <w:szCs w:val="28"/>
        </w:rPr>
      </w:pPr>
      <w:r>
        <w:rPr>
          <w:sz w:val="28"/>
          <w:szCs w:val="28"/>
        </w:rPr>
        <w:t>○</w:t>
      </w:r>
      <w:r>
        <w:rPr>
          <w:rFonts w:eastAsia="Calibri"/>
          <w:sz w:val="28"/>
          <w:szCs w:val="28"/>
        </w:rPr>
        <w:t xml:space="preserve"> громадською діяльністю; </w:t>
      </w:r>
    </w:p>
    <w:p w14:paraId="0238A931" w14:textId="77777777" w:rsidR="00B27FCA" w:rsidRDefault="009755E7">
      <w:pPr>
        <w:spacing w:line="259" w:lineRule="auto"/>
        <w:rPr>
          <w:rFonts w:eastAsia="Calibri"/>
          <w:sz w:val="28"/>
          <w:szCs w:val="28"/>
        </w:rPr>
      </w:pPr>
      <w:r>
        <w:rPr>
          <w:sz w:val="28"/>
          <w:szCs w:val="28"/>
        </w:rPr>
        <w:t>○</w:t>
      </w:r>
      <w:r>
        <w:rPr>
          <w:rFonts w:eastAsia="Calibri"/>
          <w:sz w:val="28"/>
          <w:szCs w:val="28"/>
        </w:rPr>
        <w:t xml:space="preserve"> науковою діяльністю;</w:t>
      </w:r>
    </w:p>
    <w:p w14:paraId="52BF5D78" w14:textId="77777777" w:rsidR="00B27FCA" w:rsidRDefault="009755E7">
      <w:pPr>
        <w:spacing w:line="259" w:lineRule="auto"/>
        <w:rPr>
          <w:rFonts w:eastAsia="Calibri"/>
          <w:sz w:val="28"/>
          <w:szCs w:val="28"/>
        </w:rPr>
      </w:pPr>
      <w:r>
        <w:rPr>
          <w:sz w:val="28"/>
          <w:szCs w:val="28"/>
        </w:rPr>
        <w:t>○</w:t>
      </w:r>
      <w:r>
        <w:rPr>
          <w:rFonts w:eastAsia="Calibri"/>
          <w:sz w:val="28"/>
          <w:szCs w:val="28"/>
        </w:rPr>
        <w:t xml:space="preserve"> проходженням служби чи навчання; </w:t>
      </w:r>
    </w:p>
    <w:p w14:paraId="1271A5EE" w14:textId="77777777" w:rsidR="00B27FCA" w:rsidRDefault="009755E7">
      <w:pPr>
        <w:spacing w:line="259" w:lineRule="auto"/>
        <w:rPr>
          <w:rFonts w:eastAsia="Calibri"/>
          <w:sz w:val="28"/>
          <w:szCs w:val="28"/>
        </w:rPr>
      </w:pPr>
      <w:r>
        <w:rPr>
          <w:sz w:val="28"/>
          <w:szCs w:val="28"/>
        </w:rPr>
        <w:t>○</w:t>
      </w:r>
      <w:r>
        <w:rPr>
          <w:rFonts w:eastAsia="Calibri"/>
          <w:sz w:val="28"/>
          <w:szCs w:val="28"/>
        </w:rPr>
        <w:t xml:space="preserve"> участю у передбачених законодавством процедурах, які є обов’язковими для </w:t>
      </w:r>
    </w:p>
    <w:p w14:paraId="2CF76411" w14:textId="77777777" w:rsidR="00B27FCA" w:rsidRDefault="009755E7">
      <w:pPr>
        <w:spacing w:line="259" w:lineRule="auto"/>
        <w:rPr>
          <w:rFonts w:eastAsia="Calibri"/>
          <w:sz w:val="28"/>
          <w:szCs w:val="28"/>
        </w:rPr>
      </w:pPr>
      <w:r>
        <w:rPr>
          <w:rFonts w:eastAsia="Calibri"/>
          <w:sz w:val="28"/>
          <w:szCs w:val="28"/>
        </w:rPr>
        <w:t xml:space="preserve">    початку такої  діяльності, проходження служби чи навчання; </w:t>
      </w:r>
    </w:p>
    <w:p w14:paraId="29C6BA64" w14:textId="77777777" w:rsidR="00B27FCA" w:rsidRDefault="009755E7">
      <w:pPr>
        <w:spacing w:line="259" w:lineRule="auto"/>
        <w:rPr>
          <w:rFonts w:eastAsia="Calibri"/>
          <w:b/>
          <w:bCs/>
          <w:sz w:val="28"/>
          <w:szCs w:val="28"/>
        </w:rPr>
      </w:pPr>
      <w:r>
        <w:rPr>
          <w:sz w:val="28"/>
          <w:szCs w:val="28"/>
        </w:rPr>
        <w:t>○</w:t>
      </w:r>
      <w:r>
        <w:rPr>
          <w:rFonts w:eastAsia="Calibri"/>
          <w:sz w:val="28"/>
          <w:szCs w:val="28"/>
        </w:rPr>
        <w:t>інше  __________________________________________________</w:t>
      </w:r>
      <w:r>
        <w:rPr>
          <w:rFonts w:eastAsia="Calibri"/>
          <w:b/>
          <w:bCs/>
          <w:sz w:val="28"/>
          <w:szCs w:val="28"/>
        </w:rPr>
        <w:t xml:space="preserve">_____________ </w:t>
      </w:r>
      <w:r>
        <w:rPr>
          <w:rFonts w:eastAsia="Calibri"/>
          <w:i/>
          <w:iCs/>
        </w:rPr>
        <w:t xml:space="preserve">Відповідь на це питання важлива для того, щоб вирішити чи наявні у Вашому повідомленні визначені Законом ознаки викривача. </w:t>
      </w:r>
      <w:r>
        <w:rPr>
          <w:rFonts w:eastAsia="Calibri"/>
          <w:b/>
          <w:bCs/>
          <w:sz w:val="28"/>
          <w:szCs w:val="28"/>
        </w:rPr>
        <w:t xml:space="preserve"> </w:t>
      </w:r>
    </w:p>
    <w:p w14:paraId="47E95C7A" w14:textId="77777777" w:rsidR="00B27FCA" w:rsidRDefault="009755E7">
      <w:pPr>
        <w:spacing w:line="259" w:lineRule="auto"/>
        <w:rPr>
          <w:rFonts w:eastAsia="Calibri"/>
          <w:b/>
          <w:bCs/>
          <w:sz w:val="28"/>
          <w:szCs w:val="28"/>
        </w:rPr>
      </w:pPr>
      <w:r>
        <w:rPr>
          <w:rFonts w:eastAsia="Calibri"/>
          <w:b/>
          <w:bCs/>
          <w:sz w:val="28"/>
          <w:szCs w:val="28"/>
        </w:rPr>
        <w:t xml:space="preserve">Чи можете Ви описати зміст правопорушення? </w:t>
      </w:r>
    </w:p>
    <w:p w14:paraId="5E8D9F77" w14:textId="77777777" w:rsidR="00B27FCA" w:rsidRDefault="009755E7">
      <w:pPr>
        <w:spacing w:line="259" w:lineRule="auto"/>
        <w:rPr>
          <w:rFonts w:eastAsia="Calibri"/>
          <w:b/>
          <w:bCs/>
          <w:sz w:val="28"/>
          <w:szCs w:val="28"/>
        </w:rPr>
      </w:pPr>
      <w:r>
        <w:rPr>
          <w:rFonts w:eastAsia="Calibri"/>
          <w:b/>
          <w:bCs/>
          <w:sz w:val="28"/>
          <w:szCs w:val="28"/>
        </w:rPr>
        <w:t>Ні ___________________________________________________</w:t>
      </w:r>
      <w:r>
        <w:rPr>
          <w:rFonts w:eastAsia="Calibri"/>
          <w:sz w:val="28"/>
          <w:szCs w:val="28"/>
        </w:rPr>
        <w:t>(зазначити причину)</w:t>
      </w:r>
    </w:p>
    <w:p w14:paraId="7A2B8EB0" w14:textId="77777777" w:rsidR="00B27FCA" w:rsidRDefault="009755E7">
      <w:pPr>
        <w:spacing w:line="259" w:lineRule="auto"/>
        <w:rPr>
          <w:rFonts w:eastAsia="Calibri"/>
          <w:b/>
          <w:bCs/>
          <w:sz w:val="28"/>
          <w:szCs w:val="28"/>
        </w:rPr>
      </w:pPr>
      <w:r>
        <w:rPr>
          <w:rFonts w:eastAsia="Calibri"/>
          <w:b/>
          <w:bCs/>
          <w:sz w:val="28"/>
          <w:szCs w:val="28"/>
        </w:rPr>
        <w:t>Так, а саме: ____________________________________________________________</w:t>
      </w:r>
    </w:p>
    <w:p w14:paraId="740DFCCE" w14:textId="77777777" w:rsidR="00B27FCA" w:rsidRDefault="009755E7">
      <w:pPr>
        <w:spacing w:line="259" w:lineRule="auto"/>
        <w:rPr>
          <w:rFonts w:eastAsia="Calibri"/>
          <w:b/>
          <w:bCs/>
          <w:sz w:val="28"/>
          <w:szCs w:val="28"/>
        </w:rPr>
      </w:pPr>
      <w:r>
        <w:rPr>
          <w:rFonts w:eastAsia="Calibri"/>
          <w:b/>
          <w:bCs/>
          <w:sz w:val="28"/>
          <w:szCs w:val="28"/>
        </w:rPr>
        <w:t>_______________________________________________________________________</w:t>
      </w:r>
    </w:p>
    <w:p w14:paraId="57A8693D" w14:textId="77777777" w:rsidR="00B27FCA" w:rsidRDefault="009755E7">
      <w:pPr>
        <w:spacing w:line="259" w:lineRule="auto"/>
        <w:rPr>
          <w:rFonts w:eastAsia="Calibri"/>
          <w:b/>
          <w:bCs/>
          <w:sz w:val="28"/>
          <w:szCs w:val="28"/>
        </w:rPr>
      </w:pPr>
      <w:r>
        <w:rPr>
          <w:rFonts w:eastAsia="Calibri"/>
          <w:b/>
          <w:bCs/>
          <w:sz w:val="28"/>
          <w:szCs w:val="28"/>
        </w:rPr>
        <w:lastRenderedPageBreak/>
        <w:t xml:space="preserve">Чи  відомо Вам коли відбулися описані Вами обставини? </w:t>
      </w:r>
    </w:p>
    <w:p w14:paraId="72DA337B" w14:textId="77777777" w:rsidR="00B27FCA" w:rsidRDefault="009755E7">
      <w:pPr>
        <w:spacing w:line="259" w:lineRule="auto"/>
        <w:rPr>
          <w:rFonts w:eastAsia="Calibri"/>
          <w:b/>
          <w:bCs/>
          <w:sz w:val="28"/>
          <w:szCs w:val="28"/>
        </w:rPr>
      </w:pPr>
      <w:r>
        <w:rPr>
          <w:b/>
          <w:bCs/>
          <w:sz w:val="28"/>
          <w:szCs w:val="28"/>
        </w:rPr>
        <w:t>⌂</w:t>
      </w:r>
      <w:r>
        <w:rPr>
          <w:rFonts w:eastAsia="Calibri"/>
          <w:b/>
          <w:bCs/>
          <w:sz w:val="28"/>
          <w:szCs w:val="28"/>
        </w:rPr>
        <w:t xml:space="preserve"> Ні </w:t>
      </w:r>
    </w:p>
    <w:p w14:paraId="37F5EC39" w14:textId="77777777" w:rsidR="00B27FCA" w:rsidRDefault="009755E7">
      <w:pPr>
        <w:spacing w:line="259" w:lineRule="auto"/>
        <w:rPr>
          <w:rFonts w:eastAsia="Calibri"/>
          <w:b/>
          <w:bCs/>
          <w:sz w:val="28"/>
          <w:szCs w:val="28"/>
        </w:rPr>
      </w:pPr>
      <w:r>
        <w:rPr>
          <w:rFonts w:eastAsia="Calibri"/>
          <w:b/>
          <w:bCs/>
          <w:sz w:val="28"/>
          <w:szCs w:val="28"/>
        </w:rPr>
        <w:t xml:space="preserve">Так, мені відомо: _________________________________________________________ </w:t>
      </w:r>
    </w:p>
    <w:p w14:paraId="707407F8" w14:textId="77777777" w:rsidR="00B27FCA" w:rsidRDefault="009755E7">
      <w:pPr>
        <w:spacing w:line="259" w:lineRule="auto"/>
        <w:rPr>
          <w:rFonts w:eastAsia="Calibri"/>
          <w:b/>
          <w:bCs/>
          <w:sz w:val="28"/>
          <w:szCs w:val="28"/>
        </w:rPr>
      </w:pPr>
      <w:r>
        <w:rPr>
          <w:rFonts w:eastAsia="Calibri"/>
          <w:b/>
          <w:bCs/>
          <w:sz w:val="28"/>
          <w:szCs w:val="28"/>
        </w:rPr>
        <w:t xml:space="preserve">Чи  відомі Вам особи причетні до того що сталося? </w:t>
      </w:r>
      <w:r>
        <w:rPr>
          <w:rFonts w:eastAsia="Calibri"/>
          <w:b/>
          <w:bCs/>
          <w:sz w:val="28"/>
          <w:szCs w:val="28"/>
        </w:rPr>
        <w:tab/>
      </w:r>
    </w:p>
    <w:p w14:paraId="2E6296F4" w14:textId="77777777" w:rsidR="00B27FCA" w:rsidRDefault="009755E7">
      <w:pPr>
        <w:spacing w:line="259" w:lineRule="auto"/>
        <w:rPr>
          <w:rFonts w:eastAsia="Calibri"/>
          <w:b/>
          <w:bCs/>
          <w:sz w:val="28"/>
          <w:szCs w:val="28"/>
        </w:rPr>
      </w:pPr>
      <w:r>
        <w:rPr>
          <w:b/>
          <w:bCs/>
          <w:sz w:val="28"/>
          <w:szCs w:val="28"/>
        </w:rPr>
        <w:t>⌂</w:t>
      </w:r>
      <w:r>
        <w:rPr>
          <w:rFonts w:eastAsia="Calibri"/>
          <w:b/>
          <w:bCs/>
          <w:sz w:val="28"/>
          <w:szCs w:val="28"/>
        </w:rPr>
        <w:t xml:space="preserve"> Ні</w:t>
      </w:r>
    </w:p>
    <w:p w14:paraId="1745CAD0" w14:textId="77777777" w:rsidR="00B27FCA" w:rsidRDefault="009755E7">
      <w:pPr>
        <w:spacing w:line="259" w:lineRule="auto"/>
        <w:rPr>
          <w:rFonts w:eastAsia="Calibri"/>
          <w:b/>
          <w:bCs/>
          <w:sz w:val="28"/>
          <w:szCs w:val="28"/>
        </w:rPr>
      </w:pPr>
      <w:r>
        <w:rPr>
          <w:rFonts w:eastAsia="Calibri"/>
          <w:b/>
          <w:bCs/>
          <w:sz w:val="28"/>
          <w:szCs w:val="28"/>
        </w:rPr>
        <w:t xml:space="preserve">Так, відомі, а саме: ______________________________________________________ </w:t>
      </w:r>
    </w:p>
    <w:p w14:paraId="6B823B91" w14:textId="77777777" w:rsidR="00B27FCA" w:rsidRDefault="009755E7">
      <w:pPr>
        <w:spacing w:line="259" w:lineRule="auto"/>
        <w:rPr>
          <w:rFonts w:eastAsia="Calibri"/>
          <w:i/>
          <w:iCs/>
        </w:rPr>
      </w:pPr>
      <w:r>
        <w:rPr>
          <w:rFonts w:eastAsia="Calibri"/>
          <w:i/>
          <w:iCs/>
        </w:rPr>
        <w:t>При можливості вкажіть посаду, яку займає згадана особа.</w:t>
      </w:r>
    </w:p>
    <w:p w14:paraId="7E3417BE" w14:textId="77777777" w:rsidR="00B27FCA" w:rsidRDefault="009755E7">
      <w:pPr>
        <w:spacing w:line="259" w:lineRule="auto"/>
        <w:rPr>
          <w:rFonts w:eastAsia="Calibri"/>
          <w:b/>
          <w:bCs/>
          <w:sz w:val="28"/>
          <w:szCs w:val="28"/>
        </w:rPr>
      </w:pPr>
      <w:r>
        <w:rPr>
          <w:rFonts w:eastAsia="Calibri"/>
          <w:b/>
          <w:bCs/>
          <w:sz w:val="28"/>
          <w:szCs w:val="28"/>
        </w:rPr>
        <w:t xml:space="preserve">Повідомлені фактичні дані підтверджують наступні  докази: </w:t>
      </w:r>
    </w:p>
    <w:p w14:paraId="2F7FCDC9" w14:textId="77777777" w:rsidR="00B27FCA" w:rsidRDefault="009755E7">
      <w:pPr>
        <w:spacing w:line="259" w:lineRule="auto"/>
        <w:rPr>
          <w:rFonts w:eastAsia="Calibri"/>
          <w:b/>
          <w:bCs/>
          <w:sz w:val="28"/>
          <w:szCs w:val="28"/>
        </w:rPr>
      </w:pPr>
      <w:r>
        <w:rPr>
          <w:rFonts w:eastAsia="Calibri"/>
          <w:b/>
          <w:bCs/>
          <w:sz w:val="28"/>
          <w:szCs w:val="28"/>
        </w:rPr>
        <w:t>документи: _____________________________________________________________ свідчення осіб: __________________________________________________________ повідомлення в засобах масової інформації: ________________________________</w:t>
      </w:r>
    </w:p>
    <w:p w14:paraId="550651F0" w14:textId="77777777" w:rsidR="00B27FCA" w:rsidRDefault="009755E7">
      <w:pPr>
        <w:spacing w:line="259" w:lineRule="auto"/>
        <w:rPr>
          <w:rFonts w:eastAsia="Calibri"/>
          <w:b/>
          <w:bCs/>
          <w:sz w:val="28"/>
          <w:szCs w:val="28"/>
        </w:rPr>
      </w:pPr>
      <w:r>
        <w:rPr>
          <w:rFonts w:eastAsia="Calibri"/>
          <w:b/>
          <w:bCs/>
          <w:sz w:val="28"/>
          <w:szCs w:val="28"/>
        </w:rPr>
        <w:t>аудіо та відеоматеріали___________________________________________________</w:t>
      </w:r>
    </w:p>
    <w:p w14:paraId="6E824DAF" w14:textId="77777777" w:rsidR="00B27FCA" w:rsidRDefault="009755E7">
      <w:pPr>
        <w:spacing w:line="259" w:lineRule="auto"/>
        <w:rPr>
          <w:rFonts w:eastAsia="Calibri"/>
          <w:b/>
          <w:bCs/>
          <w:sz w:val="28"/>
          <w:szCs w:val="28"/>
        </w:rPr>
      </w:pPr>
      <w:r>
        <w:rPr>
          <w:rFonts w:eastAsia="Calibri"/>
          <w:b/>
          <w:bCs/>
          <w:sz w:val="28"/>
          <w:szCs w:val="28"/>
        </w:rPr>
        <w:t>інше: ___________________________________________________________________</w:t>
      </w:r>
    </w:p>
    <w:p w14:paraId="17EB2930" w14:textId="77777777" w:rsidR="00B27FCA" w:rsidRDefault="009755E7">
      <w:pPr>
        <w:spacing w:line="259" w:lineRule="auto"/>
        <w:rPr>
          <w:rFonts w:eastAsia="Calibri"/>
          <w:b/>
          <w:bCs/>
          <w:sz w:val="28"/>
          <w:szCs w:val="28"/>
        </w:rPr>
      </w:pPr>
      <w:r>
        <w:rPr>
          <w:rFonts w:eastAsia="Calibri"/>
          <w:b/>
          <w:bCs/>
          <w:sz w:val="28"/>
          <w:szCs w:val="28"/>
        </w:rPr>
        <w:t xml:space="preserve">Чи можете Ви додати до Повідомлення копії згаданих доказів або вказати загальнодоступне джерело інформації? </w:t>
      </w:r>
    </w:p>
    <w:p w14:paraId="3397DE98" w14:textId="77777777" w:rsidR="00B27FCA" w:rsidRDefault="009755E7">
      <w:pPr>
        <w:spacing w:line="259" w:lineRule="auto"/>
        <w:rPr>
          <w:rFonts w:eastAsia="Calibri"/>
          <w:b/>
          <w:bCs/>
          <w:sz w:val="28"/>
          <w:szCs w:val="28"/>
        </w:rPr>
      </w:pPr>
      <w:r>
        <w:rPr>
          <w:b/>
          <w:bCs/>
          <w:sz w:val="28"/>
          <w:szCs w:val="28"/>
        </w:rPr>
        <w:t xml:space="preserve">⌂ </w:t>
      </w:r>
      <w:r>
        <w:rPr>
          <w:rFonts w:eastAsia="Calibri"/>
          <w:b/>
          <w:bCs/>
          <w:sz w:val="28"/>
          <w:szCs w:val="28"/>
        </w:rPr>
        <w:t xml:space="preserve">Ні </w:t>
      </w:r>
    </w:p>
    <w:p w14:paraId="644343FC" w14:textId="77777777" w:rsidR="00B27FCA" w:rsidRDefault="009755E7">
      <w:pPr>
        <w:spacing w:line="259" w:lineRule="auto"/>
        <w:rPr>
          <w:rFonts w:eastAsia="Calibri"/>
          <w:b/>
          <w:bCs/>
          <w:sz w:val="28"/>
          <w:szCs w:val="28"/>
        </w:rPr>
      </w:pPr>
      <w:r>
        <w:rPr>
          <w:rFonts w:eastAsia="Calibri"/>
          <w:b/>
          <w:bCs/>
          <w:sz w:val="28"/>
          <w:szCs w:val="28"/>
        </w:rPr>
        <w:t>Так, я можу  надати: _____________________________________________________</w:t>
      </w:r>
    </w:p>
    <w:p w14:paraId="0394016D" w14:textId="77777777" w:rsidR="00B27FCA" w:rsidRDefault="00B27FCA">
      <w:pPr>
        <w:spacing w:line="259" w:lineRule="auto"/>
        <w:rPr>
          <w:rFonts w:eastAsia="Calibri"/>
          <w:b/>
          <w:bCs/>
          <w:sz w:val="28"/>
          <w:szCs w:val="28"/>
        </w:rPr>
      </w:pPr>
    </w:p>
    <w:p w14:paraId="60077522" w14:textId="77777777" w:rsidR="00B27FCA" w:rsidRDefault="009755E7">
      <w:pPr>
        <w:spacing w:line="259" w:lineRule="auto"/>
        <w:rPr>
          <w:rFonts w:eastAsia="Calibri"/>
          <w:b/>
          <w:bCs/>
          <w:sz w:val="28"/>
          <w:szCs w:val="28"/>
        </w:rPr>
      </w:pPr>
      <w:r>
        <w:rPr>
          <w:rFonts w:eastAsia="Calibri"/>
          <w:b/>
          <w:bCs/>
          <w:sz w:val="28"/>
          <w:szCs w:val="28"/>
        </w:rPr>
        <w:t xml:space="preserve">Яку на Вашу думку Повідомлена інформація містить ознаки: </w:t>
      </w:r>
    </w:p>
    <w:p w14:paraId="19257E95" w14:textId="77777777" w:rsidR="00B27FCA" w:rsidRDefault="009755E7">
      <w:pPr>
        <w:spacing w:line="259" w:lineRule="auto"/>
        <w:rPr>
          <w:rFonts w:eastAsia="Calibri"/>
          <w:b/>
          <w:bCs/>
          <w:sz w:val="28"/>
          <w:szCs w:val="28"/>
        </w:rPr>
      </w:pPr>
      <w:r>
        <w:rPr>
          <w:b/>
          <w:bCs/>
          <w:sz w:val="28"/>
          <w:szCs w:val="28"/>
        </w:rPr>
        <w:t>○</w:t>
      </w:r>
      <w:r>
        <w:rPr>
          <w:rFonts w:eastAsia="Calibri"/>
          <w:b/>
          <w:bCs/>
          <w:sz w:val="28"/>
          <w:szCs w:val="28"/>
        </w:rPr>
        <w:t xml:space="preserve"> корупційного кримінального правопорушення;</w:t>
      </w:r>
    </w:p>
    <w:p w14:paraId="4E75DCD1" w14:textId="77777777" w:rsidR="00B27FCA" w:rsidRDefault="009755E7">
      <w:pPr>
        <w:spacing w:line="259" w:lineRule="auto"/>
        <w:rPr>
          <w:rFonts w:eastAsia="Calibri"/>
          <w:b/>
          <w:bCs/>
          <w:sz w:val="28"/>
          <w:szCs w:val="28"/>
        </w:rPr>
      </w:pPr>
      <w:r>
        <w:rPr>
          <w:b/>
          <w:bCs/>
          <w:sz w:val="28"/>
          <w:szCs w:val="28"/>
        </w:rPr>
        <w:t>○</w:t>
      </w:r>
      <w:r>
        <w:rPr>
          <w:rFonts w:eastAsia="Calibri"/>
          <w:b/>
          <w:bCs/>
          <w:sz w:val="28"/>
          <w:szCs w:val="28"/>
        </w:rPr>
        <w:t xml:space="preserve"> адміністративного правопорушення, пов’язаного з корупцією;</w:t>
      </w:r>
    </w:p>
    <w:p w14:paraId="1AA50ABB" w14:textId="77777777" w:rsidR="00B27FCA" w:rsidRDefault="009755E7">
      <w:pPr>
        <w:spacing w:line="259" w:lineRule="auto"/>
        <w:rPr>
          <w:rFonts w:eastAsia="Calibri"/>
          <w:b/>
          <w:bCs/>
          <w:sz w:val="28"/>
          <w:szCs w:val="28"/>
        </w:rPr>
      </w:pPr>
      <w:r>
        <w:rPr>
          <w:b/>
          <w:bCs/>
          <w:sz w:val="28"/>
          <w:szCs w:val="28"/>
        </w:rPr>
        <w:t>○</w:t>
      </w:r>
      <w:r>
        <w:rPr>
          <w:rFonts w:eastAsia="Calibri"/>
          <w:b/>
          <w:bCs/>
          <w:sz w:val="28"/>
          <w:szCs w:val="28"/>
        </w:rPr>
        <w:t xml:space="preserve"> іншого порушення Закону України «Про запобігання корупції», а саме: ________________________________________________________________________ </w:t>
      </w:r>
    </w:p>
    <w:p w14:paraId="48996261" w14:textId="77777777" w:rsidR="00B27FCA" w:rsidRDefault="009755E7">
      <w:pPr>
        <w:spacing w:line="259" w:lineRule="auto"/>
        <w:rPr>
          <w:rFonts w:eastAsia="Calibri"/>
          <w:b/>
          <w:bCs/>
          <w:sz w:val="28"/>
          <w:szCs w:val="28"/>
        </w:rPr>
      </w:pPr>
      <w:r>
        <w:rPr>
          <w:rFonts w:eastAsia="Calibri"/>
          <w:b/>
          <w:bCs/>
          <w:sz w:val="28"/>
          <w:szCs w:val="28"/>
        </w:rPr>
        <w:t xml:space="preserve">На Ваше  переконання,  чи існує загроза  Вашому життю, житлу, здоров’ю та майну чи близьким Вам особам? </w:t>
      </w:r>
    </w:p>
    <w:p w14:paraId="3F5FF0CA" w14:textId="77777777" w:rsidR="00B27FCA" w:rsidRDefault="009755E7">
      <w:pPr>
        <w:spacing w:line="259" w:lineRule="auto"/>
        <w:rPr>
          <w:rFonts w:eastAsia="Calibri"/>
          <w:b/>
          <w:bCs/>
          <w:sz w:val="28"/>
          <w:szCs w:val="28"/>
        </w:rPr>
      </w:pPr>
      <w:r>
        <w:rPr>
          <w:b/>
          <w:bCs/>
          <w:sz w:val="28"/>
          <w:szCs w:val="28"/>
        </w:rPr>
        <w:t>⌂</w:t>
      </w:r>
      <w:r>
        <w:rPr>
          <w:rFonts w:eastAsia="Calibri"/>
          <w:b/>
          <w:bCs/>
          <w:sz w:val="28"/>
          <w:szCs w:val="28"/>
        </w:rPr>
        <w:t xml:space="preserve"> Ні </w:t>
      </w:r>
    </w:p>
    <w:p w14:paraId="5EA54F25" w14:textId="77777777" w:rsidR="00B27FCA" w:rsidRDefault="009755E7">
      <w:pPr>
        <w:spacing w:line="259" w:lineRule="auto"/>
        <w:rPr>
          <w:rFonts w:eastAsia="Calibri"/>
          <w:b/>
          <w:bCs/>
          <w:sz w:val="28"/>
          <w:szCs w:val="28"/>
        </w:rPr>
      </w:pPr>
      <w:r>
        <w:rPr>
          <w:rFonts w:eastAsia="Calibri"/>
          <w:b/>
          <w:bCs/>
          <w:sz w:val="28"/>
          <w:szCs w:val="28"/>
        </w:rPr>
        <w:t>Так,  таке переконання підтверджують наступні обставини:__________________</w:t>
      </w:r>
    </w:p>
    <w:p w14:paraId="06DA2F83" w14:textId="77777777" w:rsidR="00B27FCA" w:rsidRDefault="00B27FCA">
      <w:pPr>
        <w:spacing w:line="259" w:lineRule="auto"/>
        <w:rPr>
          <w:rFonts w:eastAsia="Calibri"/>
          <w:sz w:val="28"/>
          <w:szCs w:val="28"/>
        </w:rPr>
      </w:pPr>
    </w:p>
    <w:p w14:paraId="7B5D6BBC" w14:textId="77777777" w:rsidR="00B27FCA" w:rsidRDefault="00B27FCA">
      <w:pPr>
        <w:spacing w:line="259" w:lineRule="auto"/>
        <w:jc w:val="both"/>
        <w:rPr>
          <w:rFonts w:eastAsia="Calibri"/>
          <w:sz w:val="28"/>
          <w:szCs w:val="28"/>
        </w:rPr>
      </w:pPr>
    </w:p>
    <w:p w14:paraId="49FAFF83" w14:textId="77777777" w:rsidR="00B27FCA" w:rsidRDefault="00B27FCA">
      <w:pPr>
        <w:spacing w:line="170" w:lineRule="atLeast"/>
        <w:jc w:val="both"/>
        <w:rPr>
          <w:rFonts w:eastAsia="Calibri"/>
          <w:sz w:val="28"/>
          <w:szCs w:val="28"/>
        </w:rPr>
      </w:pPr>
    </w:p>
    <w:p w14:paraId="3D2913F0" w14:textId="77777777" w:rsidR="00B27FCA" w:rsidRDefault="009755E7">
      <w:pPr>
        <w:spacing w:line="170" w:lineRule="atLeast"/>
        <w:rPr>
          <w:rFonts w:eastAsia="Calibri"/>
          <w:sz w:val="28"/>
          <w:szCs w:val="28"/>
        </w:rPr>
      </w:pPr>
      <w:r>
        <w:rPr>
          <w:rFonts w:eastAsia="Calibri"/>
          <w:sz w:val="28"/>
          <w:szCs w:val="28"/>
        </w:rPr>
        <w:t>Особа, що прийняла Повідомлення про корупцію</w:t>
      </w:r>
    </w:p>
    <w:p w14:paraId="6BEEC5BC" w14:textId="77777777" w:rsidR="00B27FCA" w:rsidRDefault="00B27FCA">
      <w:pPr>
        <w:spacing w:line="170" w:lineRule="atLeast"/>
        <w:rPr>
          <w:rFonts w:eastAsia="Calibri"/>
          <w:sz w:val="28"/>
          <w:szCs w:val="28"/>
        </w:rPr>
      </w:pPr>
    </w:p>
    <w:p w14:paraId="4224BE8C" w14:textId="77777777" w:rsidR="00B27FCA" w:rsidRDefault="009755E7">
      <w:pPr>
        <w:spacing w:line="170" w:lineRule="atLeast"/>
        <w:rPr>
          <w:rFonts w:eastAsia="Calibri"/>
          <w:sz w:val="28"/>
          <w:szCs w:val="28"/>
        </w:rPr>
      </w:pPr>
      <w:r>
        <w:rPr>
          <w:rFonts w:eastAsia="Calibri"/>
          <w:sz w:val="28"/>
          <w:szCs w:val="28"/>
        </w:rPr>
        <w:t xml:space="preserve">__________________________          ___________       ___________________________ </w:t>
      </w:r>
    </w:p>
    <w:p w14:paraId="16AEE770" w14:textId="77777777" w:rsidR="00B27FCA" w:rsidRDefault="009755E7">
      <w:pPr>
        <w:spacing w:line="170" w:lineRule="atLeast"/>
        <w:rPr>
          <w:rFonts w:eastAsia="Calibri"/>
          <w:sz w:val="20"/>
          <w:szCs w:val="20"/>
        </w:rPr>
      </w:pPr>
      <w:r>
        <w:rPr>
          <w:rFonts w:eastAsia="Calibri"/>
          <w:sz w:val="20"/>
          <w:szCs w:val="20"/>
        </w:rPr>
        <w:t xml:space="preserve">                              (посада)                                                  (підпис)                                 (прізвище та ініціали)</w:t>
      </w:r>
    </w:p>
    <w:p w14:paraId="4EF180B7" w14:textId="77777777" w:rsidR="00B27FCA" w:rsidRDefault="00B27FCA">
      <w:pPr>
        <w:spacing w:before="120" w:after="120" w:line="170" w:lineRule="atLeast"/>
        <w:ind w:firstLine="709"/>
        <w:jc w:val="both"/>
        <w:rPr>
          <w:sz w:val="28"/>
          <w:szCs w:val="28"/>
        </w:rPr>
      </w:pPr>
    </w:p>
    <w:p w14:paraId="21E3BBD5" w14:textId="77777777" w:rsidR="00B27FCA" w:rsidRDefault="00B27FCA">
      <w:pPr>
        <w:spacing w:before="120" w:after="120" w:line="170" w:lineRule="atLeast"/>
        <w:ind w:firstLine="709"/>
        <w:jc w:val="both"/>
        <w:rPr>
          <w:sz w:val="28"/>
          <w:szCs w:val="28"/>
        </w:rPr>
      </w:pPr>
    </w:p>
    <w:p w14:paraId="38A99B91" w14:textId="77777777" w:rsidR="00B27FCA" w:rsidRDefault="009755E7">
      <w:pPr>
        <w:spacing w:before="6" w:after="6"/>
        <w:rPr>
          <w:sz w:val="28"/>
          <w:szCs w:val="28"/>
          <w:lang w:eastAsia="uk-UA"/>
        </w:rPr>
      </w:pPr>
      <w:r>
        <w:rPr>
          <w:sz w:val="28"/>
          <w:szCs w:val="28"/>
          <w:lang w:eastAsia="uk-UA"/>
        </w:rPr>
        <w:t xml:space="preserve">Начальник відділу </w:t>
      </w:r>
    </w:p>
    <w:p w14:paraId="5DC1E490" w14:textId="77777777" w:rsidR="00B27FCA" w:rsidRDefault="009755E7">
      <w:pPr>
        <w:spacing w:line="170" w:lineRule="atLeast"/>
        <w:jc w:val="both"/>
      </w:pPr>
      <w:r>
        <w:rPr>
          <w:sz w:val="28"/>
          <w:szCs w:val="28"/>
        </w:rPr>
        <w:t>з питань запобігання та протидії корупції                                  Тетяна ГОРЧАКОВА</w:t>
      </w:r>
      <w:r>
        <w:rPr>
          <w:b/>
          <w:bCs/>
          <w:sz w:val="28"/>
          <w:szCs w:val="28"/>
        </w:rPr>
        <w:t xml:space="preserve">        </w:t>
      </w:r>
    </w:p>
    <w:p w14:paraId="726A4ED0" w14:textId="77777777" w:rsidR="00B27FCA" w:rsidRDefault="009755E7">
      <w:pPr>
        <w:spacing w:before="120" w:after="120" w:line="170" w:lineRule="atLeast"/>
        <w:ind w:firstLine="709"/>
        <w:jc w:val="both"/>
      </w:pPr>
      <w:r>
        <w:rPr>
          <w:rFonts w:eastAsia="Calibri"/>
          <w:b/>
          <w:bCs/>
          <w:sz w:val="28"/>
          <w:szCs w:val="28"/>
        </w:rPr>
        <w:lastRenderedPageBreak/>
        <w:t xml:space="preserve">                                           </w:t>
      </w:r>
      <w:r>
        <w:rPr>
          <w:rFonts w:eastAsia="Calibri"/>
          <w:sz w:val="28"/>
          <w:szCs w:val="28"/>
        </w:rPr>
        <w:t>Додаток 3</w:t>
      </w:r>
    </w:p>
    <w:p w14:paraId="443E9963" w14:textId="3591C1A2" w:rsidR="00DA6114" w:rsidRDefault="00DA6114" w:rsidP="00DA6114">
      <w:pPr>
        <w:tabs>
          <w:tab w:val="left" w:pos="1276"/>
        </w:tabs>
        <w:jc w:val="both"/>
        <w:rPr>
          <w:lang w:eastAsia="uk-UA"/>
        </w:rPr>
      </w:pPr>
      <w:r>
        <w:rPr>
          <w:lang w:eastAsia="uk-UA"/>
        </w:rPr>
        <w:t xml:space="preserve">                                                              до Порядку роботи з внесеними викривачами Повідомленнями </w:t>
      </w:r>
    </w:p>
    <w:p w14:paraId="308F3153" w14:textId="77777777" w:rsidR="00DA6114" w:rsidRDefault="00DA6114" w:rsidP="00DA6114">
      <w:pPr>
        <w:tabs>
          <w:tab w:val="left" w:pos="1276"/>
        </w:tabs>
        <w:jc w:val="both"/>
        <w:rPr>
          <w:lang w:eastAsia="uk-UA"/>
        </w:rPr>
      </w:pPr>
      <w:r>
        <w:rPr>
          <w:lang w:eastAsia="uk-UA"/>
        </w:rPr>
        <w:t xml:space="preserve">                                                              про можливі факти корупційних або пов’язаних з корупцією </w:t>
      </w:r>
    </w:p>
    <w:p w14:paraId="00640623" w14:textId="77777777" w:rsidR="00DA6114" w:rsidRDefault="00DA6114" w:rsidP="00DA6114">
      <w:pPr>
        <w:tabs>
          <w:tab w:val="left" w:pos="1276"/>
        </w:tabs>
        <w:jc w:val="both"/>
        <w:rPr>
          <w:lang w:eastAsia="uk-UA"/>
        </w:rPr>
      </w:pPr>
      <w:r>
        <w:rPr>
          <w:lang w:eastAsia="uk-UA"/>
        </w:rPr>
        <w:t xml:space="preserve">                                                              правопорушень, інших порушень Закону України "Про </w:t>
      </w:r>
    </w:p>
    <w:p w14:paraId="184C1D0C" w14:textId="77777777" w:rsidR="00DA6114" w:rsidRDefault="00DA6114" w:rsidP="00DA6114">
      <w:pPr>
        <w:tabs>
          <w:tab w:val="left" w:pos="1276"/>
        </w:tabs>
        <w:jc w:val="both"/>
        <w:rPr>
          <w:lang w:eastAsia="uk-UA"/>
        </w:rPr>
      </w:pPr>
      <w:r>
        <w:rPr>
          <w:lang w:eastAsia="uk-UA"/>
        </w:rPr>
        <w:t xml:space="preserve">                                                              запобігання корупції" у Покровській міській раді її </w:t>
      </w:r>
    </w:p>
    <w:p w14:paraId="3B030EE8" w14:textId="77777777" w:rsidR="00DA6114" w:rsidRDefault="00DA6114" w:rsidP="00DA6114">
      <w:pPr>
        <w:tabs>
          <w:tab w:val="left" w:pos="1276"/>
        </w:tabs>
        <w:jc w:val="both"/>
        <w:rPr>
          <w:lang w:eastAsia="uk-UA"/>
        </w:rPr>
      </w:pPr>
      <w:r>
        <w:rPr>
          <w:lang w:eastAsia="uk-UA"/>
        </w:rPr>
        <w:t xml:space="preserve">                                                              виконавчому комітеті та підпорядкованих структурних </w:t>
      </w:r>
    </w:p>
    <w:p w14:paraId="7F5FAF4D" w14:textId="77777777" w:rsidR="00DA6114" w:rsidRDefault="00DA6114" w:rsidP="00DA6114">
      <w:pPr>
        <w:tabs>
          <w:tab w:val="left" w:pos="1276"/>
        </w:tabs>
        <w:jc w:val="both"/>
        <w:rPr>
          <w:lang w:eastAsia="uk-UA"/>
        </w:rPr>
      </w:pPr>
      <w:r>
        <w:rPr>
          <w:lang w:eastAsia="uk-UA"/>
        </w:rPr>
        <w:t xml:space="preserve">                                                              підрозділах, що входять до сфери управління Покровської </w:t>
      </w:r>
    </w:p>
    <w:p w14:paraId="14D52B44" w14:textId="77777777" w:rsidR="00DA6114" w:rsidRDefault="00DA6114" w:rsidP="00DA6114">
      <w:pPr>
        <w:tabs>
          <w:tab w:val="left" w:pos="1276"/>
        </w:tabs>
        <w:jc w:val="both"/>
        <w:rPr>
          <w:lang w:eastAsia="uk-UA"/>
        </w:rPr>
      </w:pPr>
      <w:r>
        <w:rPr>
          <w:lang w:eastAsia="uk-UA"/>
        </w:rPr>
        <w:t xml:space="preserve">                                                              міської ради та її виконавчого комітету</w:t>
      </w:r>
    </w:p>
    <w:p w14:paraId="1C0CFDEC" w14:textId="77777777" w:rsidR="00B27FCA" w:rsidRDefault="009755E7">
      <w:pPr>
        <w:spacing w:before="6" w:after="6" w:line="170" w:lineRule="atLeast"/>
        <w:jc w:val="center"/>
        <w:rPr>
          <w:rFonts w:eastAsia="Calibri"/>
          <w:b/>
          <w:bCs/>
          <w:sz w:val="28"/>
          <w:szCs w:val="28"/>
        </w:rPr>
      </w:pPr>
      <w:r>
        <w:rPr>
          <w:rFonts w:eastAsia="Calibri"/>
          <w:b/>
          <w:bCs/>
          <w:sz w:val="28"/>
          <w:szCs w:val="28"/>
        </w:rPr>
        <w:t>ПАМ’ЯТКА</w:t>
      </w:r>
    </w:p>
    <w:p w14:paraId="39761303" w14:textId="77777777" w:rsidR="00B27FCA" w:rsidRDefault="009755E7">
      <w:pPr>
        <w:spacing w:line="170" w:lineRule="atLeast"/>
        <w:ind w:firstLine="709"/>
        <w:jc w:val="center"/>
      </w:pPr>
      <w:r>
        <w:rPr>
          <w:rFonts w:eastAsia="Calibri"/>
          <w:sz w:val="26"/>
          <w:szCs w:val="26"/>
        </w:rPr>
        <w:t>щодо розгляду Повідомлень про можливі факти корупційних або пов’язаних з корупцією правопорушень, інших порушень Закону України «Про запобігання корупції»</w:t>
      </w:r>
      <w:r>
        <w:rPr>
          <w:rFonts w:eastAsia="Calibri"/>
          <w:sz w:val="28"/>
          <w:szCs w:val="28"/>
        </w:rPr>
        <w:t xml:space="preserve"> </w:t>
      </w:r>
    </w:p>
    <w:p w14:paraId="01C4307C" w14:textId="77777777" w:rsidR="00B27FCA" w:rsidRDefault="009755E7">
      <w:pPr>
        <w:spacing w:before="120" w:after="120" w:line="170" w:lineRule="atLeast"/>
        <w:jc w:val="both"/>
        <w:rPr>
          <w:sz w:val="26"/>
          <w:szCs w:val="26"/>
        </w:rPr>
      </w:pPr>
      <w:r>
        <w:rPr>
          <w:rFonts w:eastAsia="Calibri"/>
          <w:b/>
          <w:bCs/>
          <w:sz w:val="26"/>
          <w:szCs w:val="26"/>
        </w:rPr>
        <w:t xml:space="preserve">Викривач: </w:t>
      </w:r>
      <w:r>
        <w:rPr>
          <w:rFonts w:eastAsia="Calibri"/>
          <w:sz w:val="26"/>
          <w:szCs w:val="26"/>
        </w:rPr>
        <w:t>самостійно обирає, через які канали подати Повідомлення: внутрішні чи зовнішні; із зазначенням авторства чи анонімно.</w:t>
      </w:r>
    </w:p>
    <w:p w14:paraId="5E84C915" w14:textId="77777777" w:rsidR="00B27FCA" w:rsidRDefault="009755E7">
      <w:pPr>
        <w:spacing w:before="120" w:after="120" w:line="170" w:lineRule="atLeast"/>
        <w:jc w:val="both"/>
        <w:rPr>
          <w:sz w:val="26"/>
          <w:szCs w:val="26"/>
        </w:rPr>
      </w:pPr>
      <w:r>
        <w:rPr>
          <w:rFonts w:eastAsia="Calibri"/>
          <w:b/>
          <w:bCs/>
          <w:sz w:val="26"/>
          <w:szCs w:val="26"/>
        </w:rPr>
        <w:t xml:space="preserve">Повідомлення підлягає розгляду: </w:t>
      </w:r>
      <w:r>
        <w:rPr>
          <w:rFonts w:eastAsia="Calibri"/>
          <w:sz w:val="26"/>
          <w:szCs w:val="26"/>
        </w:rPr>
        <w:t xml:space="preserve">містить фактичні дані, які можуть бути перевірені. </w:t>
      </w:r>
    </w:p>
    <w:p w14:paraId="272301C6" w14:textId="77777777" w:rsidR="00B27FCA" w:rsidRDefault="009755E7">
      <w:pPr>
        <w:spacing w:before="120" w:after="120" w:line="170" w:lineRule="atLeast"/>
        <w:jc w:val="both"/>
        <w:rPr>
          <w:sz w:val="26"/>
          <w:szCs w:val="26"/>
        </w:rPr>
      </w:pPr>
      <w:r>
        <w:rPr>
          <w:rFonts w:eastAsia="Calibri"/>
          <w:b/>
          <w:bCs/>
          <w:sz w:val="26"/>
          <w:szCs w:val="26"/>
        </w:rPr>
        <w:t>Інформація стосується міського голови</w:t>
      </w:r>
      <w:r>
        <w:rPr>
          <w:rFonts w:eastAsia="Calibri"/>
          <w:sz w:val="26"/>
          <w:szCs w:val="26"/>
        </w:rPr>
        <w:t>: таке Повідомлення у 3-денний строк надсилається суб’єкту, уповноваженому розглядати або розслідувати факти, викладені у Повідомленні, про що інформується заявник.</w:t>
      </w:r>
    </w:p>
    <w:p w14:paraId="0507DCEE" w14:textId="77777777" w:rsidR="00B27FCA" w:rsidRDefault="009755E7">
      <w:pPr>
        <w:spacing w:before="120" w:after="120" w:line="170" w:lineRule="atLeast"/>
        <w:jc w:val="both"/>
        <w:rPr>
          <w:sz w:val="26"/>
          <w:szCs w:val="26"/>
        </w:rPr>
      </w:pPr>
      <w:r>
        <w:rPr>
          <w:rFonts w:eastAsia="Calibri"/>
          <w:b/>
          <w:bCs/>
          <w:sz w:val="26"/>
          <w:szCs w:val="26"/>
        </w:rPr>
        <w:t>Інформація стосується уповноваженого підрозділу</w:t>
      </w:r>
      <w:r>
        <w:rPr>
          <w:rFonts w:eastAsia="Calibri"/>
          <w:sz w:val="26"/>
          <w:szCs w:val="26"/>
        </w:rPr>
        <w:t>: порядок розгляду такого Повідомлення визначається міським головою.</w:t>
      </w:r>
    </w:p>
    <w:p w14:paraId="19B33B54" w14:textId="77777777" w:rsidR="00B27FCA" w:rsidRDefault="009755E7">
      <w:pPr>
        <w:spacing w:line="170" w:lineRule="atLeast"/>
        <w:ind w:firstLine="709"/>
        <w:jc w:val="center"/>
        <w:rPr>
          <w:sz w:val="26"/>
          <w:szCs w:val="26"/>
        </w:rPr>
      </w:pPr>
      <w:r>
        <w:rPr>
          <w:rFonts w:eastAsia="Calibri"/>
          <w:b/>
          <w:bCs/>
          <w:sz w:val="26"/>
          <w:szCs w:val="26"/>
        </w:rPr>
        <w:t>Порядок розгляду Повідомлення</w:t>
      </w:r>
      <w:r>
        <w:rPr>
          <w:rFonts w:eastAsia="Calibri"/>
          <w:sz w:val="26"/>
          <w:szCs w:val="26"/>
        </w:rPr>
        <w:t xml:space="preserve"> </w:t>
      </w:r>
    </w:p>
    <w:p w14:paraId="0BF7C715" w14:textId="77777777" w:rsidR="00B27FCA" w:rsidRDefault="009755E7">
      <w:pPr>
        <w:spacing w:before="6" w:after="6" w:line="170" w:lineRule="atLeast"/>
        <w:jc w:val="both"/>
        <w:rPr>
          <w:sz w:val="26"/>
          <w:szCs w:val="26"/>
        </w:rPr>
      </w:pPr>
      <w:r>
        <w:rPr>
          <w:rFonts w:eastAsia="Calibri"/>
          <w:sz w:val="26"/>
          <w:szCs w:val="26"/>
        </w:rPr>
        <w:t>- якщо розгляд Повідомлення не належить до компетенції – про це інформується викривач у 3-денний строк;</w:t>
      </w:r>
    </w:p>
    <w:p w14:paraId="3B9D21A2" w14:textId="77777777" w:rsidR="00B27FCA" w:rsidRDefault="009755E7">
      <w:pPr>
        <w:spacing w:line="170" w:lineRule="atLeast"/>
        <w:jc w:val="both"/>
        <w:rPr>
          <w:sz w:val="26"/>
          <w:szCs w:val="26"/>
        </w:rPr>
      </w:pPr>
      <w:r>
        <w:rPr>
          <w:rFonts w:eastAsia="Calibri"/>
          <w:sz w:val="26"/>
          <w:szCs w:val="26"/>
        </w:rPr>
        <w:t xml:space="preserve">- якщо Повідомлення містить факти корупційних або пов’язаних з корупцією правопорушень – упродовж 24 годин письмово повідомляються відповідні </w:t>
      </w:r>
      <w:proofErr w:type="spellStart"/>
      <w:r>
        <w:rPr>
          <w:rFonts w:eastAsia="Calibri"/>
          <w:sz w:val="26"/>
          <w:szCs w:val="26"/>
        </w:rPr>
        <w:t>спецсуб’єкти</w:t>
      </w:r>
      <w:proofErr w:type="spellEnd"/>
      <w:r>
        <w:rPr>
          <w:rFonts w:eastAsia="Calibri"/>
          <w:sz w:val="26"/>
          <w:szCs w:val="26"/>
        </w:rPr>
        <w:t xml:space="preserve"> (прокуратуру, НПУ, НАЗК, НАБУ) або ДБР.</w:t>
      </w:r>
    </w:p>
    <w:p w14:paraId="162015C0" w14:textId="77777777" w:rsidR="00B27FCA" w:rsidRDefault="009755E7">
      <w:pPr>
        <w:spacing w:line="170" w:lineRule="atLeast"/>
        <w:jc w:val="center"/>
        <w:rPr>
          <w:b/>
          <w:bCs/>
          <w:sz w:val="26"/>
          <w:szCs w:val="26"/>
        </w:rPr>
      </w:pPr>
      <w:r>
        <w:rPr>
          <w:rFonts w:eastAsia="Calibri"/>
          <w:b/>
          <w:bCs/>
          <w:sz w:val="26"/>
          <w:szCs w:val="26"/>
        </w:rPr>
        <w:t>Попередній розгляд Повідомлення</w:t>
      </w:r>
    </w:p>
    <w:p w14:paraId="67EF2EAE" w14:textId="77777777" w:rsidR="00B27FCA" w:rsidRDefault="009755E7">
      <w:pPr>
        <w:spacing w:line="170" w:lineRule="atLeast"/>
        <w:jc w:val="both"/>
        <w:rPr>
          <w:sz w:val="26"/>
          <w:szCs w:val="26"/>
        </w:rPr>
      </w:pPr>
      <w:r>
        <w:rPr>
          <w:rFonts w:eastAsia="Calibri"/>
          <w:sz w:val="26"/>
          <w:szCs w:val="26"/>
        </w:rPr>
        <w:t xml:space="preserve">-підлягає попередньому розгляду у строк не більше ніж </w:t>
      </w:r>
      <w:r>
        <w:rPr>
          <w:rFonts w:eastAsia="Calibri"/>
          <w:b/>
          <w:bCs/>
          <w:sz w:val="26"/>
          <w:szCs w:val="26"/>
        </w:rPr>
        <w:t>десяти робочих</w:t>
      </w:r>
      <w:r>
        <w:rPr>
          <w:rFonts w:eastAsia="Calibri"/>
          <w:sz w:val="26"/>
          <w:szCs w:val="26"/>
        </w:rPr>
        <w:t xml:space="preserve"> днів з дня внесення інформації до Єдиного порталу повідомлень викривачів;</w:t>
      </w:r>
    </w:p>
    <w:p w14:paraId="5DDEB16F" w14:textId="77777777" w:rsidR="00B27FCA" w:rsidRDefault="009755E7">
      <w:pPr>
        <w:spacing w:before="120" w:after="120" w:line="170" w:lineRule="atLeast"/>
        <w:jc w:val="both"/>
        <w:rPr>
          <w:sz w:val="26"/>
          <w:szCs w:val="26"/>
        </w:rPr>
      </w:pPr>
      <w:r>
        <w:rPr>
          <w:rFonts w:eastAsia="Calibri"/>
          <w:sz w:val="26"/>
          <w:szCs w:val="26"/>
        </w:rPr>
        <w:t>-якщо встановлено, що воно не відповідає вимогам Закону України «Про запобігання корупції» його розглядатимуть відповідно до Закону України «Про звернення громадян»;</w:t>
      </w:r>
    </w:p>
    <w:p w14:paraId="4349E290" w14:textId="77777777" w:rsidR="00B27FCA" w:rsidRDefault="009755E7">
      <w:pPr>
        <w:spacing w:before="120" w:after="120" w:line="170" w:lineRule="atLeast"/>
        <w:jc w:val="both"/>
        <w:rPr>
          <w:sz w:val="26"/>
          <w:szCs w:val="26"/>
        </w:rPr>
      </w:pPr>
      <w:r>
        <w:rPr>
          <w:rFonts w:eastAsia="Calibri"/>
          <w:sz w:val="26"/>
          <w:szCs w:val="26"/>
        </w:rPr>
        <w:t>-якщо буде встановлено, що його розгляд не належить до компетенції установи, до якої воно надійшло, подальший розгляд припиняється;</w:t>
      </w:r>
    </w:p>
    <w:p w14:paraId="04859618" w14:textId="77777777" w:rsidR="00B27FCA" w:rsidRDefault="009755E7">
      <w:pPr>
        <w:spacing w:before="120" w:after="120" w:line="170" w:lineRule="atLeast"/>
        <w:jc w:val="both"/>
        <w:rPr>
          <w:sz w:val="26"/>
          <w:szCs w:val="26"/>
        </w:rPr>
      </w:pPr>
      <w:r>
        <w:rPr>
          <w:rFonts w:eastAsia="Calibri"/>
          <w:sz w:val="26"/>
          <w:szCs w:val="26"/>
        </w:rPr>
        <w:t xml:space="preserve">- при підтвердженні викладеної у Повідомленні інформації винні особи притягаються до дисциплінарної відповідальності. Дисциплінарне провадження триває </w:t>
      </w:r>
      <w:r>
        <w:rPr>
          <w:rFonts w:eastAsia="Calibri"/>
          <w:b/>
          <w:bCs/>
          <w:sz w:val="26"/>
          <w:szCs w:val="26"/>
        </w:rPr>
        <w:t>30 (45)</w:t>
      </w:r>
      <w:r>
        <w:rPr>
          <w:rFonts w:eastAsia="Calibri"/>
          <w:sz w:val="26"/>
          <w:szCs w:val="26"/>
        </w:rPr>
        <w:t xml:space="preserve"> днів з дня завершення попереднього розгляду;</w:t>
      </w:r>
    </w:p>
    <w:p w14:paraId="13DBB9CA" w14:textId="77777777" w:rsidR="00B27FCA" w:rsidRDefault="009755E7">
      <w:pPr>
        <w:spacing w:before="120" w:after="120" w:line="170" w:lineRule="atLeast"/>
        <w:jc w:val="both"/>
        <w:rPr>
          <w:sz w:val="26"/>
          <w:szCs w:val="26"/>
        </w:rPr>
      </w:pPr>
      <w:r>
        <w:rPr>
          <w:rFonts w:eastAsia="Calibri"/>
          <w:sz w:val="26"/>
          <w:szCs w:val="26"/>
        </w:rPr>
        <w:t>- якщо виявлено ознаки корупційного правопорушення чи правопорушення, пов’язаного з корупцією, матеріали передаються спеціально уповноваженому суб’єкту у сфері протидії корупції або Державному бюро розслідувань.</w:t>
      </w:r>
    </w:p>
    <w:p w14:paraId="6F732E28" w14:textId="77777777" w:rsidR="00B27FCA" w:rsidRDefault="009755E7">
      <w:pPr>
        <w:spacing w:before="120" w:after="120" w:line="170" w:lineRule="atLeast"/>
        <w:ind w:firstLine="709"/>
        <w:jc w:val="both"/>
      </w:pPr>
      <w:r>
        <w:rPr>
          <w:rFonts w:eastAsia="Calibri"/>
          <w:sz w:val="26"/>
          <w:szCs w:val="26"/>
        </w:rPr>
        <w:t>Заявнику у будь якій ситуації надається детальна інформація про результати попереднього розгляду.</w:t>
      </w:r>
    </w:p>
    <w:p w14:paraId="30BEA214" w14:textId="77777777" w:rsidR="00B27FCA" w:rsidRDefault="009755E7">
      <w:pPr>
        <w:spacing w:before="120" w:after="120" w:line="170" w:lineRule="atLeast"/>
        <w:ind w:firstLine="709"/>
        <w:jc w:val="both"/>
      </w:pPr>
      <w:r>
        <w:rPr>
          <w:rFonts w:eastAsia="Calibri"/>
          <w:sz w:val="28"/>
          <w:szCs w:val="28"/>
        </w:rPr>
        <w:lastRenderedPageBreak/>
        <w:t xml:space="preserve">                                           Додаток 4</w:t>
      </w:r>
    </w:p>
    <w:p w14:paraId="1C5CA253" w14:textId="6447B65E" w:rsidR="00B27FCA" w:rsidRDefault="009755E7">
      <w:pPr>
        <w:tabs>
          <w:tab w:val="left" w:pos="1276"/>
        </w:tabs>
        <w:jc w:val="both"/>
        <w:rPr>
          <w:lang w:eastAsia="uk-UA"/>
        </w:rPr>
      </w:pPr>
      <w:r>
        <w:rPr>
          <w:lang w:eastAsia="uk-UA"/>
        </w:rPr>
        <w:t xml:space="preserve">                                                              </w:t>
      </w:r>
      <w:r w:rsidR="00DA6114">
        <w:rPr>
          <w:lang w:eastAsia="uk-UA"/>
        </w:rPr>
        <w:t xml:space="preserve">до </w:t>
      </w:r>
      <w:r>
        <w:rPr>
          <w:lang w:eastAsia="uk-UA"/>
        </w:rPr>
        <w:t xml:space="preserve">Порядку роботи з внесеними викривачами Повідомленнями </w:t>
      </w:r>
    </w:p>
    <w:p w14:paraId="28CC0173" w14:textId="77777777" w:rsidR="00B27FCA" w:rsidRDefault="009755E7">
      <w:pPr>
        <w:tabs>
          <w:tab w:val="left" w:pos="1276"/>
        </w:tabs>
        <w:jc w:val="both"/>
        <w:rPr>
          <w:lang w:eastAsia="uk-UA"/>
        </w:rPr>
      </w:pPr>
      <w:r>
        <w:rPr>
          <w:lang w:eastAsia="uk-UA"/>
        </w:rPr>
        <w:t xml:space="preserve">                                                              про можливі факти корупційних або пов’язаних з корупцією </w:t>
      </w:r>
    </w:p>
    <w:p w14:paraId="35607491" w14:textId="77777777" w:rsidR="00B27FCA" w:rsidRDefault="009755E7">
      <w:pPr>
        <w:tabs>
          <w:tab w:val="left" w:pos="1276"/>
        </w:tabs>
        <w:jc w:val="both"/>
        <w:rPr>
          <w:lang w:eastAsia="uk-UA"/>
        </w:rPr>
      </w:pPr>
      <w:r>
        <w:rPr>
          <w:lang w:eastAsia="uk-UA"/>
        </w:rPr>
        <w:t xml:space="preserve">                                                              правопорушень, інших порушень Закону України "Про </w:t>
      </w:r>
    </w:p>
    <w:p w14:paraId="5064A5B5" w14:textId="77777777" w:rsidR="00B27FCA" w:rsidRDefault="009755E7">
      <w:pPr>
        <w:tabs>
          <w:tab w:val="left" w:pos="1276"/>
        </w:tabs>
        <w:jc w:val="both"/>
        <w:rPr>
          <w:lang w:eastAsia="uk-UA"/>
        </w:rPr>
      </w:pPr>
      <w:r>
        <w:rPr>
          <w:lang w:eastAsia="uk-UA"/>
        </w:rPr>
        <w:t xml:space="preserve">                                                              запобігання корупції" у Покровській міській раді її </w:t>
      </w:r>
    </w:p>
    <w:p w14:paraId="4035F216" w14:textId="77777777" w:rsidR="00B27FCA" w:rsidRDefault="009755E7">
      <w:pPr>
        <w:tabs>
          <w:tab w:val="left" w:pos="1276"/>
        </w:tabs>
        <w:jc w:val="both"/>
        <w:rPr>
          <w:lang w:eastAsia="uk-UA"/>
        </w:rPr>
      </w:pPr>
      <w:r>
        <w:rPr>
          <w:lang w:eastAsia="uk-UA"/>
        </w:rPr>
        <w:t xml:space="preserve">                                                              виконавчому комітеті та підпорядкованих структурних </w:t>
      </w:r>
    </w:p>
    <w:p w14:paraId="70950DF5" w14:textId="77777777" w:rsidR="00B27FCA" w:rsidRDefault="009755E7">
      <w:pPr>
        <w:tabs>
          <w:tab w:val="left" w:pos="1276"/>
        </w:tabs>
        <w:jc w:val="both"/>
        <w:rPr>
          <w:lang w:eastAsia="uk-UA"/>
        </w:rPr>
      </w:pPr>
      <w:r>
        <w:rPr>
          <w:lang w:eastAsia="uk-UA"/>
        </w:rPr>
        <w:t xml:space="preserve">                                                              підрозділах, що входять до сфери управління Покровської </w:t>
      </w:r>
    </w:p>
    <w:p w14:paraId="21455349" w14:textId="77777777" w:rsidR="00B27FCA" w:rsidRDefault="009755E7">
      <w:pPr>
        <w:tabs>
          <w:tab w:val="left" w:pos="1276"/>
        </w:tabs>
        <w:jc w:val="both"/>
        <w:rPr>
          <w:lang w:eastAsia="uk-UA"/>
        </w:rPr>
      </w:pPr>
      <w:r>
        <w:rPr>
          <w:lang w:eastAsia="uk-UA"/>
        </w:rPr>
        <w:t xml:space="preserve">                                                              міської ради та її виконавчого комітету</w:t>
      </w:r>
    </w:p>
    <w:p w14:paraId="7B98E4EB" w14:textId="77777777" w:rsidR="00B27FCA" w:rsidRDefault="00B27FCA">
      <w:pPr>
        <w:rPr>
          <w:sz w:val="28"/>
          <w:szCs w:val="28"/>
        </w:rPr>
      </w:pPr>
    </w:p>
    <w:p w14:paraId="3392FD90" w14:textId="77777777" w:rsidR="00B27FCA" w:rsidRDefault="009755E7">
      <w:pPr>
        <w:jc w:val="center"/>
        <w:rPr>
          <w:b/>
          <w:bCs/>
          <w:sz w:val="28"/>
          <w:szCs w:val="28"/>
        </w:rPr>
      </w:pPr>
      <w:r>
        <w:rPr>
          <w:b/>
          <w:bCs/>
          <w:sz w:val="28"/>
          <w:szCs w:val="28"/>
        </w:rPr>
        <w:t>АКТ</w:t>
      </w:r>
    </w:p>
    <w:p w14:paraId="29165043" w14:textId="77777777" w:rsidR="00B27FCA" w:rsidRDefault="009755E7">
      <w:pPr>
        <w:jc w:val="center"/>
      </w:pPr>
      <w:r>
        <w:rPr>
          <w:b/>
          <w:bCs/>
          <w:sz w:val="28"/>
          <w:szCs w:val="28"/>
        </w:rPr>
        <w:t xml:space="preserve">про невідповідність анонімного Повідомлення </w:t>
      </w:r>
      <w:bookmarkStart w:id="21" w:name="_Hlk39439305"/>
      <w:r>
        <w:rPr>
          <w:b/>
          <w:bCs/>
          <w:sz w:val="28"/>
          <w:szCs w:val="28"/>
        </w:rPr>
        <w:t>вимогам Закону України «Про запобігання корупції»</w:t>
      </w:r>
      <w:bookmarkEnd w:id="21"/>
    </w:p>
    <w:p w14:paraId="5811D0BD" w14:textId="77777777" w:rsidR="00B27FCA" w:rsidRDefault="00B27FCA">
      <w:pPr>
        <w:jc w:val="center"/>
        <w:rPr>
          <w:sz w:val="28"/>
          <w:szCs w:val="28"/>
        </w:rPr>
      </w:pPr>
    </w:p>
    <w:p w14:paraId="3E81B78E" w14:textId="77777777" w:rsidR="00B27FCA" w:rsidRDefault="009755E7">
      <w:pPr>
        <w:rPr>
          <w:sz w:val="28"/>
          <w:szCs w:val="28"/>
        </w:rPr>
      </w:pPr>
      <w:r>
        <w:rPr>
          <w:sz w:val="28"/>
          <w:szCs w:val="28"/>
        </w:rPr>
        <w:t xml:space="preserve">Анонімне Повідомлення, що надійшло ______________________________________ </w:t>
      </w:r>
    </w:p>
    <w:p w14:paraId="116B94B6" w14:textId="77777777" w:rsidR="00B27FCA" w:rsidRDefault="009755E7">
      <w:r>
        <w:rPr>
          <w:sz w:val="20"/>
          <w:szCs w:val="20"/>
        </w:rPr>
        <w:t xml:space="preserve">                                                                                                      (дата надходження)</w:t>
      </w:r>
      <w:r>
        <w:rPr>
          <w:sz w:val="28"/>
          <w:szCs w:val="28"/>
        </w:rPr>
        <w:t xml:space="preserve"> </w:t>
      </w:r>
    </w:p>
    <w:p w14:paraId="6734C097" w14:textId="77777777" w:rsidR="00B27FCA" w:rsidRDefault="009755E7">
      <w:pPr>
        <w:ind w:right="-90"/>
        <w:rPr>
          <w:sz w:val="28"/>
          <w:szCs w:val="28"/>
        </w:rPr>
      </w:pPr>
      <w:r>
        <w:rPr>
          <w:sz w:val="28"/>
          <w:szCs w:val="28"/>
        </w:rPr>
        <w:t>та зареєстроване в Журналі повідомлень  за номером____________________________</w:t>
      </w:r>
    </w:p>
    <w:p w14:paraId="6DCD3CB7" w14:textId="77777777" w:rsidR="00B27FCA" w:rsidRDefault="009755E7">
      <w:pPr>
        <w:ind w:right="-90"/>
        <w:rPr>
          <w:sz w:val="28"/>
          <w:szCs w:val="28"/>
        </w:rPr>
      </w:pPr>
      <w:r>
        <w:rPr>
          <w:sz w:val="28"/>
          <w:szCs w:val="28"/>
        </w:rPr>
        <w:t>стосовно___________________________________________________________________________________________________________________________________________</w:t>
      </w:r>
    </w:p>
    <w:p w14:paraId="759F2CD7" w14:textId="77777777" w:rsidR="00B27FCA" w:rsidRDefault="009755E7">
      <w:pPr>
        <w:rPr>
          <w:sz w:val="20"/>
          <w:szCs w:val="20"/>
        </w:rPr>
      </w:pPr>
      <w:r>
        <w:rPr>
          <w:sz w:val="20"/>
          <w:szCs w:val="20"/>
        </w:rPr>
        <w:t xml:space="preserve">                                                                     (викладається короткий зміст)</w:t>
      </w:r>
    </w:p>
    <w:p w14:paraId="768837C0" w14:textId="77777777" w:rsidR="00B27FCA" w:rsidRDefault="00B27FCA">
      <w:pPr>
        <w:rPr>
          <w:sz w:val="28"/>
          <w:szCs w:val="28"/>
        </w:rPr>
      </w:pPr>
    </w:p>
    <w:p w14:paraId="62CFC67F" w14:textId="77777777" w:rsidR="00B27FCA" w:rsidRDefault="009755E7">
      <w:pPr>
        <w:rPr>
          <w:sz w:val="28"/>
          <w:szCs w:val="28"/>
        </w:rPr>
      </w:pPr>
      <w:r>
        <w:rPr>
          <w:sz w:val="28"/>
          <w:szCs w:val="28"/>
        </w:rPr>
        <w:t>яке отримано _____________________________________________________________</w:t>
      </w:r>
    </w:p>
    <w:p w14:paraId="57FED8D1" w14:textId="77777777" w:rsidR="00B27FCA" w:rsidRDefault="009755E7">
      <w:pPr>
        <w:rPr>
          <w:sz w:val="20"/>
          <w:szCs w:val="20"/>
        </w:rPr>
      </w:pPr>
      <w:r>
        <w:rPr>
          <w:sz w:val="20"/>
          <w:szCs w:val="20"/>
        </w:rPr>
        <w:t xml:space="preserve">                                                          (зазначається канал/спосіб надходження)</w:t>
      </w:r>
    </w:p>
    <w:p w14:paraId="66D0AC3B" w14:textId="77777777" w:rsidR="00B27FCA" w:rsidRDefault="009755E7">
      <w:pPr>
        <w:jc w:val="both"/>
        <w:rPr>
          <w:sz w:val="28"/>
          <w:szCs w:val="28"/>
        </w:rPr>
      </w:pPr>
      <w:r>
        <w:rPr>
          <w:sz w:val="28"/>
          <w:szCs w:val="28"/>
        </w:rPr>
        <w:t>не відповідає вимогам Закону України «Про запобігання корупції», а саме _________________________________________________________________________</w:t>
      </w:r>
    </w:p>
    <w:p w14:paraId="6E6C3942" w14:textId="77777777" w:rsidR="00B27FCA" w:rsidRDefault="009755E7">
      <w:pPr>
        <w:jc w:val="both"/>
        <w:rPr>
          <w:sz w:val="20"/>
          <w:szCs w:val="20"/>
        </w:rPr>
      </w:pPr>
      <w:r>
        <w:rPr>
          <w:sz w:val="20"/>
          <w:szCs w:val="20"/>
        </w:rPr>
        <w:t xml:space="preserve">                                                                    (зазначається суть невідповідності)</w:t>
      </w:r>
    </w:p>
    <w:p w14:paraId="3BF5E1C0" w14:textId="77777777" w:rsidR="0086693F" w:rsidRDefault="0086693F">
      <w:pPr>
        <w:rPr>
          <w:sz w:val="28"/>
          <w:szCs w:val="28"/>
        </w:rPr>
      </w:pPr>
    </w:p>
    <w:p w14:paraId="48DD9369" w14:textId="0D6D7A34" w:rsidR="00B27FCA" w:rsidRDefault="009755E7">
      <w:pPr>
        <w:rPr>
          <w:sz w:val="28"/>
          <w:szCs w:val="28"/>
        </w:rPr>
      </w:pPr>
      <w:r>
        <w:rPr>
          <w:sz w:val="28"/>
          <w:szCs w:val="28"/>
        </w:rPr>
        <w:t>Керівник Уповноваженого</w:t>
      </w:r>
    </w:p>
    <w:p w14:paraId="776CF57D" w14:textId="77777777" w:rsidR="00B27FCA" w:rsidRDefault="009755E7">
      <w:pPr>
        <w:rPr>
          <w:sz w:val="28"/>
          <w:szCs w:val="28"/>
        </w:rPr>
      </w:pPr>
      <w:r>
        <w:rPr>
          <w:sz w:val="28"/>
          <w:szCs w:val="28"/>
        </w:rPr>
        <w:t>підрозділу                             ___________           ___________   ______________</w:t>
      </w:r>
    </w:p>
    <w:p w14:paraId="2A12AE27" w14:textId="77777777" w:rsidR="00B27FCA" w:rsidRDefault="009755E7">
      <w:pPr>
        <w:rPr>
          <w:sz w:val="20"/>
          <w:szCs w:val="20"/>
        </w:rPr>
      </w:pPr>
      <w:r>
        <w:rPr>
          <w:sz w:val="20"/>
          <w:szCs w:val="20"/>
        </w:rPr>
        <w:t xml:space="preserve">                                                                            (дата)                             (підпис)                      (ім’я та прізвище)</w:t>
      </w:r>
    </w:p>
    <w:p w14:paraId="29AFDDD2" w14:textId="77777777" w:rsidR="00B27FCA" w:rsidRDefault="00B27FCA">
      <w:pPr>
        <w:rPr>
          <w:sz w:val="28"/>
          <w:szCs w:val="28"/>
        </w:rPr>
      </w:pPr>
    </w:p>
    <w:p w14:paraId="1B171C26" w14:textId="77777777" w:rsidR="00B27FCA" w:rsidRDefault="00B27FCA">
      <w:pPr>
        <w:rPr>
          <w:sz w:val="20"/>
          <w:szCs w:val="20"/>
        </w:rPr>
      </w:pPr>
    </w:p>
    <w:p w14:paraId="609FAB94" w14:textId="77777777" w:rsidR="00B27FCA" w:rsidRDefault="00B27FCA">
      <w:pPr>
        <w:rPr>
          <w:sz w:val="20"/>
          <w:szCs w:val="20"/>
        </w:rPr>
      </w:pPr>
    </w:p>
    <w:p w14:paraId="68863B6F" w14:textId="77777777" w:rsidR="00B27FCA" w:rsidRDefault="009755E7">
      <w:r>
        <w:rPr>
          <w:sz w:val="28"/>
          <w:szCs w:val="28"/>
        </w:rPr>
        <w:t>Міський голова</w:t>
      </w:r>
      <w:r>
        <w:rPr>
          <w:sz w:val="20"/>
          <w:szCs w:val="20"/>
        </w:rPr>
        <w:t xml:space="preserve">                        </w:t>
      </w:r>
      <w:r>
        <w:rPr>
          <w:sz w:val="28"/>
          <w:szCs w:val="28"/>
        </w:rPr>
        <w:t xml:space="preserve">     ___________          ___________   _____________</w:t>
      </w:r>
    </w:p>
    <w:p w14:paraId="00A2F608" w14:textId="77777777" w:rsidR="00B27FCA" w:rsidRDefault="009755E7">
      <w:pPr>
        <w:rPr>
          <w:sz w:val="20"/>
          <w:szCs w:val="20"/>
        </w:rPr>
      </w:pPr>
      <w:r>
        <w:rPr>
          <w:sz w:val="20"/>
          <w:szCs w:val="20"/>
        </w:rPr>
        <w:t xml:space="preserve">                                                                            (дата)                                 (підпис)                 (ім’я та прізвище)</w:t>
      </w:r>
    </w:p>
    <w:p w14:paraId="06C5492E" w14:textId="77777777" w:rsidR="00B27FCA" w:rsidRDefault="00B27FCA">
      <w:pPr>
        <w:rPr>
          <w:sz w:val="20"/>
          <w:szCs w:val="20"/>
        </w:rPr>
      </w:pPr>
    </w:p>
    <w:p w14:paraId="59952CFF" w14:textId="77777777" w:rsidR="00B27FCA" w:rsidRDefault="00B27FCA">
      <w:pPr>
        <w:rPr>
          <w:sz w:val="20"/>
          <w:szCs w:val="20"/>
        </w:rPr>
      </w:pPr>
    </w:p>
    <w:p w14:paraId="4AEC1C53" w14:textId="77777777" w:rsidR="00B27FCA" w:rsidRDefault="00B27FCA">
      <w:pPr>
        <w:spacing w:before="120" w:after="120"/>
        <w:jc w:val="both"/>
      </w:pPr>
    </w:p>
    <w:p w14:paraId="209C8351" w14:textId="77777777" w:rsidR="0086693F" w:rsidRDefault="0086693F">
      <w:pPr>
        <w:spacing w:before="6" w:after="6"/>
        <w:rPr>
          <w:sz w:val="28"/>
          <w:szCs w:val="28"/>
          <w:lang w:eastAsia="uk-UA"/>
        </w:rPr>
      </w:pPr>
    </w:p>
    <w:p w14:paraId="075C6B0D" w14:textId="77777777" w:rsidR="0086693F" w:rsidRDefault="0086693F">
      <w:pPr>
        <w:spacing w:before="6" w:after="6"/>
        <w:rPr>
          <w:sz w:val="28"/>
          <w:szCs w:val="28"/>
          <w:lang w:eastAsia="uk-UA"/>
        </w:rPr>
      </w:pPr>
    </w:p>
    <w:p w14:paraId="5F076AAD" w14:textId="2F666C7B" w:rsidR="00B27FCA" w:rsidRDefault="009755E7">
      <w:pPr>
        <w:spacing w:before="6" w:after="6"/>
        <w:rPr>
          <w:sz w:val="28"/>
          <w:szCs w:val="28"/>
          <w:lang w:eastAsia="uk-UA"/>
        </w:rPr>
      </w:pPr>
      <w:r>
        <w:rPr>
          <w:sz w:val="28"/>
          <w:szCs w:val="28"/>
          <w:lang w:eastAsia="uk-UA"/>
        </w:rPr>
        <w:t xml:space="preserve">Начальник відділу </w:t>
      </w:r>
    </w:p>
    <w:p w14:paraId="3A945679" w14:textId="77777777" w:rsidR="00B27FCA" w:rsidRDefault="009755E7">
      <w:pPr>
        <w:spacing w:line="170" w:lineRule="atLeast"/>
        <w:jc w:val="both"/>
        <w:rPr>
          <w:sz w:val="28"/>
          <w:szCs w:val="28"/>
        </w:rPr>
      </w:pPr>
      <w:r>
        <w:rPr>
          <w:sz w:val="28"/>
          <w:szCs w:val="28"/>
        </w:rPr>
        <w:t>з питань запобігання та протидії корупції                                  Тетяна ГОРЧАКОВА</w:t>
      </w:r>
    </w:p>
    <w:p w14:paraId="67C641D0" w14:textId="77777777" w:rsidR="00B27FCA" w:rsidRDefault="00B27FCA">
      <w:pPr>
        <w:ind w:left="5103"/>
        <w:outlineLvl w:val="0"/>
      </w:pPr>
    </w:p>
    <w:p w14:paraId="3BD7AAF2" w14:textId="77777777" w:rsidR="00B27FCA" w:rsidRDefault="00B27FCA">
      <w:pPr>
        <w:ind w:left="5103"/>
        <w:outlineLvl w:val="0"/>
        <w:rPr>
          <w:sz w:val="28"/>
          <w:szCs w:val="28"/>
          <w:lang w:eastAsia="uk-UA"/>
        </w:rPr>
      </w:pPr>
    </w:p>
    <w:sectPr w:rsidR="00B27FCA">
      <w:pgSz w:w="12240" w:h="15840"/>
      <w:pgMar w:top="1134" w:right="567" w:bottom="1474"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5010000000000000000"/>
    <w:charset w:val="02"/>
    <w:family w:val="auto"/>
    <w:pitch w:val="default"/>
  </w:font>
  <w:font w:name="Liberation Sans">
    <w:altName w:val="Arial"/>
    <w:panose1 w:val="020B0604020202020204"/>
    <w:charset w:val="CC"/>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FCA"/>
    <w:rsid w:val="0086693F"/>
    <w:rsid w:val="009755E7"/>
    <w:rsid w:val="0099190E"/>
    <w:rsid w:val="00B27FCA"/>
    <w:rsid w:val="00DA61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D4248"/>
  <w15:docId w15:val="{6F112C45-C7D8-4E5C-A62F-513DBFA76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DejaVu Sans"/>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3">
    <w:name w:val="heading 3"/>
    <w:basedOn w:val="a"/>
    <w:uiPriority w:val="9"/>
    <w:semiHidden/>
    <w:unhideWhenUsed/>
    <w:qFormat/>
    <w:pPr>
      <w:spacing w:before="280" w:after="280"/>
      <w:outlineLvl w:val="2"/>
    </w:pPr>
    <w:rPr>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customStyle="1" w:styleId="rvts13">
    <w:name w:val="rvts13"/>
    <w:basedOn w:val="a0"/>
    <w:qFormat/>
  </w:style>
  <w:style w:type="character" w:customStyle="1" w:styleId="FooterChar">
    <w:name w:val="Footer Char"/>
    <w:basedOn w:val="a0"/>
    <w:qFormat/>
    <w:rPr>
      <w:rFonts w:ascii="Times New Roman" w:eastAsia="Times New Roman" w:hAnsi="Times New Roman" w:cs="Times New Roman"/>
    </w:rPr>
  </w:style>
  <w:style w:type="character" w:styleId="a4">
    <w:name w:val="page number"/>
    <w:basedOn w:val="a0"/>
    <w:qFormat/>
  </w:style>
  <w:style w:type="character" w:customStyle="1" w:styleId="HeaderChar">
    <w:name w:val="Header Char"/>
    <w:basedOn w:val="a0"/>
    <w:qFormat/>
    <w:rPr>
      <w:rFonts w:ascii="Times New Roman" w:eastAsia="Times New Roman" w:hAnsi="Times New Roman" w:cs="Times New Roman"/>
    </w:rPr>
  </w:style>
  <w:style w:type="character" w:customStyle="1" w:styleId="rvts37">
    <w:name w:val="rvts37"/>
    <w:basedOn w:val="a0"/>
    <w:qFormat/>
  </w:style>
  <w:style w:type="character" w:customStyle="1" w:styleId="BalloonTextChar">
    <w:name w:val="Balloon Text Char"/>
    <w:basedOn w:val="a0"/>
    <w:qFormat/>
    <w:rPr>
      <w:rFonts w:ascii="Times New Roman" w:eastAsia="Times New Roman" w:hAnsi="Times New Roman" w:cs="Times New Roman"/>
      <w:sz w:val="18"/>
      <w:szCs w:val="18"/>
    </w:rPr>
  </w:style>
  <w:style w:type="character" w:styleId="a5">
    <w:name w:val="annotation reference"/>
    <w:basedOn w:val="a0"/>
    <w:qFormat/>
    <w:rPr>
      <w:sz w:val="16"/>
      <w:szCs w:val="16"/>
    </w:rPr>
  </w:style>
  <w:style w:type="character" w:customStyle="1" w:styleId="CommentTextChar">
    <w:name w:val="Comment Text Char"/>
    <w:basedOn w:val="a0"/>
    <w:qFormat/>
    <w:rPr>
      <w:rFonts w:ascii="Times New Roman" w:eastAsia="Times New Roman" w:hAnsi="Times New Roman" w:cs="Times New Roman"/>
      <w:sz w:val="20"/>
      <w:szCs w:val="20"/>
    </w:rPr>
  </w:style>
  <w:style w:type="character" w:customStyle="1" w:styleId="CommentSubjectChar">
    <w:name w:val="Comment Subject Char"/>
    <w:basedOn w:val="CommentTextChar"/>
    <w:qFormat/>
    <w:rPr>
      <w:rFonts w:ascii="Times New Roman" w:eastAsia="Times New Roman" w:hAnsi="Times New Roman" w:cs="Times New Roman"/>
      <w:b/>
      <w:bCs/>
      <w:sz w:val="20"/>
      <w:szCs w:val="20"/>
    </w:rPr>
  </w:style>
  <w:style w:type="character" w:customStyle="1" w:styleId="Heading3Char">
    <w:name w:val="Heading 3 Char"/>
    <w:basedOn w:val="a0"/>
    <w:qFormat/>
    <w:rPr>
      <w:rFonts w:ascii="Times New Roman" w:eastAsia="Times New Roman" w:hAnsi="Times New Roman" w:cs="Times New Roman"/>
      <w:b/>
      <w:bCs/>
      <w:sz w:val="27"/>
      <w:szCs w:val="27"/>
      <w:lang w:val="x-none" w:eastAsia="x-none"/>
    </w:rPr>
  </w:style>
  <w:style w:type="character" w:customStyle="1" w:styleId="rvts15">
    <w:name w:val="rvts15"/>
    <w:qFormat/>
    <w:rPr>
      <w:rFonts w:cs="Times New Roman"/>
    </w:rPr>
  </w:style>
  <w:style w:type="character" w:customStyle="1" w:styleId="rvts11">
    <w:name w:val="rvts11"/>
    <w:qFormat/>
    <w:rPr>
      <w:rFonts w:cs="Times New Roman"/>
    </w:rPr>
  </w:style>
  <w:style w:type="character" w:customStyle="1" w:styleId="30">
    <w:name w:val="Основной текст (3)_"/>
    <w:qFormat/>
    <w:rPr>
      <w:rFonts w:ascii="Times New Roman" w:hAnsi="Times New Roman" w:cs="Times New Roman"/>
      <w:b/>
      <w:bCs/>
      <w:sz w:val="25"/>
      <w:szCs w:val="25"/>
      <w:shd w:val="clear" w:color="auto" w:fill="FFFFFF"/>
    </w:rPr>
  </w:style>
  <w:style w:type="character" w:customStyle="1" w:styleId="FootnoteTextChar">
    <w:name w:val="Footnote Text Char"/>
    <w:basedOn w:val="a0"/>
    <w:qFormat/>
    <w:rPr>
      <w:rFonts w:ascii="Times New Roman" w:eastAsia="Times New Roman" w:hAnsi="Times New Roman" w:cs="Times New Roman"/>
      <w:sz w:val="20"/>
      <w:szCs w:val="20"/>
    </w:rPr>
  </w:style>
  <w:style w:type="character" w:styleId="a6">
    <w:name w:val="footnote reference"/>
    <w:rPr>
      <w:vertAlign w:val="superscript"/>
    </w:rPr>
  </w:style>
  <w:style w:type="character" w:customStyle="1" w:styleId="FootnoteCharacters">
    <w:name w:val="Footnote Characters"/>
    <w:basedOn w:val="a0"/>
    <w:qFormat/>
    <w:rPr>
      <w:vertAlign w:val="superscript"/>
    </w:rPr>
  </w:style>
  <w:style w:type="character" w:customStyle="1" w:styleId="a7">
    <w:name w:val="Символи виноски"/>
    <w:qFormat/>
  </w:style>
  <w:style w:type="character" w:styleId="a8">
    <w:name w:val="endnote reference"/>
    <w:rPr>
      <w:vertAlign w:val="superscript"/>
    </w:rPr>
  </w:style>
  <w:style w:type="character" w:customStyle="1" w:styleId="a9">
    <w:name w:val="Символи кінцевої виноски"/>
    <w:qFormat/>
  </w:style>
  <w:style w:type="character" w:customStyle="1" w:styleId="rvts0">
    <w:name w:val="rvts0"/>
    <w:basedOn w:val="a0"/>
    <w:qFormat/>
  </w:style>
  <w:style w:type="character" w:styleId="aa">
    <w:name w:val="Emphasis"/>
    <w:qFormat/>
    <w:rPr>
      <w:i/>
      <w:iCs/>
    </w:rPr>
  </w:style>
  <w:style w:type="character" w:customStyle="1" w:styleId="DefaultParagraphFontWW">
    <w:name w:val="Default Paragraph Font (WW)"/>
    <w:qFormat/>
  </w:style>
  <w:style w:type="character" w:customStyle="1" w:styleId="rvts9">
    <w:name w:val="rvts9"/>
    <w:basedOn w:val="DefaultParagraphFontWW"/>
    <w:qFormat/>
  </w:style>
  <w:style w:type="character" w:customStyle="1" w:styleId="ab">
    <w:name w:val="Основной текст Знак"/>
    <w:basedOn w:val="DefaultParagraphFontWW"/>
    <w:qFormat/>
    <w:rPr>
      <w:rFonts w:ascii="Times New Roman" w:hAnsi="Times New Roman"/>
      <w:szCs w:val="24"/>
      <w:lang w:eastAsia="uk-UA"/>
    </w:rPr>
  </w:style>
  <w:style w:type="character" w:customStyle="1" w:styleId="ac">
    <w:name w:val="Маркери"/>
    <w:qFormat/>
    <w:rPr>
      <w:rFonts w:ascii="OpenSymbol" w:eastAsia="OpenSymbol" w:hAnsi="OpenSymbol" w:cs="OpenSymbol"/>
    </w:rPr>
  </w:style>
  <w:style w:type="paragraph" w:styleId="ad">
    <w:name w:val="Title"/>
    <w:basedOn w:val="a"/>
    <w:next w:val="ae"/>
    <w:uiPriority w:val="10"/>
    <w:qFormat/>
    <w:pPr>
      <w:keepNext/>
      <w:spacing w:before="240" w:after="120"/>
    </w:pPr>
    <w:rPr>
      <w:rFonts w:ascii="Liberation Sans" w:eastAsia="Noto Sans CJK SC" w:hAnsi="Liberation Sans" w:cs="Lohit Devanagari"/>
      <w:sz w:val="28"/>
      <w:szCs w:val="28"/>
    </w:rPr>
  </w:style>
  <w:style w:type="paragraph" w:styleId="ae">
    <w:name w:val="Body Text"/>
    <w:basedOn w:val="a"/>
    <w:pPr>
      <w:spacing w:after="140" w:line="276" w:lineRule="auto"/>
    </w:pPr>
  </w:style>
  <w:style w:type="paragraph" w:styleId="af">
    <w:name w:val="List"/>
    <w:basedOn w:val="ae"/>
    <w:rPr>
      <w:rFonts w:cs="Lohit Devanagari"/>
    </w:rPr>
  </w:style>
  <w:style w:type="paragraph" w:styleId="af0">
    <w:name w:val="caption"/>
    <w:basedOn w:val="a"/>
    <w:qFormat/>
    <w:pPr>
      <w:suppressLineNumbers/>
      <w:spacing w:before="120" w:after="120"/>
    </w:pPr>
    <w:rPr>
      <w:rFonts w:cs="Lohit Devanagari"/>
      <w:i/>
      <w:iCs/>
    </w:rPr>
  </w:style>
  <w:style w:type="paragraph" w:customStyle="1" w:styleId="af1">
    <w:name w:val="Покажчик"/>
    <w:basedOn w:val="a"/>
    <w:qFormat/>
    <w:pPr>
      <w:suppressLineNumbers/>
    </w:pPr>
    <w:rPr>
      <w:rFonts w:cs="Lohit Devanagari"/>
    </w:rPr>
  </w:style>
  <w:style w:type="paragraph" w:styleId="af2">
    <w:name w:val="List Paragraph"/>
    <w:basedOn w:val="a"/>
    <w:qFormat/>
    <w:pPr>
      <w:ind w:left="720"/>
      <w:contextualSpacing/>
    </w:pPr>
  </w:style>
  <w:style w:type="paragraph" w:customStyle="1" w:styleId="rvps2">
    <w:name w:val="rvps2"/>
    <w:basedOn w:val="a"/>
    <w:qFormat/>
    <w:pPr>
      <w:spacing w:before="280" w:after="280"/>
    </w:pPr>
  </w:style>
  <w:style w:type="paragraph" w:customStyle="1" w:styleId="af3">
    <w:name w:val="Верхній і нижній колонтитули"/>
    <w:basedOn w:val="a"/>
    <w:qFormat/>
  </w:style>
  <w:style w:type="paragraph" w:styleId="af4">
    <w:name w:val="footer"/>
    <w:basedOn w:val="a"/>
    <w:pPr>
      <w:tabs>
        <w:tab w:val="center" w:pos="4680"/>
        <w:tab w:val="right" w:pos="9360"/>
      </w:tabs>
    </w:pPr>
  </w:style>
  <w:style w:type="paragraph" w:styleId="af5">
    <w:name w:val="header"/>
    <w:basedOn w:val="a"/>
    <w:pPr>
      <w:tabs>
        <w:tab w:val="center" w:pos="4680"/>
        <w:tab w:val="right" w:pos="9360"/>
      </w:tabs>
    </w:pPr>
  </w:style>
  <w:style w:type="paragraph" w:styleId="af6">
    <w:name w:val="Balloon Text"/>
    <w:basedOn w:val="a"/>
    <w:qFormat/>
    <w:rPr>
      <w:sz w:val="18"/>
      <w:szCs w:val="18"/>
    </w:rPr>
  </w:style>
  <w:style w:type="paragraph" w:styleId="af7">
    <w:name w:val="annotation text"/>
    <w:basedOn w:val="a"/>
    <w:qFormat/>
    <w:rPr>
      <w:sz w:val="20"/>
      <w:szCs w:val="20"/>
    </w:rPr>
  </w:style>
  <w:style w:type="paragraph" w:styleId="af8">
    <w:name w:val="annotation subject"/>
    <w:basedOn w:val="af7"/>
    <w:next w:val="af7"/>
    <w:qFormat/>
    <w:rPr>
      <w:b/>
      <w:bCs/>
    </w:rPr>
  </w:style>
  <w:style w:type="paragraph" w:customStyle="1" w:styleId="rvps7">
    <w:name w:val="rvps7"/>
    <w:basedOn w:val="a"/>
    <w:qFormat/>
    <w:pPr>
      <w:spacing w:before="280" w:after="280"/>
    </w:pPr>
    <w:rPr>
      <w:lang w:eastAsia="uk-UA"/>
    </w:rPr>
  </w:style>
  <w:style w:type="paragraph" w:customStyle="1" w:styleId="rvps3">
    <w:name w:val="rvps3"/>
    <w:basedOn w:val="a"/>
    <w:qFormat/>
    <w:pPr>
      <w:spacing w:before="280" w:after="280"/>
    </w:pPr>
    <w:rPr>
      <w:lang w:eastAsia="uk-UA"/>
    </w:rPr>
  </w:style>
  <w:style w:type="paragraph" w:styleId="af9">
    <w:name w:val="No Spacing"/>
    <w:qFormat/>
    <w:rPr>
      <w:rFonts w:cs="Times New Roman"/>
      <w:sz w:val="22"/>
      <w:szCs w:val="22"/>
      <w:lang w:val="uk-UA"/>
    </w:rPr>
  </w:style>
  <w:style w:type="paragraph" w:customStyle="1" w:styleId="31">
    <w:name w:val="Основной текст (3)"/>
    <w:basedOn w:val="a"/>
    <w:qFormat/>
    <w:pPr>
      <w:widowControl w:val="0"/>
      <w:shd w:val="clear" w:color="auto" w:fill="FFFFFF"/>
      <w:spacing w:before="1020" w:line="322" w:lineRule="exact"/>
      <w:jc w:val="center"/>
    </w:pPr>
    <w:rPr>
      <w:rFonts w:eastAsia="Calibri"/>
      <w:b/>
      <w:bCs/>
      <w:sz w:val="25"/>
      <w:szCs w:val="25"/>
    </w:rPr>
  </w:style>
  <w:style w:type="paragraph" w:styleId="afa">
    <w:name w:val="Normal (Web)"/>
    <w:basedOn w:val="a"/>
    <w:qFormat/>
    <w:pPr>
      <w:spacing w:before="280" w:after="280"/>
    </w:pPr>
    <w:rPr>
      <w:lang w:eastAsia="uk-UA"/>
    </w:rPr>
  </w:style>
  <w:style w:type="paragraph" w:styleId="afb">
    <w:name w:val="Revision"/>
    <w:qFormat/>
    <w:rPr>
      <w:rFonts w:cs="Times New Roman"/>
      <w:sz w:val="22"/>
      <w:szCs w:val="22"/>
      <w:lang w:val="uk-UA"/>
    </w:rPr>
  </w:style>
  <w:style w:type="paragraph" w:styleId="afc">
    <w:name w:val="footnote text"/>
    <w:basedOn w:val="a"/>
    <w:rPr>
      <w:sz w:val="20"/>
      <w:szCs w:val="20"/>
    </w:rPr>
  </w:style>
  <w:style w:type="paragraph" w:styleId="2">
    <w:name w:val="Body Text 2"/>
    <w:basedOn w:val="a"/>
    <w:qFormat/>
    <w:pPr>
      <w:ind w:firstLine="720"/>
      <w:jc w:val="center"/>
    </w:pPr>
    <w:rPr>
      <w:szCs w:val="20"/>
    </w:rPr>
  </w:style>
  <w:style w:type="paragraph" w:customStyle="1" w:styleId="afd">
    <w:name w:val="Вміст таблиці"/>
    <w:basedOn w:val="a"/>
    <w:qFormat/>
    <w:pPr>
      <w:suppressLineNumbers/>
    </w:pPr>
  </w:style>
  <w:style w:type="paragraph" w:customStyle="1" w:styleId="afe">
    <w:name w:val="Заголовок таблиці"/>
    <w:basedOn w:val="afd"/>
    <w:qFormat/>
    <w:pPr>
      <w:jc w:val="center"/>
    </w:pPr>
    <w:rPr>
      <w:b/>
      <w:bCs/>
    </w:rPr>
  </w:style>
  <w:style w:type="paragraph" w:customStyle="1" w:styleId="NormalTableWW">
    <w:name w:val="Normal Table (WW)"/>
    <w:qFormat/>
    <w:rPr>
      <w:rFonts w:eastAsia="Times New Roman" w:cs="Calibri"/>
      <w:sz w:val="20"/>
    </w:rPr>
  </w:style>
  <w:style w:type="numbering" w:customStyle="1" w:styleId="aff">
    <w:name w:val="Без маркерів"/>
    <w:qFormat/>
  </w:style>
  <w:style w:type="numbering" w:customStyle="1" w:styleId="NoList1">
    <w:name w:val="No List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27854</Words>
  <Characters>15878</Characters>
  <Application>Microsoft Office Word</Application>
  <DocSecurity>0</DocSecurity>
  <Lines>132</Lines>
  <Paragraphs>87</Paragraphs>
  <ScaleCrop>false</ScaleCrop>
  <Company/>
  <LinksUpToDate>false</LinksUpToDate>
  <CharactersWithSpaces>43645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Dmytro Kotlyar</dc:creator>
  <dc:description/>
  <cp:lastModifiedBy>Gorchakova T.A</cp:lastModifiedBy>
  <cp:revision>4</cp:revision>
  <cp:lastPrinted>2024-10-17T11:34:00Z</cp:lastPrinted>
  <dcterms:created xsi:type="dcterms:W3CDTF">2024-10-18T11:14:00Z</dcterms:created>
  <dcterms:modified xsi:type="dcterms:W3CDTF">2024-10-25T10:08:00Z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