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5</w:t>
      </w:r>
      <w:r>
        <w:rPr>
          <w:rStyle w:val="Strong"/>
          <w:color w:val="000000"/>
          <w:sz w:val="28"/>
          <w:szCs w:val="28"/>
          <w:lang w:val="uk-UA"/>
        </w:rPr>
        <w:t>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 xml:space="preserve"> за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(Ноутбуки 15,6", 4 ядра, об'єм SSD 512ГБ)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  <w:u w:val="single"/>
        </w:rPr>
        <w:t>ID за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UA-2023-04-25-011769-a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320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00,00 грн. (Триста </w:t>
      </w:r>
      <w:r>
        <w:rPr>
          <w:color w:val="000000"/>
          <w:sz w:val="28"/>
          <w:szCs w:val="28"/>
          <w:lang w:val="uk-UA"/>
        </w:rPr>
        <w:t>двадцять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2024-01-03T14:10:42Z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