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bidi w:val="0"/>
        <w:spacing w:lineRule="auto" w:line="240" w:before="0" w:after="0"/>
        <w:jc w:val="center"/>
        <w:rPr/>
      </w:pPr>
      <w:r>
        <w:rPr>
          <w:b/>
          <w:bCs/>
          <w:sz w:val="28"/>
          <w:szCs w:val="28"/>
          <w:lang w:val="uk-UA"/>
        </w:rPr>
        <w:t xml:space="preserve">Перелік осіб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 xml:space="preserve">призначених відповідно до п. 5 ст. 10 Закону України </w:t>
      </w:r>
    </w:p>
    <w:p>
      <w:pPr>
        <w:pStyle w:val="Style16"/>
        <w:bidi w:val="0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>“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 xml:space="preserve">Про правовий режим воєнного стану” (зі змінами). </w:t>
      </w:r>
    </w:p>
    <w:p>
      <w:pPr>
        <w:pStyle w:val="Style16"/>
        <w:bidi w:val="0"/>
        <w:spacing w:lineRule="auto" w:line="240"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1066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9"/>
        <w:gridCol w:w="1526"/>
        <w:gridCol w:w="2964"/>
        <w:gridCol w:w="5505"/>
      </w:tblGrid>
      <w:tr>
        <w:trPr/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bidi w:val="0"/>
              <w:jc w:val="both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zh-CN" w:bidi="ar-SA"/>
              </w:rPr>
              <w:t>03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>.10.2022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>ЛАРІОНОВА Анастасія Володимирівна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>адміністратор Центру надання адміністративних послуг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bidi w:val="0"/>
              <w:jc w:val="both"/>
              <w:rPr/>
            </w:pPr>
            <w:r>
              <w:rPr/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zh-CN" w:bidi="ar-SA"/>
              </w:rPr>
              <w:t>03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>.10.2022</w:t>
            </w:r>
          </w:p>
        </w:tc>
        <w:tc>
          <w:tcPr>
            <w:tcW w:w="29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>МАКАРОВ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>Віталій Олегович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>головний спеціаліст</w:t>
            </w: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uk-UA" w:eastAsia="zh-CN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uk-UA" w:eastAsia="zh-CN" w:bidi="ar-SA"/>
              </w:rPr>
              <w:t>відділу цифрового розвитку, програмно-технічного забезпечення і захисту інформації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bidi w:val="0"/>
              <w:jc w:val="both"/>
              <w:rPr/>
            </w:pPr>
            <w:r>
              <w:rPr/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zh-CN" w:bidi="ar-SA"/>
              </w:rPr>
              <w:t>03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>.10.2022</w:t>
            </w:r>
          </w:p>
        </w:tc>
        <w:tc>
          <w:tcPr>
            <w:tcW w:w="29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 xml:space="preserve">КИСЛА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>Тетяна Євгенівна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 xml:space="preserve">головний </w:t>
            </w: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uk-UA" w:eastAsia="zh-CN" w:bidi="ar-SA"/>
              </w:rPr>
              <w:t xml:space="preserve">спеціаліст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uk-UA" w:eastAsia="zh-CN" w:bidi="ar-SA"/>
              </w:rPr>
              <w:t>відділу</w:t>
            </w:r>
            <w:r>
              <w:rPr>
                <w:rFonts w:eastAsia="Times New Roman" w:cs="Times New Roman" w:ascii="Times New Roman" w:hAnsi="Times New Roman"/>
                <w:b w:val="false"/>
                <w:bCs/>
                <w:color w:val="000000"/>
                <w:kern w:val="2"/>
                <w:sz w:val="24"/>
                <w:szCs w:val="24"/>
                <w:lang w:val="uk-UA" w:eastAsia="zh-CN" w:bidi="ar-SA"/>
              </w:rPr>
              <w:t xml:space="preserve"> архітектури та інспекції державного архітектурно-будівельного контролю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bidi w:val="0"/>
              <w:jc w:val="both"/>
              <w:rPr/>
            </w:pPr>
            <w:r>
              <w:rPr/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zh-CN" w:bidi="ar-SA"/>
              </w:rPr>
              <w:t>05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>.10.2022</w:t>
            </w:r>
          </w:p>
        </w:tc>
        <w:tc>
          <w:tcPr>
            <w:tcW w:w="29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zh-CN" w:bidi="ar-SA"/>
              </w:rPr>
              <w:t xml:space="preserve">ДРОЗД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zh-CN" w:bidi="ar-SA"/>
              </w:rPr>
              <w:t xml:space="preserve">Катерина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>Володимирівна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>головний спеціаліст реєстраційного відділу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bidi w:val="0"/>
              <w:jc w:val="both"/>
              <w:rPr/>
            </w:pPr>
            <w:r>
              <w:rPr/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zh-CN" w:bidi="ar-SA"/>
              </w:rPr>
              <w:t>01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>.11.2022</w:t>
            </w:r>
          </w:p>
        </w:tc>
        <w:tc>
          <w:tcPr>
            <w:tcW w:w="29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>СЕЛЕЗНЬОВА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>Яна  Юріївна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>головний спеціаліст відділу економіки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bidi w:val="0"/>
              <w:jc w:val="both"/>
              <w:rPr/>
            </w:pPr>
            <w:r>
              <w:rPr/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zh-CN" w:bidi="ar-SA"/>
              </w:rPr>
              <w:t>16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>.11.2022</w:t>
            </w:r>
          </w:p>
        </w:tc>
        <w:tc>
          <w:tcPr>
            <w:tcW w:w="29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 xml:space="preserve">БОНДАР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>Тетяна Миколаївна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>головний спеціаліст відділу бухгалтерського обліку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bidi w:val="0"/>
              <w:jc w:val="both"/>
              <w:rPr/>
            </w:pPr>
            <w:r>
              <w:rPr/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zh-CN" w:bidi="ar-SA"/>
              </w:rPr>
              <w:t>21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>.11.2022</w:t>
            </w:r>
          </w:p>
        </w:tc>
        <w:tc>
          <w:tcPr>
            <w:tcW w:w="29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 xml:space="preserve">КАРПОВА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>Аліна Борисівну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>головний спеціаліст реєстраційного відділу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bidi w:val="0"/>
              <w:jc w:val="both"/>
              <w:rPr/>
            </w:pPr>
            <w:r>
              <w:rPr/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>11.01.2023</w:t>
            </w:r>
          </w:p>
        </w:tc>
        <w:tc>
          <w:tcPr>
            <w:tcW w:w="29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 xml:space="preserve">ГУЗЕНКО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>Надія Олександрівна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>головний спеціаліст відділу бухгалтерського обліку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bidi w:val="0"/>
              <w:jc w:val="both"/>
              <w:rPr/>
            </w:pPr>
            <w:r>
              <w:rPr/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>27.06.2023</w:t>
            </w:r>
          </w:p>
        </w:tc>
        <w:tc>
          <w:tcPr>
            <w:tcW w:w="29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 xml:space="preserve">КОВАЛЬЧУК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>Надія Анатоліївна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>адміністратор Центру надання адміністративних послуг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737" w:right="0" w:hanging="283"/>
              <w:jc w:val="both"/>
              <w:rPr/>
            </w:pPr>
            <w:r>
              <w:rPr/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>25.07.2023</w:t>
            </w:r>
          </w:p>
        </w:tc>
        <w:tc>
          <w:tcPr>
            <w:tcW w:w="2964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 xml:space="preserve">КРИВОНІС 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>Вікторія Володимирівна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>головний спеціаліст підрозділу з питань опіки та піклування служби у справах дітей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737" w:right="0" w:hanging="283"/>
              <w:jc w:val="both"/>
              <w:rPr/>
            </w:pPr>
            <w:r>
              <w:rPr/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>01.08.2023</w:t>
            </w:r>
          </w:p>
        </w:tc>
        <w:tc>
          <w:tcPr>
            <w:tcW w:w="2964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 xml:space="preserve">СВЕРГУН 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>Олександра Ігорівна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>головний спеціаліст-системний адміністратор відділу ведення Державного реєстру виборців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737" w:right="0" w:hanging="283"/>
              <w:jc w:val="both"/>
              <w:rPr/>
            </w:pPr>
            <w:r>
              <w:rPr/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suppressLineNumbers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14.08.2023</w:t>
            </w:r>
          </w:p>
        </w:tc>
        <w:tc>
          <w:tcPr>
            <w:tcW w:w="29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 xml:space="preserve">ГУТВІН 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>Ірина Олександрівна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bidi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uk-UA" w:eastAsia="zh-CN" w:bidi="ar-SA"/>
              </w:rPr>
              <w:t>головний спеціаліст відділу економіки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737" w:right="0" w:hanging="283"/>
              <w:jc w:val="both"/>
              <w:rPr/>
            </w:pPr>
            <w:r>
              <w:rPr/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23.10.2023</w:t>
            </w:r>
          </w:p>
        </w:tc>
        <w:tc>
          <w:tcPr>
            <w:tcW w:w="29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uk-UA" w:eastAsia="zh-CN" w:bidi="hi-IN"/>
              </w:rPr>
              <w:t>ДАМЕНКО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Оксана Володимирівна 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з контролю загального відідлу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737" w:right="0" w:hanging="283"/>
              <w:jc w:val="both"/>
              <w:rPr/>
            </w:pPr>
            <w:r>
              <w:rPr/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20.11.2023</w:t>
            </w:r>
          </w:p>
        </w:tc>
        <w:tc>
          <w:tcPr>
            <w:tcW w:w="29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uk-UA" w:eastAsia="zh-CN" w:bidi="hi-IN"/>
              </w:rPr>
              <w:t>ИРИЛОВА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Анастасія Юріївна 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служби у справах дітей 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(на час відпустки до 3-х років Федько Я.)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737" w:right="0" w:hanging="283"/>
              <w:jc w:val="both"/>
              <w:rPr/>
            </w:pPr>
            <w:r>
              <w:rPr/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21.11.2023</w:t>
            </w:r>
          </w:p>
        </w:tc>
        <w:tc>
          <w:tcPr>
            <w:tcW w:w="29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uk-UA" w:eastAsia="zh-CN" w:bidi="hi-IN"/>
              </w:rPr>
              <w:t>АЛЬЦЕВА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Ксенія Валеріївна 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Центру соціальних служб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840" w:footer="0" w:bottom="112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Символ нумерації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Mangal"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  <w:style w:type="paragraph" w:styleId="Style22">
    <w:name w:val="Верхній і нижній колонтитули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Style23">
    <w:name w:val="Header"/>
    <w:basedOn w:val="Style22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LibreOffice/6.3.3.2$Windows_X86_64 LibreOffice_project/a64200df03143b798afd1ec74a12ab50359878ed</Application>
  <Pages>1</Pages>
  <Words>192</Words>
  <Characters>1461</Characters>
  <CharactersWithSpaces>1593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uk-UA</dc:language>
  <cp:lastModifiedBy/>
  <dcterms:modified xsi:type="dcterms:W3CDTF">2024-01-04T11:01:22Z</dcterms:modified>
  <cp:revision>10</cp:revision>
  <dc:subject/>
  <dc:title/>
</cp:coreProperties>
</file>