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F705" w14:textId="6F5F21FA" w:rsidR="00105FDF" w:rsidRPr="00105FDF" w:rsidRDefault="00105FDF" w:rsidP="00105FDF">
      <w:pPr>
        <w:shd w:val="clear" w:color="auto" w:fill="FFFFFF"/>
        <w:spacing w:before="1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23232"/>
          <w:sz w:val="28"/>
          <w:szCs w:val="28"/>
          <w:lang w:val="uk-UA" w:eastAsia="ru-RU"/>
        </w:rPr>
      </w:pPr>
      <w:r w:rsidRPr="00105FDF">
        <w:rPr>
          <w:rFonts w:ascii="Times New Roman" w:eastAsia="Times New Roman" w:hAnsi="Times New Roman" w:cs="Times New Roman"/>
          <w:b/>
          <w:bCs/>
          <w:caps/>
          <w:color w:val="323232"/>
          <w:sz w:val="28"/>
          <w:szCs w:val="28"/>
          <w:lang w:val="uk-UA" w:eastAsia="ru-RU"/>
        </w:rPr>
        <w:t>НОВ</w:t>
      </w:r>
      <w:r w:rsidRPr="00C67A65">
        <w:rPr>
          <w:rFonts w:ascii="Times New Roman" w:eastAsia="Times New Roman" w:hAnsi="Times New Roman" w:cs="Times New Roman"/>
          <w:b/>
          <w:bCs/>
          <w:caps/>
          <w:color w:val="323232"/>
          <w:sz w:val="28"/>
          <w:szCs w:val="28"/>
          <w:lang w:val="uk-UA" w:eastAsia="ru-RU"/>
        </w:rPr>
        <w:t>А</w:t>
      </w:r>
      <w:r w:rsidRPr="00105FDF">
        <w:rPr>
          <w:rFonts w:ascii="Times New Roman" w:eastAsia="Times New Roman" w:hAnsi="Times New Roman" w:cs="Times New Roman"/>
          <w:b/>
          <w:bCs/>
          <w:caps/>
          <w:color w:val="323232"/>
          <w:sz w:val="28"/>
          <w:szCs w:val="28"/>
          <w:lang w:val="uk-UA" w:eastAsia="ru-RU"/>
        </w:rPr>
        <w:t xml:space="preserve"> ДОБІРК</w:t>
      </w:r>
      <w:r w:rsidRPr="00C67A65">
        <w:rPr>
          <w:rFonts w:ascii="Times New Roman" w:eastAsia="Times New Roman" w:hAnsi="Times New Roman" w:cs="Times New Roman"/>
          <w:b/>
          <w:bCs/>
          <w:caps/>
          <w:color w:val="323232"/>
          <w:sz w:val="28"/>
          <w:szCs w:val="28"/>
          <w:lang w:val="uk-UA" w:eastAsia="ru-RU"/>
        </w:rPr>
        <w:t>А</w:t>
      </w:r>
      <w:r w:rsidRPr="00105FDF">
        <w:rPr>
          <w:rFonts w:ascii="Times New Roman" w:eastAsia="Times New Roman" w:hAnsi="Times New Roman" w:cs="Times New Roman"/>
          <w:b/>
          <w:bCs/>
          <w:caps/>
          <w:color w:val="323232"/>
          <w:sz w:val="28"/>
          <w:szCs w:val="28"/>
          <w:lang w:val="uk-UA" w:eastAsia="ru-RU"/>
        </w:rPr>
        <w:t xml:space="preserve"> АКТУАЛЬНИХ МОЖЛИВОСТЕЙ І КОРИСНОЇ ІНФОРМАЦІЇ ДЛЯ ВЕТЕРАНІВ, ВЕТЕРАНОК</w:t>
      </w:r>
      <w:r w:rsidRPr="00C67A65">
        <w:rPr>
          <w:rFonts w:ascii="Times New Roman" w:eastAsia="Times New Roman" w:hAnsi="Times New Roman" w:cs="Times New Roman"/>
          <w:b/>
          <w:bCs/>
          <w:caps/>
          <w:color w:val="323232"/>
          <w:sz w:val="28"/>
          <w:szCs w:val="28"/>
          <w:lang w:val="uk-UA" w:eastAsia="ru-RU"/>
        </w:rPr>
        <w:t xml:space="preserve"> </w:t>
      </w:r>
      <w:r w:rsidRPr="00105FDF">
        <w:rPr>
          <w:rFonts w:ascii="Times New Roman" w:eastAsia="Times New Roman" w:hAnsi="Times New Roman" w:cs="Times New Roman"/>
          <w:b/>
          <w:bCs/>
          <w:caps/>
          <w:color w:val="323232"/>
          <w:sz w:val="28"/>
          <w:szCs w:val="28"/>
          <w:lang w:val="uk-UA" w:eastAsia="ru-RU"/>
        </w:rPr>
        <w:t>ТА ЧЛЕНІВ ЇХНІХ РОДИН</w:t>
      </w:r>
    </w:p>
    <w:p w14:paraId="0D721A30" w14:textId="2A542D83" w:rsidR="00105FDF" w:rsidRPr="00C67A65" w:rsidRDefault="00105FDF" w:rsidP="00105FDF">
      <w:pPr>
        <w:pStyle w:val="a3"/>
        <w:shd w:val="clear" w:color="auto" w:fill="FFFFFF"/>
        <w:spacing w:before="0" w:beforeAutospacing="0" w:after="300" w:afterAutospacing="0"/>
        <w:jc w:val="both"/>
        <w:rPr>
          <w:color w:val="323232"/>
          <w:sz w:val="28"/>
          <w:szCs w:val="28"/>
          <w:lang w:val="uk-UA"/>
        </w:rPr>
      </w:pPr>
      <w:hyperlink r:id="rId4" w:history="1">
        <w:r w:rsidRPr="00C67A65">
          <w:rPr>
            <w:noProof/>
            <w:color w:val="22B5E2"/>
            <w:sz w:val="28"/>
            <w:szCs w:val="28"/>
            <w:lang w:val="uk-UA"/>
          </w:rPr>
          <w:pict w14:anchorId="42D2C1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" o:spid="_x0000_i1039" type="#_x0000_t75" alt="????" href="https://static.xx.fbcdn.net/images/emoji.php/v9/tf3/1/16/1f539.png" style="width:12pt;height:12pt;visibility:visible;mso-wrap-style:square" o:button="t">
              <v:imagedata r:id="rId5" o:title="????"/>
            </v:shape>
          </w:pict>
        </w:r>
      </w:hyperlink>
      <w:r w:rsidRPr="00C67A65">
        <w:rPr>
          <w:color w:val="323232"/>
          <w:sz w:val="28"/>
          <w:szCs w:val="28"/>
          <w:lang w:val="uk-UA"/>
        </w:rPr>
        <w:t xml:space="preserve">Ветерани війни та члени їхніх сімей, які мають інвалідність із порушенням опорно-рухового апарату, можуть безкоштовно пройти навчання з керування автомобілем та отримати посвідчення водія в межах </w:t>
      </w:r>
      <w:proofErr w:type="spellStart"/>
      <w:r w:rsidRPr="00C67A65">
        <w:rPr>
          <w:color w:val="323232"/>
          <w:sz w:val="28"/>
          <w:szCs w:val="28"/>
          <w:lang w:val="uk-UA"/>
        </w:rPr>
        <w:t>проєкту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“Автошколи для осіб з інвалідністю”. Навчання відбувається за рахунок коштів бюджетної програми Міністерства у справах ветеранів України. Такі автошколи працюють і приймають охочих в шести регіонах України, а саме: в Дніпропетровській, Київській, Кіровоградській, Львівській, Одеській та Хмельницькій областях. Детальна інформація щодо </w:t>
      </w:r>
      <w:proofErr w:type="spellStart"/>
      <w:r w:rsidRPr="00C67A65">
        <w:rPr>
          <w:color w:val="323232"/>
          <w:sz w:val="28"/>
          <w:szCs w:val="28"/>
          <w:lang w:val="uk-UA"/>
        </w:rPr>
        <w:t>проєкту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– за посиланням: </w:t>
      </w:r>
      <w:hyperlink r:id="rId6" w:tgtFrame="_blank" w:history="1">
        <w:r w:rsidRPr="00C67A65">
          <w:rPr>
            <w:rStyle w:val="a4"/>
            <w:color w:val="22B5E2"/>
            <w:sz w:val="28"/>
            <w:szCs w:val="28"/>
            <w:u w:val="none"/>
            <w:lang w:val="uk-UA"/>
          </w:rPr>
          <w:t>https://driveability.mvs.gov.ua/</w:t>
        </w:r>
      </w:hyperlink>
    </w:p>
    <w:p w14:paraId="6D636DFD" w14:textId="6F7C101E" w:rsidR="00105FDF" w:rsidRPr="00C67A65" w:rsidRDefault="00105FDF" w:rsidP="00105FDF">
      <w:pPr>
        <w:pStyle w:val="a3"/>
        <w:shd w:val="clear" w:color="auto" w:fill="FFFFFF"/>
        <w:spacing w:before="0" w:beforeAutospacing="0" w:after="300" w:afterAutospacing="0"/>
        <w:jc w:val="both"/>
        <w:rPr>
          <w:color w:val="323232"/>
          <w:sz w:val="28"/>
          <w:szCs w:val="28"/>
          <w:lang w:val="uk-UA"/>
        </w:rPr>
      </w:pPr>
      <w:r w:rsidRPr="00C67A65">
        <w:rPr>
          <w:noProof/>
          <w:color w:val="22B5E2"/>
          <w:sz w:val="28"/>
          <w:szCs w:val="28"/>
          <w:lang w:val="uk-UA"/>
        </w:rPr>
        <w:drawing>
          <wp:inline distT="0" distB="0" distL="0" distR="0" wp14:anchorId="7F813CCE" wp14:editId="583E7785">
            <wp:extent cx="152400" cy="152400"/>
            <wp:effectExtent l="0" t="0" r="0" b="0"/>
            <wp:docPr id="7" name="Рисунок 7" descr="????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???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A65">
        <w:rPr>
          <w:color w:val="323232"/>
          <w:sz w:val="28"/>
          <w:szCs w:val="28"/>
          <w:lang w:val="uk-UA"/>
        </w:rPr>
        <w:t xml:space="preserve">Спрощено процедуру подання заяви на призначення одноразової грошової допомоги (ОГД) у разі загибелі чи інвалідності Захисників і Захисниць. Наразі подавати заяву на призначення ОГД до </w:t>
      </w:r>
      <w:proofErr w:type="spellStart"/>
      <w:r w:rsidRPr="00C67A65">
        <w:rPr>
          <w:color w:val="323232"/>
          <w:sz w:val="28"/>
          <w:szCs w:val="28"/>
          <w:lang w:val="uk-UA"/>
        </w:rPr>
        <w:t>Мінветеранів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можна не лише через поштове відділення, а й через центри надання адміністративних послуг (ЦНАП). Фахівці </w:t>
      </w:r>
      <w:proofErr w:type="spellStart"/>
      <w:r w:rsidRPr="00C67A65">
        <w:rPr>
          <w:color w:val="323232"/>
          <w:sz w:val="28"/>
          <w:szCs w:val="28"/>
          <w:lang w:val="uk-UA"/>
        </w:rPr>
        <w:t>Мінветеранів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підготували інфографіку із детальним роз'ясненням щодо призначення та виплати такої допомоги: </w:t>
      </w:r>
      <w:hyperlink r:id="rId8" w:tgtFrame="_blank" w:history="1">
        <w:r w:rsidRPr="00C67A65">
          <w:rPr>
            <w:rStyle w:val="a4"/>
            <w:color w:val="22B5E2"/>
            <w:sz w:val="28"/>
            <w:szCs w:val="28"/>
            <w:u w:val="none"/>
            <w:lang w:val="uk-UA"/>
          </w:rPr>
          <w:t>https://cutt.ly/Kw8GT0oE</w:t>
        </w:r>
      </w:hyperlink>
    </w:p>
    <w:p w14:paraId="1A7F78DA" w14:textId="1273C73C" w:rsidR="00105FDF" w:rsidRPr="00C67A65" w:rsidRDefault="00105FDF" w:rsidP="00105FDF">
      <w:pPr>
        <w:pStyle w:val="a3"/>
        <w:shd w:val="clear" w:color="auto" w:fill="FFFFFF"/>
        <w:spacing w:before="0" w:beforeAutospacing="0" w:after="300" w:afterAutospacing="0"/>
        <w:jc w:val="both"/>
        <w:rPr>
          <w:color w:val="323232"/>
          <w:sz w:val="28"/>
          <w:szCs w:val="28"/>
          <w:lang w:val="uk-UA"/>
        </w:rPr>
      </w:pPr>
      <w:r w:rsidRPr="00C67A65">
        <w:rPr>
          <w:noProof/>
          <w:color w:val="22B5E2"/>
          <w:sz w:val="28"/>
          <w:szCs w:val="28"/>
          <w:lang w:val="uk-UA"/>
        </w:rPr>
        <w:drawing>
          <wp:inline distT="0" distB="0" distL="0" distR="0" wp14:anchorId="1C06A8A5" wp14:editId="2515DDB8">
            <wp:extent cx="152400" cy="152400"/>
            <wp:effectExtent l="0" t="0" r="0" b="0"/>
            <wp:docPr id="6" name="Рисунок 6" descr="????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???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A65">
        <w:rPr>
          <w:color w:val="323232"/>
          <w:sz w:val="28"/>
          <w:szCs w:val="28"/>
          <w:lang w:val="uk-UA"/>
        </w:rPr>
        <w:t xml:space="preserve"> Ю</w:t>
      </w:r>
      <w:r w:rsidRPr="00C67A65">
        <w:rPr>
          <w:color w:val="323232"/>
          <w:sz w:val="28"/>
          <w:szCs w:val="28"/>
          <w:lang w:val="uk-UA"/>
        </w:rPr>
        <w:t>ристи Українського ветеранського фонду</w:t>
      </w:r>
      <w:r w:rsidRPr="00C67A65">
        <w:rPr>
          <w:color w:val="323232"/>
          <w:sz w:val="28"/>
          <w:szCs w:val="28"/>
          <w:lang w:val="uk-UA"/>
        </w:rPr>
        <w:t xml:space="preserve"> надають юрид</w:t>
      </w:r>
      <w:r w:rsidRPr="00C67A65">
        <w:rPr>
          <w:color w:val="323232"/>
          <w:sz w:val="28"/>
          <w:szCs w:val="28"/>
          <w:lang w:val="uk-UA"/>
        </w:rPr>
        <w:t>ичну допомогу ветеранам, військовим та членам їхніх роди</w:t>
      </w:r>
      <w:r w:rsidRPr="00C67A65">
        <w:rPr>
          <w:color w:val="323232"/>
          <w:sz w:val="28"/>
          <w:szCs w:val="28"/>
          <w:lang w:val="uk-UA"/>
        </w:rPr>
        <w:t xml:space="preserve">. </w:t>
      </w:r>
      <w:r w:rsidRPr="00C67A65">
        <w:rPr>
          <w:color w:val="323232"/>
          <w:sz w:val="28"/>
          <w:szCs w:val="28"/>
          <w:lang w:val="uk-UA"/>
        </w:rPr>
        <w:t xml:space="preserve"> Щоб отримати індивідуальну письмову консультацію, заповніть форму: </w:t>
      </w:r>
      <w:hyperlink r:id="rId9" w:tgtFrame="_blank" w:history="1">
        <w:r w:rsidRPr="00C67A65">
          <w:rPr>
            <w:rStyle w:val="a4"/>
            <w:color w:val="22B5E2"/>
            <w:sz w:val="28"/>
            <w:szCs w:val="28"/>
            <w:u w:val="none"/>
            <w:lang w:val="uk-UA"/>
          </w:rPr>
          <w:t>https://cutt.ly/cwIRc1ZM</w:t>
        </w:r>
      </w:hyperlink>
      <w:r w:rsidRPr="00C67A65">
        <w:rPr>
          <w:color w:val="323232"/>
          <w:sz w:val="28"/>
          <w:szCs w:val="28"/>
          <w:lang w:val="uk-UA"/>
        </w:rPr>
        <w:t xml:space="preserve">. </w:t>
      </w:r>
    </w:p>
    <w:p w14:paraId="27B8FC5E" w14:textId="54863D7C" w:rsidR="00105FDF" w:rsidRPr="00C67A65" w:rsidRDefault="00105FDF" w:rsidP="00C00AC8">
      <w:pPr>
        <w:pStyle w:val="a3"/>
        <w:shd w:val="clear" w:color="auto" w:fill="FFFFFF"/>
        <w:spacing w:before="0" w:beforeAutospacing="0" w:after="300" w:afterAutospacing="0"/>
        <w:jc w:val="both"/>
        <w:rPr>
          <w:color w:val="323232"/>
          <w:sz w:val="28"/>
          <w:szCs w:val="28"/>
          <w:lang w:val="uk-UA"/>
        </w:rPr>
      </w:pPr>
      <w:r w:rsidRPr="00C67A65">
        <w:rPr>
          <w:noProof/>
          <w:color w:val="22B5E2"/>
          <w:sz w:val="28"/>
          <w:szCs w:val="28"/>
          <w:lang w:val="uk-UA"/>
        </w:rPr>
        <w:drawing>
          <wp:inline distT="0" distB="0" distL="0" distR="0" wp14:anchorId="46807485" wp14:editId="714BE9D0">
            <wp:extent cx="152400" cy="152400"/>
            <wp:effectExtent l="0" t="0" r="0" b="0"/>
            <wp:docPr id="5" name="Рисунок 5" descr="????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???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A65">
        <w:rPr>
          <w:color w:val="323232"/>
          <w:sz w:val="28"/>
          <w:szCs w:val="28"/>
          <w:lang w:val="uk-UA"/>
        </w:rPr>
        <w:t xml:space="preserve">Уряд розширив </w:t>
      </w:r>
      <w:proofErr w:type="spellStart"/>
      <w:r w:rsidRPr="00C67A65">
        <w:rPr>
          <w:color w:val="323232"/>
          <w:sz w:val="28"/>
          <w:szCs w:val="28"/>
          <w:lang w:val="uk-UA"/>
        </w:rPr>
        <w:t>проєкт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</w:t>
      </w:r>
      <w:proofErr w:type="spellStart"/>
      <w:r w:rsidRPr="00C67A65">
        <w:rPr>
          <w:color w:val="323232"/>
          <w:sz w:val="28"/>
          <w:szCs w:val="28"/>
          <w:lang w:val="uk-UA"/>
        </w:rPr>
        <w:t>єРобота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та запускає нові грантові програми для ветеранів та членів їхніх сімей на започаткування або розвиток власного бізнесу. За цими програмами можна отримати грант у сумі від 250 тис. грн до 1 млн грн. Грантові кошти підприємець може використати, зокрема, на придбання обладнання, сировини, матеріалів, оренду приміщення та транспортних засобів, оплату послуг з маркетингу та реклами. Заяви на отримання грантів можна подавати з 10 квітня </w:t>
      </w:r>
    </w:p>
    <w:p w14:paraId="7EB65B2A" w14:textId="015F684F" w:rsidR="00105FDF" w:rsidRPr="00C67A65" w:rsidRDefault="00105FDF" w:rsidP="00C00AC8">
      <w:pPr>
        <w:pStyle w:val="a3"/>
        <w:shd w:val="clear" w:color="auto" w:fill="FFFFFF"/>
        <w:spacing w:before="0" w:beforeAutospacing="0" w:after="300" w:afterAutospacing="0"/>
        <w:jc w:val="both"/>
        <w:rPr>
          <w:color w:val="323232"/>
          <w:sz w:val="28"/>
          <w:szCs w:val="28"/>
          <w:lang w:val="uk-UA"/>
        </w:rPr>
      </w:pPr>
      <w:r w:rsidRPr="00C67A65">
        <w:rPr>
          <w:noProof/>
          <w:color w:val="22B5E2"/>
          <w:sz w:val="28"/>
          <w:szCs w:val="28"/>
          <w:lang w:val="uk-UA"/>
        </w:rPr>
        <w:drawing>
          <wp:inline distT="0" distB="0" distL="0" distR="0" wp14:anchorId="0DE8C633" wp14:editId="5C5C2E8F">
            <wp:extent cx="152400" cy="152400"/>
            <wp:effectExtent l="0" t="0" r="0" b="0"/>
            <wp:docPr id="3" name="Рисунок 3" descr="????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???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A65">
        <w:rPr>
          <w:color w:val="323232"/>
          <w:sz w:val="28"/>
          <w:szCs w:val="28"/>
          <w:lang w:val="uk-UA"/>
        </w:rPr>
        <w:t xml:space="preserve">У складних ситуаціях </w:t>
      </w:r>
      <w:r w:rsidR="00C00AC8" w:rsidRPr="00C67A65">
        <w:rPr>
          <w:color w:val="323232"/>
          <w:sz w:val="28"/>
          <w:szCs w:val="28"/>
          <w:lang w:val="uk-UA"/>
        </w:rPr>
        <w:t>ветеран</w:t>
      </w:r>
      <w:r w:rsidR="00C00AC8" w:rsidRPr="00C67A65">
        <w:rPr>
          <w:color w:val="323232"/>
          <w:sz w:val="28"/>
          <w:szCs w:val="28"/>
          <w:lang w:val="uk-UA"/>
        </w:rPr>
        <w:t>и</w:t>
      </w:r>
      <w:r w:rsidR="00C00AC8" w:rsidRPr="00C67A65">
        <w:rPr>
          <w:color w:val="323232"/>
          <w:sz w:val="28"/>
          <w:szCs w:val="28"/>
          <w:lang w:val="uk-UA"/>
        </w:rPr>
        <w:t xml:space="preserve"> та член</w:t>
      </w:r>
      <w:r w:rsidR="00C00AC8" w:rsidRPr="00C67A65">
        <w:rPr>
          <w:color w:val="323232"/>
          <w:sz w:val="28"/>
          <w:szCs w:val="28"/>
          <w:lang w:val="uk-UA"/>
        </w:rPr>
        <w:t>и</w:t>
      </w:r>
      <w:r w:rsidR="00C00AC8" w:rsidRPr="00C67A65">
        <w:rPr>
          <w:color w:val="323232"/>
          <w:sz w:val="28"/>
          <w:szCs w:val="28"/>
          <w:lang w:val="uk-UA"/>
        </w:rPr>
        <w:t xml:space="preserve"> їх сімей </w:t>
      </w:r>
      <w:r w:rsidR="00C00AC8" w:rsidRPr="00C67A65">
        <w:rPr>
          <w:color w:val="323232"/>
          <w:sz w:val="28"/>
          <w:szCs w:val="28"/>
          <w:lang w:val="uk-UA"/>
        </w:rPr>
        <w:t>можуть звернутися</w:t>
      </w:r>
      <w:r w:rsidRPr="00C67A65">
        <w:rPr>
          <w:color w:val="323232"/>
          <w:sz w:val="28"/>
          <w:szCs w:val="28"/>
          <w:lang w:val="uk-UA"/>
        </w:rPr>
        <w:t xml:space="preserve"> на Гарячу лінію кризової підтримки для ветеранів і їхніх родин. Щоб поговорити з кваліфікованим психологом, телефонуйте: 0 800 33 20 29. Лінія доступна щодня та цілодобово. </w:t>
      </w:r>
      <w:proofErr w:type="spellStart"/>
      <w:r w:rsidRPr="00C67A65">
        <w:rPr>
          <w:color w:val="323232"/>
          <w:sz w:val="28"/>
          <w:szCs w:val="28"/>
          <w:lang w:val="uk-UA"/>
        </w:rPr>
        <w:t>Проєкт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став можливим завдяки програмі Український Фонд Швидкого Реагування, яку втілює IREX </w:t>
      </w:r>
      <w:proofErr w:type="spellStart"/>
      <w:r w:rsidRPr="00C67A65">
        <w:rPr>
          <w:color w:val="323232"/>
          <w:sz w:val="28"/>
          <w:szCs w:val="28"/>
          <w:lang w:val="uk-UA"/>
        </w:rPr>
        <w:t>in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</w:t>
      </w:r>
      <w:proofErr w:type="spellStart"/>
      <w:r w:rsidRPr="00C67A65">
        <w:rPr>
          <w:color w:val="323232"/>
          <w:sz w:val="28"/>
          <w:szCs w:val="28"/>
          <w:lang w:val="uk-UA"/>
        </w:rPr>
        <w:t>Ukraine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за підтримки Державного департаменту США.</w:t>
      </w:r>
    </w:p>
    <w:p w14:paraId="52EF8368" w14:textId="25D98FD8" w:rsidR="00105FDF" w:rsidRPr="00C67A65" w:rsidRDefault="00105FDF" w:rsidP="00C00AC8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23232"/>
          <w:sz w:val="28"/>
          <w:szCs w:val="28"/>
          <w:lang w:val="uk-UA"/>
        </w:rPr>
      </w:pPr>
      <w:r w:rsidRPr="00C67A65">
        <w:rPr>
          <w:noProof/>
          <w:color w:val="22B5E2"/>
          <w:sz w:val="28"/>
          <w:szCs w:val="28"/>
          <w:lang w:val="uk-UA"/>
        </w:rPr>
        <w:drawing>
          <wp:inline distT="0" distB="0" distL="0" distR="0" wp14:anchorId="79C81F9F" wp14:editId="4152F04D">
            <wp:extent cx="152400" cy="152400"/>
            <wp:effectExtent l="0" t="0" r="0" b="0"/>
            <wp:docPr id="1" name="Рисунок 1" descr="????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???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A65">
        <w:rPr>
          <w:color w:val="323232"/>
          <w:sz w:val="28"/>
          <w:szCs w:val="28"/>
          <w:lang w:val="uk-UA"/>
        </w:rPr>
        <w:t xml:space="preserve">Подбайте про свій бізнес. Український ветеранський фонд відшкодовує 20 тисяч гривень за програмою </w:t>
      </w:r>
      <w:proofErr w:type="spellStart"/>
      <w:r w:rsidRPr="00C67A65">
        <w:rPr>
          <w:color w:val="323232"/>
          <w:sz w:val="28"/>
          <w:szCs w:val="28"/>
          <w:lang w:val="uk-UA"/>
        </w:rPr>
        <w:t>мікрофінансування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бізнесу ветеранів та членів їхніх родин на купівлю товарів та обладнання для ведення власної справи. Це можуть бути зарядні станції та генератори, </w:t>
      </w:r>
      <w:proofErr w:type="spellStart"/>
      <w:r w:rsidRPr="00C67A65">
        <w:rPr>
          <w:color w:val="323232"/>
          <w:sz w:val="28"/>
          <w:szCs w:val="28"/>
          <w:lang w:val="uk-UA"/>
        </w:rPr>
        <w:t>компʼютерна</w:t>
      </w:r>
      <w:proofErr w:type="spellEnd"/>
      <w:r w:rsidRPr="00C67A65">
        <w:rPr>
          <w:color w:val="323232"/>
          <w:sz w:val="28"/>
          <w:szCs w:val="28"/>
          <w:lang w:val="uk-UA"/>
        </w:rPr>
        <w:t xml:space="preserve"> техніка та фотоапарати, устаткування для виробництва та багато іншого. Деталі: </w:t>
      </w:r>
      <w:hyperlink r:id="rId10" w:tgtFrame="_blank" w:history="1">
        <w:r w:rsidRPr="00C67A65">
          <w:rPr>
            <w:rStyle w:val="a4"/>
            <w:color w:val="22B5E2"/>
            <w:sz w:val="28"/>
            <w:szCs w:val="28"/>
            <w:u w:val="none"/>
            <w:lang w:val="uk-UA"/>
          </w:rPr>
          <w:t>https://veteranfund.com.ua/projects/20000-2/</w:t>
        </w:r>
      </w:hyperlink>
    </w:p>
    <w:p w14:paraId="33BE8459" w14:textId="4E2A1A09" w:rsidR="00105FDF" w:rsidRPr="00C67A65" w:rsidRDefault="00105FDF">
      <w:pPr>
        <w:rPr>
          <w:sz w:val="28"/>
          <w:szCs w:val="28"/>
        </w:rPr>
      </w:pPr>
    </w:p>
    <w:sectPr w:rsidR="00105FDF" w:rsidRPr="00C67A65" w:rsidSect="00C67A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DF"/>
    <w:rsid w:val="00105FDF"/>
    <w:rsid w:val="00C00AC8"/>
    <w:rsid w:val="00C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46B6"/>
  <w15:chartTrackingRefBased/>
  <w15:docId w15:val="{791BF43D-03F8-48E4-BA9E-1C4BF8F2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5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0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cutt.ly%2FKw8GT0oE%3Ffbclid%3DIwAR0QXycIFh6TsrxqtBiUKCwxfoQjgG-jPoLCouaSsttxP7DwvihMhybJkt0_aem_AZye0L9GV5EXjl3-RphMBWDJolrXnUu56JFciq87ZALfpZmHtHujxecFhO8AfnI2-HXiAzMWtYrCZIzAgA0wqWYY&amp;h=AT0MVdcmdb-HbTmmK8Bcx2bVlwF4DJ5l-GYcgHNHDq_EXFm0_2lgUgUnqUgeVHcKzTa9OQ0zRGn02iYYZsj6GWrAEqW_wq3QGUQTowl71ZF7sztaAtWOR-zf8q-kVkj5UwWn&amp;__tn__=-UK-R&amp;c%5b0%5d=AT0SIguN75EeHXDO-_PE6_l8kkx_XwIUXdnX6gjDgX1NiW5ONtNo-ekuB5ZSpvid9CqDxRyjol3dGcG1PQ6fFgTyNoLuTFz6JfseahUoZdxAQeNz3QAJdKeLUZAtZWDtRURVHRrze2udXlCkwp8axaroyNqRFat_80ZZeWcbVHdWkrJqv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driveability.mvs.gov.ua%2F%3Ffbclid%3DIwAR29Gi3jjPd3P951CH92sLhIqbYEYqIazo9RKnVrttGp4l36Vmc6X5ywRdA_aem_AZz3usb7p2YqtzXX-kAIdkKCSCtvx9SkANFinZfWlZuu-Xo9oxLSZXf0_GFgXiC5KxPl0kOIrRJM4f0HIv_lYk9r&amp;h=AT2ItS_w4YJUYGJcjfQUFVDPiA73M5yvw2rHatZ_fRr8qEM3lyvrMyIFXHy-MACnwfQY3WLPIcRvsmTlo3J0QooDwmppZOSoHFAbCAFJiJo2jUc13KCcyJKLDpXxFZkAHnCL&amp;__tn__=-UK-R&amp;c%5b0%5d=AT0SIguN75EeHXDO-_PE6_l8kkx_XwIUXdnX6gjDgX1NiW5ONtNo-ekuB5ZSpvid9CqDxRyjol3dGcG1PQ6fFgTyNoLuTFz6JfseahUoZdxAQeNz3QAJdKeLUZAtZWDtRURVHRrze2udXlCkwp8axaroyNqRFat_80ZZeWcbVHdWkrJqv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.facebook.com/l.php?u=https%3A%2F%2Fveteranfund.com.ua%2Fprojects%2F20000-2%2F%3Ffbclid%3DIwAR0tY6BroRHVLJl3xnHtruk4K5OEAXJ_EkSzEOvv2JoJxUBMalYGQ2Xb1R4_aem_AZyaAGMwYfvCP0kuWyqrsAS8FqE_eGBl7CODNLbTLNwsQBkMMoKRJZbVTaHK6Az0WCoKHo1v8mX7fqeOESDgqz-n&amp;h=AT3Xxro8vRV-6mMaMwVq8SJ0r4WbeIbqnjGhfiAPvn-HL1yVSNyydKyCrjfcLkG0HZj_ZHCEMsAWx83Z8G7xaQo-GHeplppJSZNaacIKRnH5HzP6ayvmizjzAoA7dN52n0Sk&amp;__tn__=-UK-R&amp;c%5b0%5d=AT0SIguN75EeHXDO-_PE6_l8kkx_XwIUXdnX6gjDgX1NiW5ONtNo-ekuB5ZSpvid9CqDxRyjol3dGcG1PQ6fFgTyNoLuTFz6JfseahUoZdxAQeNz3QAJdKeLUZAtZWDtRURVHRrze2udXlCkwp8axaroyNqRFat_80ZZeWcbVHdWkrJqvA" TargetMode="External"/><Relationship Id="rId4" Type="http://schemas.openxmlformats.org/officeDocument/2006/relationships/hyperlink" Target="https://static.xx.fbcdn.net/images/emoji.php/v9/tf3/1/16/1f539.png" TargetMode="External"/><Relationship Id="rId9" Type="http://schemas.openxmlformats.org/officeDocument/2006/relationships/hyperlink" Target="https://l.facebook.com/l.php?u=https%3A%2F%2Fcutt.ly%2FcwIRc1ZM%3Ffbclid%3DIwAR2ZCrk-WYGIDLXOhVTs9btHDzUxsO92jF3Zi4XMV-26WI-_6NjcNNTreI4_aem_AZxwFx45iRk9xeS6o7b_rOcvvjSTosBDXBbm2g0UXYRwHG_P7O2-pCE1L0ihz95z5ytjDRK9MA1wzP5EH_m9P5dK&amp;h=AT0ObMo3Ae27ocrMt3UOsRui1Qfocl0ELpc0FgUPbEvFn4Bi9M3XrJqhlDp3PzZvbk-s1ylUzbMXJ7ydLO4iMOoIASlGHzR4e54RtvpRsupcAMArYMU_dITRdvL5ugecdTRC&amp;__tn__=-UK-R&amp;c%5b0%5d=AT0SIguN75EeHXDO-_PE6_l8kkx_XwIUXdnX6gjDgX1NiW5ONtNo-ekuB5ZSpvid9CqDxRyjol3dGcG1PQ6fFgTyNoLuTFz6JfseahUoZdxAQeNz3QAJdKeLUZAtZWDtRURVHRrze2udXlCkwp8axaroyNqRFat_80ZZeWcbVHdWkrJq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1</cp:revision>
  <dcterms:created xsi:type="dcterms:W3CDTF">2024-04-09T09:57:00Z</dcterms:created>
  <dcterms:modified xsi:type="dcterms:W3CDTF">2024-04-09T10:11:00Z</dcterms:modified>
</cp:coreProperties>
</file>