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DCD3" w14:textId="12B48075" w:rsidR="006B5792" w:rsidRPr="006B5792" w:rsidRDefault="006B5792" w:rsidP="0008002B">
      <w:pPr>
        <w:ind w:firstLine="708"/>
        <w:jc w:val="both"/>
        <w:rPr>
          <w:rFonts w:ascii="Times New Roman" w:hAnsi="Times New Roman" w:cs="Times New Roman"/>
          <w:b/>
          <w:bCs/>
          <w:sz w:val="24"/>
          <w:szCs w:val="24"/>
          <w:lang w:val="uk-UA"/>
        </w:rPr>
      </w:pPr>
      <w:r w:rsidRPr="006B5792">
        <w:rPr>
          <w:rFonts w:ascii="Times New Roman" w:hAnsi="Times New Roman" w:cs="Times New Roman"/>
          <w:b/>
          <w:bCs/>
          <w:sz w:val="24"/>
          <w:szCs w:val="24"/>
          <w:lang w:val="uk-UA"/>
        </w:rPr>
        <w:t>УМАНСЬКИЙ НАЦІОНАЛЬНИЙ УНІВЕРСИТЕТ САДІВНИЦТВА</w:t>
      </w:r>
    </w:p>
    <w:p w14:paraId="30DACEC4" w14:textId="682A68C3" w:rsidR="00AE3A9F" w:rsidRPr="00677D6B" w:rsidRDefault="00F16EA0" w:rsidP="00677D6B">
      <w:pPr>
        <w:ind w:firstLine="708"/>
        <w:jc w:val="both"/>
        <w:rPr>
          <w:rFonts w:ascii="Times New Roman" w:hAnsi="Times New Roman" w:cs="Times New Roman"/>
          <w:sz w:val="28"/>
          <w:szCs w:val="28"/>
          <w:lang w:val="uk-UA"/>
        </w:rPr>
      </w:pPr>
      <w:r w:rsidRPr="00677D6B">
        <w:rPr>
          <w:rFonts w:ascii="Times New Roman" w:hAnsi="Times New Roman" w:cs="Times New Roman"/>
          <w:sz w:val="28"/>
          <w:szCs w:val="28"/>
          <w:lang w:val="uk-UA"/>
        </w:rPr>
        <w:t>Уманськ</w:t>
      </w:r>
      <w:r w:rsidR="00AE3A9F" w:rsidRPr="00677D6B">
        <w:rPr>
          <w:rFonts w:ascii="Times New Roman" w:hAnsi="Times New Roman" w:cs="Times New Roman"/>
          <w:sz w:val="28"/>
          <w:szCs w:val="28"/>
          <w:lang w:val="uk-UA"/>
        </w:rPr>
        <w:t>ий</w:t>
      </w:r>
      <w:r w:rsidRPr="00677D6B">
        <w:rPr>
          <w:rFonts w:ascii="Times New Roman" w:hAnsi="Times New Roman" w:cs="Times New Roman"/>
          <w:sz w:val="28"/>
          <w:szCs w:val="28"/>
          <w:lang w:val="uk-UA"/>
        </w:rPr>
        <w:t xml:space="preserve"> національн</w:t>
      </w:r>
      <w:r w:rsidR="00AE3A9F" w:rsidRPr="00677D6B">
        <w:rPr>
          <w:rFonts w:ascii="Times New Roman" w:hAnsi="Times New Roman" w:cs="Times New Roman"/>
          <w:sz w:val="28"/>
          <w:szCs w:val="28"/>
          <w:lang w:val="uk-UA"/>
        </w:rPr>
        <w:t xml:space="preserve">ий </w:t>
      </w:r>
      <w:r w:rsidRPr="00677D6B">
        <w:rPr>
          <w:rFonts w:ascii="Times New Roman" w:hAnsi="Times New Roman" w:cs="Times New Roman"/>
          <w:sz w:val="28"/>
          <w:szCs w:val="28"/>
          <w:lang w:val="uk-UA"/>
        </w:rPr>
        <w:t xml:space="preserve"> університет садівництва</w:t>
      </w:r>
      <w:r w:rsidR="00AE3A9F" w:rsidRPr="00677D6B">
        <w:rPr>
          <w:rFonts w:ascii="Times New Roman" w:hAnsi="Times New Roman" w:cs="Times New Roman"/>
          <w:sz w:val="28"/>
          <w:szCs w:val="28"/>
          <w:lang w:val="uk-UA"/>
        </w:rPr>
        <w:t xml:space="preserve"> в рамках програми освітнього та кадрового розвитку пропонує особам, які звільняються або звільнені з військової служби з числа ветеранів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 підвищення рівня освіти без відриву від військової служби</w:t>
      </w:r>
      <w:r w:rsidR="009D6D82" w:rsidRPr="00677D6B">
        <w:rPr>
          <w:rFonts w:ascii="Times New Roman" w:hAnsi="Times New Roman" w:cs="Times New Roman"/>
          <w:sz w:val="28"/>
          <w:szCs w:val="28"/>
          <w:lang w:val="uk-UA"/>
        </w:rPr>
        <w:t xml:space="preserve"> та/або робочого місця</w:t>
      </w:r>
      <w:r w:rsidR="008572D0" w:rsidRPr="00677D6B">
        <w:rPr>
          <w:rFonts w:ascii="Times New Roman" w:hAnsi="Times New Roman" w:cs="Times New Roman"/>
          <w:sz w:val="28"/>
          <w:szCs w:val="28"/>
          <w:lang w:val="uk-UA"/>
        </w:rPr>
        <w:t xml:space="preserve"> за наступними спеціальностями:</w:t>
      </w:r>
    </w:p>
    <w:tbl>
      <w:tblPr>
        <w:tblStyle w:val="a4"/>
        <w:tblW w:w="4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tblGrid>
      <w:tr w:rsidR="0013234E" w:rsidRPr="00677D6B" w14:paraId="4CCB6009" w14:textId="77777777" w:rsidTr="006B5792">
        <w:trPr>
          <w:trHeight w:val="6953"/>
        </w:trPr>
        <w:tc>
          <w:tcPr>
            <w:tcW w:w="4756" w:type="dxa"/>
          </w:tcPr>
          <w:p w14:paraId="18DB822C" w14:textId="77777777" w:rsidR="0013234E" w:rsidRPr="00677D6B" w:rsidRDefault="0013234E" w:rsidP="00677D6B">
            <w:pPr>
              <w:rPr>
                <w:rFonts w:ascii="Times New Roman" w:hAnsi="Times New Roman" w:cs="Times New Roman"/>
                <w:sz w:val="28"/>
                <w:szCs w:val="28"/>
                <w:lang w:val="uk-UA"/>
              </w:rPr>
            </w:pPr>
            <w:proofErr w:type="spellStart"/>
            <w:r w:rsidRPr="00677D6B">
              <w:rPr>
                <w:rFonts w:ascii="Times New Roman" w:hAnsi="Times New Roman" w:cs="Times New Roman"/>
                <w:sz w:val="28"/>
                <w:szCs w:val="28"/>
                <w:lang w:val="uk-UA"/>
              </w:rPr>
              <w:t>Агроінженерія</w:t>
            </w:r>
            <w:proofErr w:type="spellEnd"/>
          </w:p>
          <w:p w14:paraId="7503BFAF"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Агрономія</w:t>
            </w:r>
          </w:p>
          <w:p w14:paraId="0E1F7158"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Біологія</w:t>
            </w:r>
          </w:p>
          <w:p w14:paraId="5E7A7F64"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Геодезія та землеустрій</w:t>
            </w:r>
          </w:p>
          <w:p w14:paraId="38FCB38C"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Екологія</w:t>
            </w:r>
          </w:p>
          <w:p w14:paraId="74C97808"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Економіка</w:t>
            </w:r>
          </w:p>
          <w:p w14:paraId="1CA43FDD" w14:textId="77777777" w:rsidR="0013234E" w:rsidRPr="00677D6B" w:rsidRDefault="0013234E" w:rsidP="00677D6B">
            <w:pPr>
              <w:rPr>
                <w:rFonts w:ascii="Times New Roman" w:hAnsi="Times New Roman" w:cs="Times New Roman"/>
                <w:sz w:val="28"/>
                <w:szCs w:val="28"/>
                <w:lang w:val="uk-UA"/>
              </w:rPr>
            </w:pPr>
            <w:proofErr w:type="spellStart"/>
            <w:r w:rsidRPr="00677D6B">
              <w:rPr>
                <w:rFonts w:ascii="Times New Roman" w:hAnsi="Times New Roman" w:cs="Times New Roman"/>
                <w:sz w:val="28"/>
                <w:szCs w:val="28"/>
                <w:lang w:val="uk-UA"/>
              </w:rPr>
              <w:t>Готельно</w:t>
            </w:r>
            <w:proofErr w:type="spellEnd"/>
            <w:r w:rsidRPr="00677D6B">
              <w:rPr>
                <w:rFonts w:ascii="Times New Roman" w:hAnsi="Times New Roman" w:cs="Times New Roman"/>
                <w:sz w:val="28"/>
                <w:szCs w:val="28"/>
                <w:lang w:val="uk-UA"/>
              </w:rPr>
              <w:t>-ресторанна справа</w:t>
            </w:r>
          </w:p>
          <w:p w14:paraId="15BF7494"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Захист і карантин рослин</w:t>
            </w:r>
          </w:p>
          <w:p w14:paraId="19EEDDF0"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Лісове господарство</w:t>
            </w:r>
          </w:p>
          <w:p w14:paraId="7D162139"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Комп’ютерні науки</w:t>
            </w:r>
          </w:p>
          <w:p w14:paraId="654FF962"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 xml:space="preserve">Менеджмент </w:t>
            </w:r>
          </w:p>
          <w:p w14:paraId="43D8FB12"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Маркетинг</w:t>
            </w:r>
          </w:p>
          <w:p w14:paraId="372A9823"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Науки про землю</w:t>
            </w:r>
          </w:p>
          <w:p w14:paraId="54AF056D"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Облік та оподаткування</w:t>
            </w:r>
          </w:p>
          <w:p w14:paraId="6FE4BD3B" w14:textId="2D23E69D"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Підприємництво, торгівля, біржова діяльність</w:t>
            </w:r>
          </w:p>
          <w:p w14:paraId="5552D0FA" w14:textId="0F7A7BD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Садівництво та виноградарство</w:t>
            </w:r>
          </w:p>
          <w:p w14:paraId="68EDA871" w14:textId="55555C6C"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Садово-паркове господарство</w:t>
            </w:r>
          </w:p>
          <w:p w14:paraId="46C77B5E" w14:textId="6A9A6EE8"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Соціальне забезпечення</w:t>
            </w:r>
          </w:p>
          <w:p w14:paraId="419DBBFB" w14:textId="0E9BF8DE"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Технології захисту навколишнього середовища</w:t>
            </w:r>
          </w:p>
          <w:p w14:paraId="66C4EE11" w14:textId="77777777"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Туризм</w:t>
            </w:r>
          </w:p>
          <w:p w14:paraId="10A71FA3" w14:textId="62B06DFF"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Філологія</w:t>
            </w:r>
          </w:p>
          <w:p w14:paraId="2578C93F" w14:textId="466B8E0A"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Фінанси, банківська справа та страхування</w:t>
            </w:r>
          </w:p>
          <w:p w14:paraId="4DF1B576" w14:textId="4FE708FA" w:rsidR="0013234E" w:rsidRPr="00677D6B" w:rsidRDefault="0013234E" w:rsidP="00677D6B">
            <w:pPr>
              <w:rPr>
                <w:rFonts w:ascii="Times New Roman" w:hAnsi="Times New Roman" w:cs="Times New Roman"/>
                <w:sz w:val="28"/>
                <w:szCs w:val="28"/>
                <w:lang w:val="uk-UA"/>
              </w:rPr>
            </w:pPr>
            <w:r w:rsidRPr="00677D6B">
              <w:rPr>
                <w:rFonts w:ascii="Times New Roman" w:hAnsi="Times New Roman" w:cs="Times New Roman"/>
                <w:sz w:val="28"/>
                <w:szCs w:val="28"/>
                <w:lang w:val="uk-UA"/>
              </w:rPr>
              <w:t>Харчові технології</w:t>
            </w:r>
          </w:p>
        </w:tc>
      </w:tr>
    </w:tbl>
    <w:p w14:paraId="6BA4FEB6" w14:textId="7FAD5964" w:rsidR="00455A69" w:rsidRDefault="00455A69" w:rsidP="0013234E">
      <w:pPr>
        <w:pStyle w:val="rvps2"/>
        <w:shd w:val="clear" w:color="auto" w:fill="FFFFFF"/>
        <w:spacing w:before="0" w:beforeAutospacing="0" w:after="150" w:afterAutospacing="0"/>
        <w:ind w:firstLine="450"/>
        <w:jc w:val="both"/>
      </w:pPr>
    </w:p>
    <w:tbl>
      <w:tblPr>
        <w:tblW w:w="9921" w:type="dxa"/>
        <w:shd w:val="clear" w:color="auto" w:fill="FFFFFF"/>
        <w:tblCellMar>
          <w:left w:w="0" w:type="dxa"/>
          <w:right w:w="0" w:type="dxa"/>
        </w:tblCellMar>
        <w:tblLook w:val="04A0" w:firstRow="1" w:lastRow="0" w:firstColumn="1" w:lastColumn="0" w:noHBand="0" w:noVBand="1"/>
      </w:tblPr>
      <w:tblGrid>
        <w:gridCol w:w="2250"/>
        <w:gridCol w:w="7671"/>
      </w:tblGrid>
      <w:tr w:rsidR="00455A69" w:rsidRPr="00455A69" w14:paraId="3D06B346" w14:textId="77777777" w:rsidTr="00455A69">
        <w:tc>
          <w:tcPr>
            <w:tcW w:w="2250" w:type="dxa"/>
            <w:shd w:val="clear" w:color="auto" w:fill="FFFFFF"/>
            <w:hideMark/>
          </w:tcPr>
          <w:p w14:paraId="55CBFA29"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color w:val="000000"/>
                <w:sz w:val="18"/>
                <w:szCs w:val="18"/>
                <w:lang w:eastAsia="ru-RU"/>
              </w:rPr>
              <w:t>Назва</w:t>
            </w:r>
            <w:proofErr w:type="spellEnd"/>
            <w:r w:rsidRPr="00455A69">
              <w:rPr>
                <w:rFonts w:ascii="Arial" w:eastAsia="Times New Roman" w:hAnsi="Arial" w:cs="Arial"/>
                <w:color w:val="000000"/>
                <w:sz w:val="18"/>
                <w:szCs w:val="18"/>
                <w:lang w:eastAsia="ru-RU"/>
              </w:rPr>
              <w:t xml:space="preserve"> ВНЗ:</w:t>
            </w:r>
          </w:p>
        </w:tc>
        <w:tc>
          <w:tcPr>
            <w:tcW w:w="0" w:type="auto"/>
            <w:shd w:val="clear" w:color="auto" w:fill="FFFFFF"/>
            <w:hideMark/>
          </w:tcPr>
          <w:p w14:paraId="0D48CDAA"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b/>
                <w:bCs/>
                <w:color w:val="000000"/>
                <w:sz w:val="18"/>
                <w:szCs w:val="18"/>
                <w:lang w:eastAsia="ru-RU"/>
              </w:rPr>
              <w:t>Уманський</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національний</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університет</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садівництва</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Уманський</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державний</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аграрний</w:t>
            </w:r>
            <w:proofErr w:type="spellEnd"/>
            <w:r w:rsidRPr="00455A69">
              <w:rPr>
                <w:rFonts w:ascii="Arial" w:eastAsia="Times New Roman" w:hAnsi="Arial" w:cs="Arial"/>
                <w:b/>
                <w:bCs/>
                <w:color w:val="000000"/>
                <w:sz w:val="18"/>
                <w:szCs w:val="18"/>
                <w:lang w:eastAsia="ru-RU"/>
              </w:rPr>
              <w:t xml:space="preserve"> </w:t>
            </w:r>
            <w:proofErr w:type="spellStart"/>
            <w:r w:rsidRPr="00455A69">
              <w:rPr>
                <w:rFonts w:ascii="Arial" w:eastAsia="Times New Roman" w:hAnsi="Arial" w:cs="Arial"/>
                <w:b/>
                <w:bCs/>
                <w:color w:val="000000"/>
                <w:sz w:val="18"/>
                <w:szCs w:val="18"/>
                <w:lang w:eastAsia="ru-RU"/>
              </w:rPr>
              <w:t>університет</w:t>
            </w:r>
            <w:proofErr w:type="spellEnd"/>
            <w:r w:rsidRPr="00455A69">
              <w:rPr>
                <w:rFonts w:ascii="Arial" w:eastAsia="Times New Roman" w:hAnsi="Arial" w:cs="Arial"/>
                <w:b/>
                <w:bCs/>
                <w:color w:val="000000"/>
                <w:sz w:val="18"/>
                <w:szCs w:val="18"/>
                <w:lang w:eastAsia="ru-RU"/>
              </w:rPr>
              <w:t>)</w:t>
            </w:r>
          </w:p>
        </w:tc>
      </w:tr>
      <w:tr w:rsidR="00455A69" w:rsidRPr="00455A69" w14:paraId="4F6756F5" w14:textId="77777777" w:rsidTr="00455A69">
        <w:tc>
          <w:tcPr>
            <w:tcW w:w="0" w:type="auto"/>
            <w:gridSpan w:val="2"/>
            <w:shd w:val="clear" w:color="auto" w:fill="FFFFFF"/>
            <w:vAlign w:val="center"/>
            <w:hideMark/>
          </w:tcPr>
          <w:p w14:paraId="451846F7" w14:textId="77777777" w:rsidR="00455A69" w:rsidRPr="00455A69" w:rsidRDefault="00455A69" w:rsidP="00455A69">
            <w:pPr>
              <w:spacing w:after="0" w:line="240" w:lineRule="auto"/>
              <w:rPr>
                <w:rFonts w:ascii="Arial" w:eastAsia="Times New Roman" w:hAnsi="Arial" w:cs="Arial"/>
                <w:color w:val="000000"/>
                <w:sz w:val="18"/>
                <w:szCs w:val="18"/>
                <w:lang w:eastAsia="ru-RU"/>
              </w:rPr>
            </w:pPr>
          </w:p>
        </w:tc>
      </w:tr>
      <w:tr w:rsidR="00455A69" w:rsidRPr="00455A69" w14:paraId="2CE16446" w14:textId="77777777" w:rsidTr="00455A69">
        <w:tc>
          <w:tcPr>
            <w:tcW w:w="0" w:type="auto"/>
            <w:shd w:val="clear" w:color="auto" w:fill="FFFFFF"/>
            <w:hideMark/>
          </w:tcPr>
          <w:p w14:paraId="4A7FDE0E"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color w:val="000000"/>
                <w:sz w:val="18"/>
                <w:szCs w:val="18"/>
                <w:lang w:eastAsia="ru-RU"/>
              </w:rPr>
              <w:t>Поштовий</w:t>
            </w:r>
            <w:proofErr w:type="spellEnd"/>
            <w:r w:rsidRPr="00455A69">
              <w:rPr>
                <w:rFonts w:ascii="Arial" w:eastAsia="Times New Roman" w:hAnsi="Arial" w:cs="Arial"/>
                <w:color w:val="000000"/>
                <w:sz w:val="18"/>
                <w:szCs w:val="18"/>
                <w:lang w:eastAsia="ru-RU"/>
              </w:rPr>
              <w:t xml:space="preserve"> </w:t>
            </w:r>
            <w:proofErr w:type="spellStart"/>
            <w:r w:rsidRPr="00455A69">
              <w:rPr>
                <w:rFonts w:ascii="Arial" w:eastAsia="Times New Roman" w:hAnsi="Arial" w:cs="Arial"/>
                <w:color w:val="000000"/>
                <w:sz w:val="18"/>
                <w:szCs w:val="18"/>
                <w:lang w:eastAsia="ru-RU"/>
              </w:rPr>
              <w:t>індекс</w:t>
            </w:r>
            <w:proofErr w:type="spellEnd"/>
            <w:r w:rsidRPr="00455A69">
              <w:rPr>
                <w:rFonts w:ascii="Arial" w:eastAsia="Times New Roman" w:hAnsi="Arial" w:cs="Arial"/>
                <w:color w:val="000000"/>
                <w:sz w:val="18"/>
                <w:szCs w:val="18"/>
                <w:lang w:eastAsia="ru-RU"/>
              </w:rPr>
              <w:t>:</w:t>
            </w:r>
          </w:p>
        </w:tc>
        <w:tc>
          <w:tcPr>
            <w:tcW w:w="0" w:type="auto"/>
            <w:shd w:val="clear" w:color="auto" w:fill="FFFFFF"/>
            <w:hideMark/>
          </w:tcPr>
          <w:p w14:paraId="26768BE4"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20305</w:t>
            </w:r>
          </w:p>
        </w:tc>
      </w:tr>
      <w:tr w:rsidR="00455A69" w:rsidRPr="00455A69" w14:paraId="097C20FC" w14:textId="77777777" w:rsidTr="00455A69">
        <w:tc>
          <w:tcPr>
            <w:tcW w:w="0" w:type="auto"/>
            <w:shd w:val="clear" w:color="auto" w:fill="FFFFFF"/>
            <w:hideMark/>
          </w:tcPr>
          <w:p w14:paraId="5DD09EFB"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Населений пункт:</w:t>
            </w:r>
          </w:p>
        </w:tc>
        <w:tc>
          <w:tcPr>
            <w:tcW w:w="0" w:type="auto"/>
            <w:shd w:val="clear" w:color="auto" w:fill="FFFFFF"/>
            <w:hideMark/>
          </w:tcPr>
          <w:p w14:paraId="276FDCF3"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м. Умань</w:t>
            </w:r>
          </w:p>
        </w:tc>
      </w:tr>
      <w:tr w:rsidR="00455A69" w:rsidRPr="00455A69" w14:paraId="01B4534E" w14:textId="77777777" w:rsidTr="00455A69">
        <w:tc>
          <w:tcPr>
            <w:tcW w:w="0" w:type="auto"/>
            <w:shd w:val="clear" w:color="auto" w:fill="FFFFFF"/>
            <w:hideMark/>
          </w:tcPr>
          <w:p w14:paraId="7A0A1AB1"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Адреса:</w:t>
            </w:r>
          </w:p>
        </w:tc>
        <w:tc>
          <w:tcPr>
            <w:tcW w:w="0" w:type="auto"/>
            <w:shd w:val="clear" w:color="auto" w:fill="FFFFFF"/>
            <w:hideMark/>
          </w:tcPr>
          <w:p w14:paraId="70AEEC83"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color w:val="000000"/>
                <w:sz w:val="18"/>
                <w:szCs w:val="18"/>
                <w:lang w:eastAsia="ru-RU"/>
              </w:rPr>
              <w:t>вул</w:t>
            </w:r>
            <w:proofErr w:type="spellEnd"/>
            <w:r w:rsidRPr="00455A69">
              <w:rPr>
                <w:rFonts w:ascii="Arial" w:eastAsia="Times New Roman" w:hAnsi="Arial" w:cs="Arial"/>
                <w:color w:val="000000"/>
                <w:sz w:val="18"/>
                <w:szCs w:val="18"/>
                <w:lang w:eastAsia="ru-RU"/>
              </w:rPr>
              <w:t xml:space="preserve">. </w:t>
            </w:r>
            <w:proofErr w:type="spellStart"/>
            <w:r w:rsidRPr="00455A69">
              <w:rPr>
                <w:rFonts w:ascii="Arial" w:eastAsia="Times New Roman" w:hAnsi="Arial" w:cs="Arial"/>
                <w:color w:val="000000"/>
                <w:sz w:val="18"/>
                <w:szCs w:val="18"/>
                <w:lang w:eastAsia="ru-RU"/>
              </w:rPr>
              <w:t>Інститутська</w:t>
            </w:r>
            <w:proofErr w:type="spellEnd"/>
            <w:r w:rsidRPr="00455A69">
              <w:rPr>
                <w:rFonts w:ascii="Arial" w:eastAsia="Times New Roman" w:hAnsi="Arial" w:cs="Arial"/>
                <w:color w:val="000000"/>
                <w:sz w:val="18"/>
                <w:szCs w:val="18"/>
                <w:lang w:eastAsia="ru-RU"/>
              </w:rPr>
              <w:t>, 1</w:t>
            </w:r>
          </w:p>
        </w:tc>
      </w:tr>
      <w:tr w:rsidR="00455A69" w:rsidRPr="00455A69" w14:paraId="3AD54D26" w14:textId="77777777" w:rsidTr="00455A69">
        <w:tc>
          <w:tcPr>
            <w:tcW w:w="0" w:type="auto"/>
            <w:shd w:val="clear" w:color="auto" w:fill="FFFFFF"/>
            <w:hideMark/>
          </w:tcPr>
          <w:p w14:paraId="7DEC9898"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color w:val="000000"/>
                <w:sz w:val="18"/>
                <w:szCs w:val="18"/>
                <w:lang w:eastAsia="ru-RU"/>
              </w:rPr>
              <w:t>Телефони</w:t>
            </w:r>
            <w:proofErr w:type="spellEnd"/>
            <w:r w:rsidRPr="00455A69">
              <w:rPr>
                <w:rFonts w:ascii="Arial" w:eastAsia="Times New Roman" w:hAnsi="Arial" w:cs="Arial"/>
                <w:color w:val="000000"/>
                <w:sz w:val="18"/>
                <w:szCs w:val="18"/>
                <w:lang w:eastAsia="ru-RU"/>
              </w:rPr>
              <w:t>:</w:t>
            </w:r>
          </w:p>
        </w:tc>
        <w:tc>
          <w:tcPr>
            <w:tcW w:w="0" w:type="auto"/>
            <w:shd w:val="clear" w:color="auto" w:fill="FFFFFF"/>
            <w:hideMark/>
          </w:tcPr>
          <w:p w14:paraId="78A70770"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8(04744) 3-07-32</w:t>
            </w:r>
          </w:p>
        </w:tc>
      </w:tr>
      <w:tr w:rsidR="00455A69" w:rsidRPr="00455A69" w14:paraId="4CA0649A" w14:textId="77777777" w:rsidTr="00455A69">
        <w:tc>
          <w:tcPr>
            <w:tcW w:w="0" w:type="auto"/>
            <w:gridSpan w:val="2"/>
            <w:shd w:val="clear" w:color="auto" w:fill="FFFFFF"/>
            <w:hideMark/>
          </w:tcPr>
          <w:p w14:paraId="23FD6F37" w14:textId="77777777" w:rsidR="00455A69" w:rsidRPr="00455A69" w:rsidRDefault="00455A69" w:rsidP="00455A69">
            <w:pPr>
              <w:spacing w:after="0" w:line="240" w:lineRule="auto"/>
              <w:rPr>
                <w:rFonts w:ascii="Arial" w:eastAsia="Times New Roman" w:hAnsi="Arial" w:cs="Arial"/>
                <w:color w:val="000000"/>
                <w:sz w:val="18"/>
                <w:szCs w:val="18"/>
                <w:lang w:eastAsia="ru-RU"/>
              </w:rPr>
            </w:pPr>
          </w:p>
        </w:tc>
      </w:tr>
      <w:tr w:rsidR="00455A69" w:rsidRPr="00455A69" w14:paraId="7A1B60DE" w14:textId="77777777" w:rsidTr="00455A69">
        <w:tc>
          <w:tcPr>
            <w:tcW w:w="0" w:type="auto"/>
            <w:shd w:val="clear" w:color="auto" w:fill="FFFFFF"/>
            <w:hideMark/>
          </w:tcPr>
          <w:p w14:paraId="404036B2"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Веб-сайт:</w:t>
            </w:r>
          </w:p>
        </w:tc>
        <w:tc>
          <w:tcPr>
            <w:tcW w:w="0" w:type="auto"/>
            <w:shd w:val="clear" w:color="auto" w:fill="FFFFFF"/>
            <w:hideMark/>
          </w:tcPr>
          <w:p w14:paraId="7A7F20D4"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http://udau.edu.ua/</w:t>
            </w:r>
          </w:p>
        </w:tc>
      </w:tr>
      <w:tr w:rsidR="00455A69" w:rsidRPr="00455A69" w14:paraId="5BF113B2" w14:textId="77777777" w:rsidTr="00455A69">
        <w:tc>
          <w:tcPr>
            <w:tcW w:w="0" w:type="auto"/>
            <w:shd w:val="clear" w:color="auto" w:fill="FFFFFF"/>
            <w:hideMark/>
          </w:tcPr>
          <w:p w14:paraId="07602E98" w14:textId="77777777" w:rsidR="00455A69" w:rsidRPr="00455A69" w:rsidRDefault="00455A69" w:rsidP="00455A69">
            <w:pPr>
              <w:spacing w:after="0" w:line="240" w:lineRule="auto"/>
              <w:rPr>
                <w:rFonts w:ascii="Arial" w:eastAsia="Times New Roman" w:hAnsi="Arial" w:cs="Arial"/>
                <w:color w:val="000000"/>
                <w:sz w:val="18"/>
                <w:szCs w:val="18"/>
                <w:lang w:eastAsia="ru-RU"/>
              </w:rPr>
            </w:pPr>
            <w:r w:rsidRPr="00455A69">
              <w:rPr>
                <w:rFonts w:ascii="Arial" w:eastAsia="Times New Roman" w:hAnsi="Arial" w:cs="Arial"/>
                <w:color w:val="000000"/>
                <w:sz w:val="18"/>
                <w:szCs w:val="18"/>
                <w:lang w:eastAsia="ru-RU"/>
              </w:rPr>
              <w:t>E-mail:</w:t>
            </w:r>
          </w:p>
        </w:tc>
        <w:tc>
          <w:tcPr>
            <w:tcW w:w="0" w:type="auto"/>
            <w:shd w:val="clear" w:color="auto" w:fill="FFFFFF"/>
            <w:hideMark/>
          </w:tcPr>
          <w:p w14:paraId="0FE84022" w14:textId="77777777" w:rsidR="00455A69" w:rsidRPr="00455A69" w:rsidRDefault="00455A69" w:rsidP="00455A69">
            <w:pPr>
              <w:spacing w:after="0" w:line="240" w:lineRule="auto"/>
              <w:rPr>
                <w:rFonts w:ascii="Arial" w:eastAsia="Times New Roman" w:hAnsi="Arial" w:cs="Arial"/>
                <w:color w:val="000000"/>
                <w:sz w:val="18"/>
                <w:szCs w:val="18"/>
                <w:lang w:eastAsia="ru-RU"/>
              </w:rPr>
            </w:pPr>
            <w:proofErr w:type="spellStart"/>
            <w:r w:rsidRPr="00455A69">
              <w:rPr>
                <w:rFonts w:ascii="Arial" w:eastAsia="Times New Roman" w:hAnsi="Arial" w:cs="Arial"/>
                <w:color w:val="000000"/>
                <w:sz w:val="18"/>
                <w:szCs w:val="18"/>
                <w:lang w:eastAsia="ru-RU"/>
              </w:rPr>
              <w:t>vstupudau</w:t>
            </w:r>
            <w:proofErr w:type="spellEnd"/>
            <w:r w:rsidRPr="00455A69">
              <w:rPr>
                <w:rFonts w:ascii="Arial" w:eastAsia="Times New Roman" w:hAnsi="Arial" w:cs="Arial"/>
                <w:color w:val="000000"/>
                <w:sz w:val="18"/>
                <w:szCs w:val="18"/>
                <w:lang w:eastAsia="ru-RU"/>
              </w:rPr>
              <w:t xml:space="preserve"> </w:t>
            </w:r>
            <w:proofErr w:type="gramStart"/>
            <w:r w:rsidRPr="00455A69">
              <w:rPr>
                <w:rFonts w:ascii="Arial" w:eastAsia="Times New Roman" w:hAnsi="Arial" w:cs="Arial"/>
                <w:color w:val="000000"/>
                <w:sz w:val="18"/>
                <w:szCs w:val="18"/>
                <w:lang w:eastAsia="ru-RU"/>
              </w:rPr>
              <w:t xml:space="preserve">[ </w:t>
            </w:r>
            <w:proofErr w:type="spellStart"/>
            <w:r w:rsidRPr="00455A69">
              <w:rPr>
                <w:rFonts w:ascii="Arial" w:eastAsia="Times New Roman" w:hAnsi="Arial" w:cs="Arial"/>
                <w:color w:val="000000"/>
                <w:sz w:val="18"/>
                <w:szCs w:val="18"/>
                <w:lang w:eastAsia="ru-RU"/>
              </w:rPr>
              <w:t>at</w:t>
            </w:r>
            <w:proofErr w:type="spellEnd"/>
            <w:proofErr w:type="gramEnd"/>
            <w:r w:rsidRPr="00455A69">
              <w:rPr>
                <w:rFonts w:ascii="Arial" w:eastAsia="Times New Roman" w:hAnsi="Arial" w:cs="Arial"/>
                <w:color w:val="000000"/>
                <w:sz w:val="18"/>
                <w:szCs w:val="18"/>
                <w:lang w:eastAsia="ru-RU"/>
              </w:rPr>
              <w:t xml:space="preserve"> ] gmail.com</w:t>
            </w:r>
          </w:p>
        </w:tc>
      </w:tr>
    </w:tbl>
    <w:p w14:paraId="4A8D681C" w14:textId="77777777" w:rsidR="00455A69" w:rsidRPr="00455A69" w:rsidRDefault="00455A69" w:rsidP="00455A69">
      <w:pPr>
        <w:shd w:val="clear" w:color="auto" w:fill="FFFFFF"/>
        <w:spacing w:before="150" w:after="225" w:line="294" w:lineRule="atLeast"/>
        <w:jc w:val="both"/>
        <w:rPr>
          <w:rFonts w:ascii="Arial" w:eastAsia="Times New Roman" w:hAnsi="Arial" w:cs="Arial"/>
          <w:color w:val="000000"/>
          <w:sz w:val="24"/>
          <w:szCs w:val="24"/>
          <w:lang w:eastAsia="ru-RU"/>
        </w:rPr>
      </w:pPr>
      <w:r w:rsidRPr="00455A69">
        <w:rPr>
          <w:rFonts w:ascii="Arial" w:eastAsia="Times New Roman" w:hAnsi="Arial" w:cs="Arial"/>
          <w:color w:val="000000"/>
          <w:sz w:val="24"/>
          <w:szCs w:val="24"/>
          <w:lang w:eastAsia="ru-RU"/>
        </w:rPr>
        <w:t> </w:t>
      </w:r>
    </w:p>
    <w:p w14:paraId="384B42B2" w14:textId="77777777" w:rsidR="00455A69" w:rsidRPr="004635F5" w:rsidRDefault="00455A69" w:rsidP="0013234E">
      <w:pPr>
        <w:pStyle w:val="rvps2"/>
        <w:shd w:val="clear" w:color="auto" w:fill="FFFFFF"/>
        <w:spacing w:before="0" w:beforeAutospacing="0" w:after="150" w:afterAutospacing="0"/>
        <w:ind w:firstLine="450"/>
        <w:jc w:val="both"/>
      </w:pPr>
    </w:p>
    <w:sectPr w:rsidR="00455A69" w:rsidRPr="00463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C1104"/>
    <w:multiLevelType w:val="hybridMultilevel"/>
    <w:tmpl w:val="E8DAA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10CC1"/>
    <w:rsid w:val="000303DD"/>
    <w:rsid w:val="00045FA3"/>
    <w:rsid w:val="0008002B"/>
    <w:rsid w:val="0013234E"/>
    <w:rsid w:val="002A7961"/>
    <w:rsid w:val="002C30FA"/>
    <w:rsid w:val="0036620D"/>
    <w:rsid w:val="00455A69"/>
    <w:rsid w:val="004635F5"/>
    <w:rsid w:val="00533601"/>
    <w:rsid w:val="00677D6B"/>
    <w:rsid w:val="006B5792"/>
    <w:rsid w:val="00732EE8"/>
    <w:rsid w:val="0078793F"/>
    <w:rsid w:val="008558BA"/>
    <w:rsid w:val="008572D0"/>
    <w:rsid w:val="008A4C98"/>
    <w:rsid w:val="008A66BA"/>
    <w:rsid w:val="009D6D82"/>
    <w:rsid w:val="00A60AF5"/>
    <w:rsid w:val="00A641F1"/>
    <w:rsid w:val="00AE3A9F"/>
    <w:rsid w:val="00AF5427"/>
    <w:rsid w:val="00B02200"/>
    <w:rsid w:val="00B822CD"/>
    <w:rsid w:val="00CF7BD4"/>
    <w:rsid w:val="00E56B6E"/>
    <w:rsid w:val="00F16EA0"/>
    <w:rsid w:val="00FA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3C16"/>
  <w15:chartTrackingRefBased/>
  <w15:docId w15:val="{386EFA6B-BC59-4450-954A-5845F61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2200"/>
    <w:rPr>
      <w:color w:val="0000FF"/>
      <w:u w:val="single"/>
    </w:rPr>
  </w:style>
  <w:style w:type="table" w:styleId="a4">
    <w:name w:val="Table Grid"/>
    <w:basedOn w:val="a1"/>
    <w:uiPriority w:val="39"/>
    <w:rsid w:val="0085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558BA"/>
    <w:pPr>
      <w:ind w:left="720"/>
      <w:contextualSpacing/>
    </w:pPr>
  </w:style>
  <w:style w:type="paragraph" w:customStyle="1" w:styleId="rvps2">
    <w:name w:val="rvps2"/>
    <w:basedOn w:val="a"/>
    <w:rsid w:val="00A64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8002B"/>
    <w:pPr>
      <w:spacing w:after="0" w:line="240" w:lineRule="auto"/>
    </w:pPr>
  </w:style>
  <w:style w:type="character" w:styleId="a7">
    <w:name w:val="Strong"/>
    <w:basedOn w:val="a0"/>
    <w:uiPriority w:val="22"/>
    <w:qFormat/>
    <w:rsid w:val="00455A69"/>
    <w:rPr>
      <w:b/>
      <w:bCs/>
    </w:rPr>
  </w:style>
  <w:style w:type="paragraph" w:styleId="a8">
    <w:name w:val="Normal (Web)"/>
    <w:basedOn w:val="a"/>
    <w:uiPriority w:val="99"/>
    <w:semiHidden/>
    <w:unhideWhenUsed/>
    <w:rsid w:val="00455A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7679">
      <w:bodyDiv w:val="1"/>
      <w:marLeft w:val="0"/>
      <w:marRight w:val="0"/>
      <w:marTop w:val="0"/>
      <w:marBottom w:val="0"/>
      <w:divBdr>
        <w:top w:val="none" w:sz="0" w:space="0" w:color="auto"/>
        <w:left w:val="none" w:sz="0" w:space="0" w:color="auto"/>
        <w:bottom w:val="none" w:sz="0" w:space="0" w:color="auto"/>
        <w:right w:val="none" w:sz="0" w:space="0" w:color="auto"/>
      </w:divBdr>
    </w:div>
    <w:div w:id="12528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STRIHA</cp:lastModifiedBy>
  <cp:revision>6</cp:revision>
  <cp:lastPrinted>2023-03-08T07:30:00Z</cp:lastPrinted>
  <dcterms:created xsi:type="dcterms:W3CDTF">2023-04-19T08:39:00Z</dcterms:created>
  <dcterms:modified xsi:type="dcterms:W3CDTF">2023-04-19T08:44:00Z</dcterms:modified>
</cp:coreProperties>
</file>