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5C5F" w14:textId="2E476A91" w:rsidR="008205A5" w:rsidRPr="008205A5" w:rsidRDefault="008205A5" w:rsidP="008205A5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color w:val="282A2C"/>
          <w:sz w:val="45"/>
          <w:szCs w:val="45"/>
          <w:lang w:eastAsia="ru-RU"/>
        </w:rPr>
      </w:pPr>
      <w:r w:rsidRPr="008205A5">
        <w:rPr>
          <w:rFonts w:ascii="Helvetica" w:eastAsia="Times New Roman" w:hAnsi="Helvetica" w:cs="Times New Roman"/>
          <w:color w:val="282A2C"/>
          <w:sz w:val="45"/>
          <w:szCs w:val="45"/>
          <w:lang w:eastAsia="ru-RU"/>
        </w:rPr>
        <w:t>МІЖНАРОДНИЙ КЛАСИЧНИЙ УНІВЕРСИТЕТ ІМЕНІ ПИЛИПА ОРЛИКА</w:t>
      </w:r>
    </w:p>
    <w:p w14:paraId="00EC6B6D" w14:textId="77777777" w:rsidR="008205A5" w:rsidRPr="008205A5" w:rsidRDefault="008205A5" w:rsidP="008205A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МЕТА:</w:t>
      </w:r>
    </w:p>
    <w:p w14:paraId="08E1EFF2" w14:textId="77777777" w:rsidR="008205A5" w:rsidRPr="008205A5" w:rsidRDefault="008205A5" w:rsidP="0082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професійна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адаптація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ветеранів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і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членів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їх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сімей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;</w:t>
      </w:r>
    </w:p>
    <w:p w14:paraId="5EBEC4FF" w14:textId="77777777" w:rsidR="008205A5" w:rsidRPr="008205A5" w:rsidRDefault="008205A5" w:rsidP="0082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забезпечення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комфортного переходу до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цивільного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життя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;</w:t>
      </w:r>
    </w:p>
    <w:p w14:paraId="579844D0" w14:textId="77777777" w:rsidR="008205A5" w:rsidRPr="008205A5" w:rsidRDefault="008205A5" w:rsidP="00820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підвищення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конкурентоспроможності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gram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 ринку</w:t>
      </w:r>
      <w:proofErr w:type="gram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праці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.</w:t>
      </w:r>
    </w:p>
    <w:p w14:paraId="0794BD60" w14:textId="77777777" w:rsidR="008205A5" w:rsidRPr="008205A5" w:rsidRDefault="008205A5" w:rsidP="008205A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СКЛАДОВІ ПРОГРАМИ:</w:t>
      </w:r>
    </w:p>
    <w:p w14:paraId="7031CF3C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Безкоштовне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навчання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за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цивільними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спеціальностями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proofErr w:type="gram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згідно</w:t>
      </w:r>
      <w:proofErr w:type="spellEnd"/>
      <w:proofErr w:type="gram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Постанови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Кабінету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Міністрів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України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432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від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21.06.2017):</w:t>
      </w:r>
    </w:p>
    <w:p w14:paraId="41E815F3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касир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7F9EED81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паспортист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0F0A7317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медична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сестра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1EEDEB56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лаборант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хіміко-бактеріалогічного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аналізу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2869FBA4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діловод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04E77B4E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стюарт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3F71FFB5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фармація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промислова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фармація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proofErr w:type="gram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);-</w:t>
      </w:r>
      <w:proofErr w:type="gramEnd"/>
    </w:p>
    <w:p w14:paraId="136B8837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право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1F556812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комп’ютерна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інженерія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2A8635F5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журналістика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бакалавр);</w:t>
      </w:r>
    </w:p>
    <w:p w14:paraId="79D0D36A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готельно-ресторанна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справа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5B4B7A6C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геодезія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землеустрій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бакалавр);</w:t>
      </w:r>
    </w:p>
    <w:p w14:paraId="79A4773E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фінанси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банківська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справа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страхування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357F88F3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облік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оподаткування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бакалавр);</w:t>
      </w:r>
    </w:p>
    <w:p w14:paraId="78B59CD4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маркетинг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бакалавр);</w:t>
      </w:r>
    </w:p>
    <w:p w14:paraId="6A4E66F3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підприємництво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торгівля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біржова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діяльність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бакалавр);</w:t>
      </w:r>
    </w:p>
    <w:p w14:paraId="5CD074E2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медсестринство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фаховий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молодший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бакалавр, бакалавр);</w:t>
      </w:r>
    </w:p>
    <w:p w14:paraId="4420DE90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транспортні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технології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автомобільний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транспорт) (бакалавр);</w:t>
      </w:r>
    </w:p>
    <w:p w14:paraId="3C0719B2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технології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медичної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діагностики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лікування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(бакалавр);</w:t>
      </w:r>
    </w:p>
    <w:p w14:paraId="7771A444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психологія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5DB7C667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фізична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терапія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ерготерапія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6E434770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дошкільна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освіта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(бакалавр);</w:t>
      </w:r>
    </w:p>
    <w:p w14:paraId="261894B7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початкова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освіта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(бакалавр);</w:t>
      </w:r>
    </w:p>
    <w:p w14:paraId="180E023B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туризм (бакалавр,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6C784B6D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менеджмент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5DF28510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громадське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здоров’я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магістр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);</w:t>
      </w:r>
    </w:p>
    <w:p w14:paraId="3BE7A961" w14:textId="77777777" w:rsidR="008205A5" w:rsidRPr="008205A5" w:rsidRDefault="008205A5" w:rsidP="008205A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педагогічна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вікова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психологія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(PhD).</w:t>
      </w:r>
    </w:p>
    <w:p w14:paraId="4159BDAA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Навчання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за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пільговою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вартістю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.</w:t>
      </w:r>
    </w:p>
    <w:p w14:paraId="2ACDEAEA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Дистанційний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вступ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без НМТ/ЗНО.</w:t>
      </w:r>
    </w:p>
    <w:p w14:paraId="38B9E9C7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Дистанційне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навчання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без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відриву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від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служби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або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роботи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.</w:t>
      </w:r>
    </w:p>
    <w:p w14:paraId="4F4A37CE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Психологічний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супровід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медико-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психологічна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реабілітація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.</w:t>
      </w:r>
    </w:p>
    <w:p w14:paraId="6D4BC2BC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Наявність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індивідуального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куратора в кожного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військового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та ветерана,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що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навчається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в МКУ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імені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Пилипа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Орлика.</w:t>
      </w:r>
    </w:p>
    <w:p w14:paraId="0E7A8B87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Освітні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рівні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від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кваліфікованого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робітника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до доктора </w:t>
      </w:r>
      <w:proofErr w:type="spellStart"/>
      <w:proofErr w:type="gram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філософії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  (</w:t>
      </w:r>
      <w:proofErr w:type="gram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PhD).</w:t>
      </w:r>
    </w:p>
    <w:p w14:paraId="0E477CCF" w14:textId="77777777" w:rsidR="008205A5" w:rsidRPr="008205A5" w:rsidRDefault="008205A5" w:rsidP="00820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Великий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вибір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спеціальностей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конкурентоспроможних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gram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на ринку</w:t>
      </w:r>
      <w:proofErr w:type="gram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праці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.</w:t>
      </w:r>
    </w:p>
    <w:p w14:paraId="678BBE9B" w14:textId="77777777" w:rsidR="008205A5" w:rsidRPr="008205A5" w:rsidRDefault="008205A5" w:rsidP="008205A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Інформація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зв’язку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з координаторами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програми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:</w:t>
      </w: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  <w:t xml:space="preserve">м.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Миколаїв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вул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.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Котельна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, 2</w:t>
      </w: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телефони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: 050-394-72-87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viber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telegram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), 050-198-58-93 (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viber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), 098-565-76-57</w:t>
      </w: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  <w:t>Чат бот: </w:t>
      </w:r>
      <w:hyperlink r:id="rId5" w:tgtFrame="_blank" w:history="1">
        <w:r w:rsidRPr="008205A5">
          <w:rPr>
            <w:rFonts w:ascii="Helvetica" w:eastAsia="Times New Roman" w:hAnsi="Helvetica" w:cs="Times New Roman"/>
            <w:color w:val="4782B2"/>
            <w:sz w:val="21"/>
            <w:szCs w:val="21"/>
            <w:u w:val="single"/>
            <w:lang w:eastAsia="ru-RU"/>
          </w:rPr>
          <w:t>https://t.me/MKUVstup_bot</w:t>
        </w:r>
      </w:hyperlink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  <w:t>Сайт: </w:t>
      </w:r>
      <w:hyperlink r:id="rId6" w:tgtFrame="_blank" w:history="1">
        <w:r w:rsidRPr="008205A5">
          <w:rPr>
            <w:rFonts w:ascii="Helvetica" w:eastAsia="Times New Roman" w:hAnsi="Helvetica" w:cs="Times New Roman"/>
            <w:color w:val="4782B2"/>
            <w:sz w:val="21"/>
            <w:szCs w:val="21"/>
            <w:u w:val="single"/>
            <w:lang w:eastAsia="ru-RU"/>
          </w:rPr>
          <w:t>mku.edu.ua</w:t>
        </w:r>
      </w:hyperlink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lastRenderedPageBreak/>
        <w:t>Електронна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пошта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: </w:t>
      </w:r>
      <w:hyperlink r:id="rId7" w:tgtFrame="_blank" w:history="1">
        <w:r w:rsidRPr="008205A5">
          <w:rPr>
            <w:rFonts w:ascii="Helvetica" w:eastAsia="Times New Roman" w:hAnsi="Helvetica" w:cs="Times New Roman"/>
            <w:color w:val="4782B2"/>
            <w:sz w:val="21"/>
            <w:szCs w:val="21"/>
            <w:u w:val="single"/>
            <w:lang w:eastAsia="ru-RU"/>
          </w:rPr>
          <w:t>mku.osvita@gmail.com</w:t>
        </w:r>
      </w:hyperlink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Instagram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Facebook,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TikTok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: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mkuim.pilipaorluka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mkuim.pilipaorluka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Telegram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: МКУ ІМ. ПИЛИПА ОРЛИКА</w:t>
      </w:r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br/>
        <w:t xml:space="preserve">YouTube: МКУ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ім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. </w:t>
      </w:r>
      <w:proofErr w:type="spellStart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Пилипа</w:t>
      </w:r>
      <w:proofErr w:type="spellEnd"/>
      <w:r w:rsidRPr="008205A5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 xml:space="preserve"> Орлика</w:t>
      </w:r>
    </w:p>
    <w:p w14:paraId="771C1CFE" w14:textId="77777777" w:rsidR="008205A5" w:rsidRPr="008205A5" w:rsidRDefault="008205A5" w:rsidP="008205A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Програми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навчання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,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які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пропонуються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ветеранам та членам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їх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сімей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з метою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скорочення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терміна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навчання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gram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до початку</w:t>
      </w:r>
      <w:proofErr w:type="gram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офіційної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</w:t>
      </w:r>
      <w:proofErr w:type="spellStart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>кампанії</w:t>
      </w:r>
      <w:proofErr w:type="spellEnd"/>
      <w:r w:rsidRPr="008205A5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eastAsia="ru-RU"/>
        </w:rPr>
        <w:t xml:space="preserve"> набору:</w:t>
      </w:r>
    </w:p>
    <w:p w14:paraId="0C913091" w14:textId="77777777" w:rsidR="008205A5" w:rsidRPr="008205A5" w:rsidRDefault="00BC21DE" w:rsidP="008205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hyperlink r:id="rId8" w:tgtFrame="_blank" w:history="1"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 xml:space="preserve">Неформальна </w:t>
        </w:r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освіта</w:t>
        </w:r>
        <w:proofErr w:type="spellEnd"/>
      </w:hyperlink>
    </w:p>
    <w:p w14:paraId="3900DA8E" w14:textId="77777777" w:rsidR="008205A5" w:rsidRPr="008205A5" w:rsidRDefault="00BC21DE" w:rsidP="008205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hyperlink r:id="rId9" w:tgtFrame="_blank" w:history="1"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Кваліфікований</w:t>
        </w:r>
        <w:proofErr w:type="spellEnd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робітник</w:t>
        </w:r>
        <w:proofErr w:type="spellEnd"/>
      </w:hyperlink>
    </w:p>
    <w:p w14:paraId="70CD560B" w14:textId="77777777" w:rsidR="008205A5" w:rsidRPr="008205A5" w:rsidRDefault="00BC21DE" w:rsidP="008205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hyperlink r:id="rId10" w:tgtFrame="_blank" w:history="1"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Скорочена</w:t>
        </w:r>
        <w:proofErr w:type="spellEnd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програма</w:t>
        </w:r>
        <w:proofErr w:type="spellEnd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навчання</w:t>
        </w:r>
        <w:proofErr w:type="spellEnd"/>
      </w:hyperlink>
    </w:p>
    <w:p w14:paraId="106AE9BF" w14:textId="77777777" w:rsidR="008205A5" w:rsidRPr="008205A5" w:rsidRDefault="00BC21DE" w:rsidP="008205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hyperlink r:id="rId11" w:tgtFrame="_blank" w:history="1">
        <w:proofErr w:type="spellStart"/>
        <w:r w:rsidR="008205A5" w:rsidRPr="008205A5">
          <w:rPr>
            <w:rFonts w:ascii="Helvetica" w:eastAsia="Times New Roman" w:hAnsi="Helvetica" w:cs="Times New Roman"/>
            <w:color w:val="4782B2"/>
            <w:sz w:val="24"/>
            <w:szCs w:val="24"/>
            <w:u w:val="single"/>
            <w:lang w:eastAsia="ru-RU"/>
          </w:rPr>
          <w:t>Питання-відповіді</w:t>
        </w:r>
        <w:proofErr w:type="spellEnd"/>
      </w:hyperlink>
    </w:p>
    <w:p w14:paraId="309B6DF7" w14:textId="77777777" w:rsidR="008205A5" w:rsidRDefault="008205A5"/>
    <w:sectPr w:rsidR="0082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2D2A"/>
    <w:multiLevelType w:val="multilevel"/>
    <w:tmpl w:val="A82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45753"/>
    <w:multiLevelType w:val="multilevel"/>
    <w:tmpl w:val="973E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93394"/>
    <w:multiLevelType w:val="multilevel"/>
    <w:tmpl w:val="D4C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A5"/>
    <w:rsid w:val="008205A5"/>
    <w:rsid w:val="00B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6620"/>
  <w15:chartTrackingRefBased/>
  <w15:docId w15:val="{E2F24165-D3A2-43B0-BBA7-1D51A292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5A5"/>
    <w:rPr>
      <w:b/>
      <w:bCs/>
    </w:rPr>
  </w:style>
  <w:style w:type="character" w:styleId="a5">
    <w:name w:val="Hyperlink"/>
    <w:basedOn w:val="a0"/>
    <w:uiPriority w:val="99"/>
    <w:semiHidden/>
    <w:unhideWhenUsed/>
    <w:rsid w:val="0082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u.edu.ua/profesijna-adaptatsiya-veteraniv-ta-chleniv-yih-simej/neformalna-osv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u.osvi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u.edu.ua/" TargetMode="External"/><Relationship Id="rId11" Type="http://schemas.openxmlformats.org/officeDocument/2006/relationships/hyperlink" Target="https://mku.edu.ua/profesijna-adaptatsiya-veteraniv-ta-chleniv-yih-simej/pytannya-vidpovidi/" TargetMode="External"/><Relationship Id="rId5" Type="http://schemas.openxmlformats.org/officeDocument/2006/relationships/hyperlink" Target="https://t.me/MKUVstup_bot" TargetMode="External"/><Relationship Id="rId10" Type="http://schemas.openxmlformats.org/officeDocument/2006/relationships/hyperlink" Target="https://mku.edu.ua/profesijna-adaptatsiya-veteraniv-ta-chleniv-yih-simej/skorochena-programa-navchan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u.edu.ua/profesijna-adaptatsiya-veteraniv-ta-chleniv-yih-simej/kvalifikovanyj-robitn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3</cp:revision>
  <dcterms:created xsi:type="dcterms:W3CDTF">2023-04-19T08:23:00Z</dcterms:created>
  <dcterms:modified xsi:type="dcterms:W3CDTF">2023-04-19T10:15:00Z</dcterms:modified>
</cp:coreProperties>
</file>