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bidi w:val="0"/>
        <w:spacing w:before="0" w:after="0"/>
        <w:ind w:left="5329" w:right="0" w:hanging="0"/>
        <w:jc w:val="left"/>
        <w:rPr>
          <w:rFonts w:ascii="Times New Roman" w:hAnsi="Times New Roman"/>
          <w:sz w:val="28"/>
          <w:szCs w:val="28"/>
          <w:lang w:val="uk-UA"/>
        </w:rPr>
      </w:pPr>
      <w:r>
        <w:rPr>
          <w:rFonts w:ascii="Times New Roman" w:hAnsi="Times New Roman"/>
          <w:sz w:val="28"/>
          <w:szCs w:val="28"/>
          <w:lang w:val="uk-UA"/>
        </w:rPr>
        <w:t>ЗА</w:t>
      </w:r>
      <w:r>
        <w:rPr>
          <w:rFonts w:ascii="Times New Roman" w:hAnsi="Times New Roman"/>
          <w:sz w:val="28"/>
          <w:szCs w:val="28"/>
          <w:lang w:val="uk-UA"/>
        </w:rPr>
        <w:t>ТВЕРДЖЕНО</w:t>
      </w:r>
    </w:p>
    <w:p>
      <w:pPr>
        <w:pStyle w:val="Style17"/>
        <w:bidi w:val="0"/>
        <w:spacing w:before="0" w:after="0"/>
        <w:ind w:left="5329" w:right="0" w:hanging="0"/>
        <w:jc w:val="left"/>
        <w:rPr>
          <w:rFonts w:ascii="Times New Roman" w:hAnsi="Times New Roman"/>
          <w:sz w:val="28"/>
          <w:szCs w:val="28"/>
          <w:lang w:val="uk-UA"/>
        </w:rPr>
      </w:pPr>
      <w:r>
        <w:rPr>
          <w:rFonts w:ascii="Times New Roman" w:hAnsi="Times New Roman"/>
          <w:sz w:val="28"/>
          <w:szCs w:val="28"/>
          <w:lang w:val="uk-UA"/>
        </w:rPr>
      </w:r>
    </w:p>
    <w:p>
      <w:pPr>
        <w:pStyle w:val="Style17"/>
        <w:bidi w:val="0"/>
        <w:spacing w:before="0" w:after="0"/>
        <w:ind w:left="5329" w:right="0" w:hanging="0"/>
        <w:jc w:val="left"/>
        <w:rPr>
          <w:rFonts w:ascii="Times New Roman" w:hAnsi="Times New Roman"/>
          <w:sz w:val="28"/>
          <w:szCs w:val="28"/>
          <w:lang w:val="uk-UA"/>
        </w:rPr>
      </w:pPr>
      <w:r>
        <w:rPr>
          <w:rFonts w:ascii="Times New Roman" w:hAnsi="Times New Roman"/>
          <w:sz w:val="28"/>
          <w:szCs w:val="28"/>
          <w:lang w:val="uk-UA"/>
        </w:rPr>
        <w:t>Рішення 5 сесії міської ради</w:t>
      </w:r>
    </w:p>
    <w:p>
      <w:pPr>
        <w:pStyle w:val="Style17"/>
        <w:bidi w:val="0"/>
        <w:spacing w:before="0" w:after="0"/>
        <w:ind w:left="5329" w:right="0" w:hanging="0"/>
        <w:jc w:val="left"/>
        <w:rPr>
          <w:rFonts w:ascii="Times New Roman" w:hAnsi="Times New Roman"/>
          <w:sz w:val="28"/>
          <w:szCs w:val="28"/>
          <w:lang w:val="uk-UA"/>
        </w:rPr>
      </w:pPr>
      <w:r>
        <w:rPr>
          <w:rFonts w:ascii="Times New Roman" w:hAnsi="Times New Roman"/>
          <w:sz w:val="28"/>
          <w:szCs w:val="28"/>
          <w:lang w:val="uk-UA"/>
        </w:rPr>
        <w:t xml:space="preserve">8 скликання </w:t>
      </w:r>
    </w:p>
    <w:p>
      <w:pPr>
        <w:pStyle w:val="Style17"/>
        <w:bidi w:val="0"/>
        <w:spacing w:before="0" w:after="0"/>
        <w:ind w:left="5329" w:right="0" w:hanging="0"/>
        <w:jc w:val="left"/>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26 березня 2021 року </w:t>
      </w:r>
      <w:r>
        <w:rPr>
          <w:rFonts w:eastAsia="Times New Roman" w:cs="Times New Roman" w:ascii="Times New Roman" w:hAnsi="Times New Roman"/>
          <w:bCs/>
          <w:sz w:val="28"/>
          <w:szCs w:val="28"/>
          <w:lang w:val="uk-UA" w:bidi="ar-SA"/>
        </w:rPr>
        <w:t xml:space="preserve">№ </w:t>
      </w:r>
      <w:r>
        <w:rPr>
          <w:rFonts w:eastAsia="Times New Roman" w:cs="Times New Roman" w:ascii="Times New Roman" w:hAnsi="Times New Roman"/>
          <w:bCs/>
          <w:color w:val="auto"/>
          <w:kern w:val="2"/>
          <w:sz w:val="28"/>
          <w:szCs w:val="28"/>
          <w:lang w:val="uk-UA" w:eastAsia="zh-CN" w:bidi="ar-SA"/>
        </w:rPr>
        <w:t>21</w:t>
      </w:r>
      <w:r>
        <w:rPr>
          <w:rFonts w:eastAsia="Times New Roman" w:cs="Times New Roman" w:ascii="Times New Roman" w:hAnsi="Times New Roman"/>
          <w:bCs/>
          <w:sz w:val="28"/>
          <w:szCs w:val="28"/>
          <w:lang w:val="uk-UA" w:bidi="ar-SA"/>
        </w:rPr>
        <w:t xml:space="preserve"> </w:t>
      </w:r>
    </w:p>
    <w:p>
      <w:pPr>
        <w:pStyle w:val="Style17"/>
        <w:bidi w:val="0"/>
        <w:spacing w:before="0" w:after="0"/>
        <w:ind w:left="5329" w:right="0" w:hanging="0"/>
        <w:jc w:val="left"/>
        <w:rPr>
          <w:rFonts w:ascii="Times New Roman" w:hAnsi="Times New Roman"/>
          <w:sz w:val="28"/>
          <w:szCs w:val="28"/>
          <w:lang w:val="uk-UA"/>
        </w:rPr>
      </w:pPr>
      <w:r>
        <w:rPr>
          <w:rFonts w:ascii="Times New Roman" w:hAnsi="Times New Roman"/>
          <w:sz w:val="28"/>
          <w:szCs w:val="28"/>
          <w:lang w:val="uk-UA"/>
        </w:rPr>
      </w:r>
    </w:p>
    <w:p>
      <w:pPr>
        <w:pStyle w:val="Normal"/>
        <w:bidi w:val="0"/>
        <w:spacing w:lineRule="auto" w:line="216" w:before="0" w:after="0"/>
        <w:ind w:left="0" w:right="96" w:hanging="0"/>
        <w:contextualSpacing/>
        <w:jc w:val="center"/>
        <w:rPr>
          <w:rFonts w:ascii="Times New Roman" w:hAnsi="Times New Roman"/>
          <w:b/>
          <w:b/>
          <w:bCs/>
          <w:sz w:val="28"/>
          <w:szCs w:val="28"/>
          <w:lang w:val="uk-UA"/>
        </w:rPr>
      </w:pPr>
      <w:r>
        <w:rPr>
          <w:rFonts w:ascii="Times New Roman" w:hAnsi="Times New Roman"/>
          <w:b/>
          <w:bCs/>
          <w:sz w:val="28"/>
          <w:szCs w:val="28"/>
          <w:lang w:val="uk-UA"/>
        </w:rPr>
      </w:r>
    </w:p>
    <w:p>
      <w:pPr>
        <w:pStyle w:val="Normal"/>
        <w:bidi w:val="0"/>
        <w:spacing w:lineRule="auto" w:line="216" w:before="0" w:after="0"/>
        <w:ind w:left="0" w:right="96" w:hanging="0"/>
        <w:contextualSpacing/>
        <w:jc w:val="center"/>
        <w:rPr>
          <w:rFonts w:ascii="Times New Roman" w:hAnsi="Times New Roman"/>
          <w:b/>
          <w:b/>
          <w:bCs/>
          <w:sz w:val="28"/>
          <w:szCs w:val="28"/>
          <w:lang w:val="uk-UA"/>
        </w:rPr>
      </w:pPr>
      <w:r>
        <w:rPr>
          <w:rFonts w:ascii="Times New Roman" w:hAnsi="Times New Roman"/>
          <w:b/>
          <w:bCs/>
          <w:sz w:val="28"/>
          <w:szCs w:val="28"/>
          <w:lang w:val="uk-UA"/>
        </w:rPr>
      </w:r>
    </w:p>
    <w:p>
      <w:pPr>
        <w:pStyle w:val="Normal"/>
        <w:bidi w:val="0"/>
        <w:spacing w:lineRule="auto" w:line="216" w:before="0" w:after="0"/>
        <w:ind w:left="0" w:right="96" w:hanging="0"/>
        <w:contextualSpacing/>
        <w:jc w:val="center"/>
        <w:rPr>
          <w:rFonts w:ascii="Times New Roman" w:hAnsi="Times New Roman"/>
          <w:b/>
          <w:b/>
          <w:bCs/>
          <w:sz w:val="28"/>
          <w:szCs w:val="28"/>
          <w:lang w:val="uk-UA"/>
        </w:rPr>
      </w:pPr>
      <w:r>
        <w:rPr>
          <w:rFonts w:ascii="Times New Roman" w:hAnsi="Times New Roman"/>
          <w:b/>
          <w:bCs/>
          <w:sz w:val="28"/>
          <w:szCs w:val="28"/>
          <w:lang w:val="uk-UA"/>
        </w:rPr>
      </w:r>
    </w:p>
    <w:p>
      <w:pPr>
        <w:pStyle w:val="Normal"/>
        <w:bidi w:val="0"/>
        <w:spacing w:lineRule="auto" w:line="216" w:before="0" w:after="0"/>
        <w:ind w:left="0" w:right="96" w:hanging="0"/>
        <w:contextualSpacing/>
        <w:jc w:val="center"/>
        <w:rPr>
          <w:rFonts w:ascii="Times New Roman" w:hAnsi="Times New Roman"/>
          <w:b/>
          <w:b/>
          <w:bCs/>
          <w:sz w:val="28"/>
          <w:szCs w:val="28"/>
          <w:lang w:val="uk-UA"/>
        </w:rPr>
      </w:pPr>
      <w:r>
        <w:rPr>
          <w:rFonts w:ascii="Times New Roman" w:hAnsi="Times New Roman"/>
          <w:b/>
          <w:bCs/>
          <w:sz w:val="28"/>
          <w:szCs w:val="28"/>
          <w:lang w:val="uk-UA"/>
        </w:rPr>
        <w:t>ПОЛОЖЕННЯ</w:t>
      </w:r>
    </w:p>
    <w:p>
      <w:pPr>
        <w:pStyle w:val="Normal"/>
        <w:bidi w:val="0"/>
        <w:spacing w:lineRule="auto" w:line="216" w:before="0" w:after="0"/>
        <w:ind w:left="0" w:right="96" w:hanging="0"/>
        <w:contextualSpacing/>
        <w:jc w:val="center"/>
        <w:rPr>
          <w:rFonts w:ascii="Times New Roman" w:hAnsi="Times New Roman"/>
          <w:b/>
          <w:b/>
          <w:bCs/>
          <w:sz w:val="28"/>
          <w:szCs w:val="28"/>
          <w:lang w:val="uk-UA"/>
        </w:rPr>
      </w:pPr>
      <w:r>
        <w:rPr>
          <w:rFonts w:ascii="Times New Roman" w:hAnsi="Times New Roman"/>
          <w:b/>
          <w:bCs/>
          <w:sz w:val="28"/>
          <w:szCs w:val="28"/>
          <w:lang w:val="uk-UA"/>
        </w:rPr>
        <w:t>про Центр надання адміністративних послуг</w:t>
      </w:r>
    </w:p>
    <w:p>
      <w:pPr>
        <w:pStyle w:val="Normal"/>
        <w:bidi w:val="0"/>
        <w:spacing w:lineRule="auto" w:line="216" w:before="0" w:after="0"/>
        <w:ind w:left="0" w:right="96" w:hanging="0"/>
        <w:contextualSpacing/>
        <w:jc w:val="center"/>
        <w:rPr>
          <w:rFonts w:ascii="Times New Roman" w:hAnsi="Times New Roman"/>
          <w:b/>
          <w:b/>
          <w:bCs/>
          <w:color w:val="000000"/>
          <w:sz w:val="28"/>
          <w:szCs w:val="28"/>
          <w:lang w:val="uk-UA"/>
        </w:rPr>
      </w:pPr>
      <w:r>
        <w:rPr>
          <w:rFonts w:ascii="Times New Roman" w:hAnsi="Times New Roman"/>
          <w:b/>
          <w:bCs/>
          <w:color w:val="000000"/>
          <w:sz w:val="28"/>
          <w:szCs w:val="28"/>
          <w:lang w:val="uk-UA"/>
        </w:rPr>
        <w:t>виконавчого комітету Покровської міської ради</w:t>
      </w:r>
    </w:p>
    <w:p>
      <w:pPr>
        <w:pStyle w:val="Normal"/>
        <w:bidi w:val="0"/>
        <w:spacing w:lineRule="auto" w:line="216"/>
        <w:jc w:val="center"/>
        <w:rPr>
          <w:rFonts w:ascii="Times New Roman" w:hAnsi="Times New Roman"/>
          <w:b/>
          <w:b/>
          <w:bCs/>
          <w:sz w:val="28"/>
          <w:szCs w:val="28"/>
          <w:lang w:val="uk-UA"/>
        </w:rPr>
      </w:pPr>
      <w:r>
        <w:rPr>
          <w:rFonts w:ascii="Times New Roman" w:hAnsi="Times New Roman"/>
          <w:b/>
          <w:bCs/>
          <w:sz w:val="28"/>
          <w:szCs w:val="28"/>
          <w:lang w:val="uk-UA"/>
        </w:rPr>
      </w:r>
    </w:p>
    <w:p>
      <w:pPr>
        <w:pStyle w:val="Normal"/>
        <w:bidi w:val="0"/>
        <w:spacing w:lineRule="auto" w:line="216"/>
        <w:jc w:val="center"/>
        <w:rPr>
          <w:rFonts w:ascii="Times New Roman" w:hAnsi="Times New Roman"/>
          <w:b/>
          <w:b/>
          <w:bCs/>
          <w:i/>
          <w:i/>
          <w:sz w:val="28"/>
          <w:szCs w:val="28"/>
          <w:lang w:val="uk-UA"/>
        </w:rPr>
      </w:pPr>
      <w:r>
        <w:rPr>
          <w:rFonts w:ascii="Times New Roman" w:hAnsi="Times New Roman"/>
          <w:b/>
          <w:bCs/>
          <w:i/>
          <w:sz w:val="28"/>
          <w:szCs w:val="28"/>
          <w:lang w:val="uk-UA"/>
        </w:rPr>
      </w:r>
    </w:p>
    <w:p>
      <w:pPr>
        <w:pStyle w:val="Normal"/>
        <w:bidi w:val="0"/>
        <w:spacing w:lineRule="auto" w:line="216"/>
        <w:jc w:val="center"/>
        <w:rPr>
          <w:rFonts w:ascii="Times New Roman" w:hAnsi="Times New Roman"/>
          <w:b/>
          <w:b/>
          <w:bCs/>
          <w:sz w:val="28"/>
          <w:szCs w:val="28"/>
          <w:lang w:val="uk-UA"/>
        </w:rPr>
      </w:pPr>
      <w:r>
        <w:rPr>
          <w:rFonts w:ascii="Times New Roman" w:hAnsi="Times New Roman"/>
          <w:b/>
          <w:bCs/>
          <w:sz w:val="28"/>
          <w:szCs w:val="28"/>
          <w:lang w:val="uk-UA"/>
        </w:rPr>
        <w:t>1. ЗАГАЛЬНІ ПОЛОЖЕННЯ</w:t>
      </w:r>
    </w:p>
    <w:p>
      <w:pPr>
        <w:pStyle w:val="Normal"/>
        <w:bidi w:val="0"/>
        <w:spacing w:lineRule="auto" w:line="216"/>
        <w:jc w:val="center"/>
        <w:rPr>
          <w:rFonts w:ascii="Times New Roman" w:hAnsi="Times New Roman"/>
          <w:sz w:val="28"/>
          <w:szCs w:val="28"/>
        </w:rPr>
      </w:pPr>
      <w:r>
        <w:rPr>
          <w:rFonts w:ascii="Times New Roman" w:hAnsi="Times New Roman"/>
          <w:sz w:val="28"/>
          <w:szCs w:val="28"/>
        </w:rPr>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 xml:space="preserve">1.1. Центр надання адміністративних послуг (далі – Центр) утворюється з метою забезпечення надання адміністративних послуг при виконавчому комітеті Покровської  міської  ради.                         </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1.2. Центр – це структурний підрозділ виконавчого комітету Покровської міської  ради, в якому надаються адміністративні послуги, передбачені чинним законодавством України, через адміністратора шляхом його взаємодії з суб’єктами надання адміністративних послуг.</w:t>
      </w:r>
    </w:p>
    <w:p>
      <w:pPr>
        <w:pStyle w:val="Normal"/>
        <w:bidi w:val="0"/>
        <w:spacing w:lineRule="auto" w:line="216"/>
        <w:ind w:left="0" w:right="57" w:firstLine="709"/>
        <w:jc w:val="both"/>
        <w:rPr>
          <w:rFonts w:ascii="Times New Roman" w:hAnsi="Times New Roman"/>
          <w:sz w:val="28"/>
          <w:szCs w:val="28"/>
          <w:lang w:val="uk-UA" w:eastAsia="zxx" w:bidi="zxx"/>
        </w:rPr>
      </w:pPr>
      <w:r>
        <w:rPr>
          <w:rFonts w:ascii="Times New Roman" w:hAnsi="Times New Roman"/>
          <w:sz w:val="28"/>
          <w:szCs w:val="28"/>
          <w:lang w:val="uk-UA" w:eastAsia="zxx" w:bidi="zxx"/>
        </w:rPr>
        <w:t>У своїй діяльності підзвітний і підконтрольний міському голові (особі, яка здійснює його повноваження), підпорядкований заступнику міського голови згідно розподілу функціональних повноважень.</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1.3. Рішення щодо утворення, ліквідації або реорганізації Центру приймається міською радою.</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1.4. Центр у своїй діяльності керується Конституцією України,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та Положенням про Центр надання адміністративних послуг виконавчого комітету міської  ради (далі – Положення).</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1.5. Положення встановлює правові засади діяльності, визначає структуру та компетенцію Центру. Порядок взаємодії, що встановлюється ним, є обов’язковим до виконання для всіх, хто бере участь у роботі Центру.</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1.6. Положення розроблено відповідно до законів України «Про місцеве самоврядування в Україні», «Про адміністративні послуги», «Про дозвільну систему у сфері господарської діяльності»,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інших нормативно-правових актів, що регулюють відносини у сфері надання адміністративних послуг.</w:t>
      </w:r>
    </w:p>
    <w:p>
      <w:pPr>
        <w:pStyle w:val="Normal"/>
        <w:bidi w:val="0"/>
        <w:jc w:val="both"/>
        <w:rPr>
          <w:rFonts w:ascii="Times New Roman" w:hAnsi="Times New Roman"/>
          <w:sz w:val="28"/>
          <w:szCs w:val="28"/>
          <w:lang w:val="uk-UA"/>
        </w:rPr>
      </w:pPr>
      <w:r>
        <w:rPr>
          <w:rFonts w:ascii="Times New Roman" w:hAnsi="Times New Roman"/>
          <w:sz w:val="28"/>
          <w:szCs w:val="28"/>
          <w:lang w:val="uk-UA"/>
        </w:rPr>
        <w:tab/>
        <w:t>1.7. Фінансування діяльності Центру здійснюється коштами міського бюджету.</w:t>
      </w:r>
    </w:p>
    <w:p>
      <w:pPr>
        <w:pStyle w:val="Normal"/>
        <w:shd w:fill="FFFFFF" w:val="clear"/>
        <w:bidi w:val="0"/>
        <w:jc w:val="both"/>
        <w:rPr>
          <w:rFonts w:ascii="Times New Roman" w:hAnsi="Times New Roman"/>
          <w:sz w:val="28"/>
          <w:szCs w:val="28"/>
        </w:rPr>
      </w:pPr>
      <w:r>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ab/>
        <w:t xml:space="preserve">1.8. </w:t>
      </w:r>
      <w:r>
        <w:rPr>
          <w:rFonts w:ascii="Times New Roman" w:hAnsi="Times New Roman"/>
          <w:sz w:val="28"/>
          <w:szCs w:val="28"/>
          <w:lang w:val="uk-UA"/>
        </w:rPr>
        <w:t>Фінансування може здійснюватися й за рахунок інших джерел, не заборонених чинним законодавством України.</w:t>
      </w:r>
    </w:p>
    <w:p>
      <w:pPr>
        <w:pStyle w:val="Normal"/>
        <w:shd w:fill="FFFFFF" w:val="clear"/>
        <w:bidi w:val="0"/>
        <w:jc w:val="both"/>
        <w:rPr>
          <w:rFonts w:ascii="Times New Roman" w:hAnsi="Times New Roman"/>
          <w:sz w:val="28"/>
          <w:szCs w:val="28"/>
        </w:rPr>
      </w:pPr>
      <w:r>
        <w:rPr>
          <w:rFonts w:ascii="Times New Roman" w:hAnsi="Times New Roman"/>
          <w:color w:val="000000"/>
          <w:sz w:val="28"/>
          <w:szCs w:val="28"/>
          <w:lang w:val="uk-UA" w:eastAsia="uk-UA"/>
        </w:rPr>
        <w:tab/>
      </w:r>
      <w:r>
        <w:rPr>
          <w:rFonts w:ascii="Times New Roman" w:hAnsi="Times New Roman"/>
          <w:color w:val="000000"/>
          <w:sz w:val="28"/>
          <w:szCs w:val="28"/>
          <w:lang w:val="uk-UA" w:eastAsia="uk-UA" w:bidi="hi-IN"/>
        </w:rPr>
        <w:t xml:space="preserve">1.9. </w:t>
      </w:r>
      <w:r>
        <w:rPr>
          <w:rFonts w:ascii="Times New Roman" w:hAnsi="Times New Roman"/>
          <w:color w:val="000000"/>
          <w:sz w:val="28"/>
          <w:szCs w:val="28"/>
          <w:lang w:val="uk-UA" w:eastAsia="uk-UA"/>
        </w:rPr>
        <w:t>Центр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r>
    </w:p>
    <w:p>
      <w:pPr>
        <w:pStyle w:val="Normal"/>
        <w:bidi w:val="0"/>
        <w:spacing w:lineRule="auto" w:line="216"/>
        <w:jc w:val="center"/>
        <w:rPr>
          <w:rFonts w:ascii="Times New Roman" w:hAnsi="Times New Roman"/>
          <w:b/>
          <w:b/>
          <w:bCs/>
          <w:sz w:val="28"/>
          <w:szCs w:val="28"/>
          <w:lang w:val="uk-UA"/>
        </w:rPr>
      </w:pPr>
      <w:r>
        <w:rPr>
          <w:rFonts w:ascii="Times New Roman" w:hAnsi="Times New Roman"/>
          <w:b/>
          <w:bCs/>
          <w:sz w:val="28"/>
          <w:szCs w:val="28"/>
          <w:lang w:val="uk-UA"/>
        </w:rPr>
        <w:t xml:space="preserve">2. ОСНОВНІ ЗАВДАННЯ </w:t>
      </w:r>
    </w:p>
    <w:p>
      <w:pPr>
        <w:pStyle w:val="Normal"/>
        <w:bidi w:val="0"/>
        <w:spacing w:lineRule="auto" w:line="216"/>
        <w:jc w:val="center"/>
        <w:rPr>
          <w:rFonts w:ascii="Times New Roman" w:hAnsi="Times New Roman"/>
          <w:b/>
          <w:b/>
          <w:bCs/>
          <w:sz w:val="28"/>
          <w:szCs w:val="28"/>
        </w:rPr>
      </w:pPr>
      <w:r>
        <w:rPr>
          <w:rFonts w:ascii="Times New Roman" w:hAnsi="Times New Roman"/>
          <w:b/>
          <w:bCs/>
          <w:sz w:val="28"/>
          <w:szCs w:val="28"/>
        </w:rPr>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Основними завданнями Центру є:</w:t>
      </w:r>
    </w:p>
    <w:p>
      <w:pPr>
        <w:pStyle w:val="Normal"/>
        <w:tabs>
          <w:tab w:val="clear" w:pos="709"/>
          <w:tab w:val="left" w:pos="1134" w:leader="none"/>
        </w:tabs>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2.1. організація надання адміністративних послуг у найкоротший строк та за мінімальної кількості відвідувань суб’єктів звернень;</w:t>
      </w:r>
    </w:p>
    <w:p>
      <w:pPr>
        <w:pStyle w:val="Normal"/>
        <w:tabs>
          <w:tab w:val="clear" w:pos="709"/>
          <w:tab w:val="left" w:pos="993" w:leader="none"/>
        </w:tabs>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2.2. спрощення процедури отримання адміністративних послуг та поліпшення якості їх надання;</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2.3. забезпечення інформування суб’єктів звернень про вимоги та порядок надання адміністративних послуг, що надаються через адміністратора;</w:t>
      </w:r>
    </w:p>
    <w:p>
      <w:pPr>
        <w:pStyle w:val="Normal"/>
        <w:tabs>
          <w:tab w:val="clear" w:pos="709"/>
          <w:tab w:val="left" w:pos="993" w:leader="none"/>
        </w:tabs>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2.4. створення зручних і доступних умов для отримання адміністративних, а також інших послуг суб’єктами звернень; побудова ефективної системи їх надання;</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2.5. унеможливлення виникнення корупційних ризиків під час надання адміністративних та інших послуг;</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2.6. організація ефективної взаємодії між суб’єктами звернень, адміністраторами та суб’єктами надання адміністративних, інших послуг.</w:t>
      </w:r>
    </w:p>
    <w:p>
      <w:pPr>
        <w:pStyle w:val="Normal"/>
        <w:bidi w:val="0"/>
        <w:spacing w:lineRule="auto" w:line="216"/>
        <w:jc w:val="center"/>
        <w:rPr>
          <w:rFonts w:ascii="Times New Roman" w:hAnsi="Times New Roman"/>
          <w:sz w:val="28"/>
          <w:szCs w:val="28"/>
        </w:rPr>
      </w:pPr>
      <w:r>
        <w:rPr>
          <w:rFonts w:ascii="Times New Roman" w:hAnsi="Times New Roman"/>
          <w:sz w:val="28"/>
          <w:szCs w:val="28"/>
        </w:rPr>
      </w:r>
    </w:p>
    <w:p>
      <w:pPr>
        <w:pStyle w:val="Normal"/>
        <w:bidi w:val="0"/>
        <w:spacing w:lineRule="auto" w:line="216"/>
        <w:jc w:val="center"/>
        <w:rPr>
          <w:rFonts w:ascii="Times New Roman" w:hAnsi="Times New Roman"/>
          <w:sz w:val="28"/>
          <w:szCs w:val="28"/>
        </w:rPr>
      </w:pPr>
      <w:r>
        <w:rPr>
          <w:rFonts w:ascii="Times New Roman" w:hAnsi="Times New Roman"/>
          <w:b/>
          <w:bCs/>
          <w:sz w:val="28"/>
          <w:szCs w:val="28"/>
          <w:lang w:val="uk-UA"/>
        </w:rPr>
        <w:t xml:space="preserve">3. </w:t>
      </w:r>
      <w:r>
        <w:rPr>
          <w:rFonts w:eastAsia="SimSun;宋体" w:ascii="Times New Roman" w:hAnsi="Times New Roman"/>
          <w:b/>
          <w:bCs/>
          <w:sz w:val="28"/>
          <w:szCs w:val="28"/>
          <w:lang w:val="uk-UA" w:bidi="hi-IN"/>
        </w:rPr>
        <w:t>ФУНКЦІЇ</w:t>
      </w:r>
    </w:p>
    <w:p>
      <w:pPr>
        <w:pStyle w:val="Normal"/>
        <w:bidi w:val="0"/>
        <w:spacing w:lineRule="auto" w:line="216"/>
        <w:jc w:val="center"/>
        <w:rPr>
          <w:rFonts w:ascii="Times New Roman" w:hAnsi="Times New Roman"/>
          <w:b/>
          <w:b/>
          <w:bCs/>
          <w:sz w:val="28"/>
          <w:szCs w:val="28"/>
        </w:rPr>
      </w:pPr>
      <w:r>
        <w:rPr>
          <w:rFonts w:ascii="Times New Roman" w:hAnsi="Times New Roman"/>
          <w:b/>
          <w:bCs/>
          <w:sz w:val="28"/>
          <w:szCs w:val="28"/>
        </w:rPr>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3.1. Центром забезпечується надання адміністративних послуг через адміністратора шляхом його взаємодії із суб’єктами надання адміністративних послуг.</w:t>
      </w:r>
    </w:p>
    <w:p>
      <w:pPr>
        <w:pStyle w:val="Normal"/>
        <w:numPr>
          <w:ilvl w:val="1"/>
          <w:numId w:val="4"/>
        </w:numPr>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Перелік адміністративних послуг, які надаються через Центр, визначається та затверджується міською  радою, та включає адміністративні послуги органів виконавчої влади, перелік яких затверджений Кабінетом Міністрів України.</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На основі узгоджених рішень із суб’єктами надання адміністративних послуг через Центр можуть надаватися інші адміністративні послуги.</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3.3. Суб’єктам надання адміністративних послуг забороняється приймати заяви, видавати суб’єктам звернень оформлені результати надання адміністративних послуг (у тому числі рішень про відмову в наданні адміністративних послуг), якщо такі послуги надаються через Центр, крім випадків подання заяв через Єдиний державний портал адміністративних послуг.</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3.4. У Центрі за рішенням міської ради також може здійснюватися надання інших послуг, а саме:</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3.4.1 прийняття звітів, декларацій, скарг;</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3.4.2 надання консультацій;</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3.4.3 прийняття та видача документів, не пов’язаних з наданням адміністративних послуг;</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3.4.4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3.5 Перелік муніципальних, інформаційно-консультаційних послуг, інших послуг, які надаються у Центрі, встановлюється у відповідності до укладених між Центром та суб’єктами надання таких послуг меморандумів (угод) про співпрацю.</w:t>
      </w:r>
    </w:p>
    <w:p>
      <w:pPr>
        <w:pStyle w:val="Normal"/>
        <w:numPr>
          <w:ilvl w:val="1"/>
          <w:numId w:val="1"/>
        </w:numPr>
        <w:bidi w:val="0"/>
        <w:spacing w:lineRule="auto" w:line="216"/>
        <w:ind w:left="0" w:right="57" w:firstLine="709"/>
        <w:jc w:val="both"/>
        <w:rPr>
          <w:rFonts w:ascii="Times New Roman" w:hAnsi="Times New Roman"/>
          <w:sz w:val="28"/>
          <w:szCs w:val="28"/>
        </w:rPr>
      </w:pPr>
      <w:r>
        <w:rPr>
          <w:rFonts w:ascii="Times New Roman" w:hAnsi="Times New Roman"/>
          <w:sz w:val="28"/>
          <w:szCs w:val="28"/>
          <w:lang w:val="uk-UA"/>
        </w:rPr>
        <w:t xml:space="preserve">У приміщенні, де розміщується Центр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w:t>
      </w:r>
      <w:bookmarkStart w:id="0" w:name="n74"/>
      <w:bookmarkEnd w:id="0"/>
      <w:r>
        <w:rPr>
          <w:rFonts w:ascii="Times New Roman" w:hAnsi="Times New Roman"/>
          <w:sz w:val="28"/>
          <w:szCs w:val="28"/>
          <w:lang w:val="uk-UA"/>
        </w:rPr>
        <w:t>Добір суб’єктів господарювання для надання супутніх послуг у Центрі здійснюється на конкурсній основі за критеріями забезпечення мінімізації матеріальних витрат та витрат часу суб’єктів звернення, а також з урахуванням вимог законодавства у сфері оренди державного та комунального майна.</w:t>
      </w:r>
    </w:p>
    <w:p>
      <w:pPr>
        <w:pStyle w:val="Normal"/>
        <w:numPr>
          <w:ilvl w:val="1"/>
          <w:numId w:val="1"/>
        </w:numPr>
        <w:bidi w:val="0"/>
        <w:spacing w:lineRule="auto" w:line="216"/>
        <w:ind w:left="0" w:right="57" w:firstLine="709"/>
        <w:jc w:val="both"/>
        <w:rPr>
          <w:rFonts w:ascii="Times New Roman" w:hAnsi="Times New Roman"/>
          <w:sz w:val="28"/>
          <w:szCs w:val="28"/>
          <w:lang w:val="uk-UA"/>
        </w:rPr>
      </w:pPr>
      <w:bookmarkStart w:id="1" w:name="n75"/>
      <w:bookmarkEnd w:id="1"/>
      <w:r>
        <w:rPr>
          <w:rFonts w:ascii="Times New Roman" w:hAnsi="Times New Roman"/>
          <w:sz w:val="28"/>
          <w:szCs w:val="28"/>
          <w:lang w:val="uk-UA"/>
        </w:rPr>
        <w:t>Надання суб’єктам звернення консультацій та інформації, пов’язаних з наданням адміністративних послуг,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 не вважаються супутніми послугами та здійснюються адміністраторами Центру на безкоштовній основі.</w:t>
      </w:r>
    </w:p>
    <w:p>
      <w:pPr>
        <w:pStyle w:val="Normal"/>
        <w:numPr>
          <w:ilvl w:val="1"/>
          <w:numId w:val="1"/>
        </w:numPr>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При наданні адміністративних та інших послуг забезпечуються:</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3.8.1 вільний доступ до приміщення Центру, в тому числі комфортні умови для доступу осіб з обмеженими фізичними можливостями;</w:t>
      </w:r>
    </w:p>
    <w:p>
      <w:pPr>
        <w:pStyle w:val="Normal"/>
        <w:bidi w:val="0"/>
        <w:spacing w:lineRule="auto" w:line="216"/>
        <w:ind w:left="0" w:right="57" w:firstLine="709"/>
        <w:jc w:val="both"/>
        <w:rPr>
          <w:rFonts w:ascii="Times New Roman" w:hAnsi="Times New Roman"/>
          <w:sz w:val="28"/>
          <w:szCs w:val="28"/>
        </w:rPr>
      </w:pPr>
      <w:r>
        <w:rPr>
          <w:rFonts w:ascii="Times New Roman" w:hAnsi="Times New Roman"/>
          <w:sz w:val="28"/>
          <w:szCs w:val="28"/>
          <w:lang w:val="uk-UA"/>
        </w:rPr>
        <w:t xml:space="preserve">3.8.2 облаштування інформаційних стендів, </w:t>
      </w:r>
      <w:r>
        <w:rPr>
          <w:rFonts w:ascii="Times New Roman" w:hAnsi="Times New Roman"/>
          <w:color w:val="000000"/>
          <w:sz w:val="28"/>
          <w:szCs w:val="28"/>
          <w:lang w:val="uk-UA" w:eastAsia="uk-UA"/>
        </w:rPr>
        <w:t>інформаційних терміналів та/або  інших засобів доведення інформації до суб’єктів звернення</w:t>
      </w:r>
      <w:r>
        <w:rPr>
          <w:rFonts w:ascii="Times New Roman" w:hAnsi="Times New Roman"/>
          <w:sz w:val="28"/>
          <w:szCs w:val="28"/>
          <w:lang w:val="uk-UA"/>
        </w:rPr>
        <w:t xml:space="preserve"> із зразками відповідних документів та інформації в обсязі, достатньому для отримання адміністративної послуги без сторонньої допомоги;</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3.8.3 розміщення на офіційному веб-сайті міської  ради в мережі Інтернет та інших ресурсах інформації про порядок надання адміністративних та інших послуг, графік роботи Центру;</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3.8.4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 xml:space="preserve">3.8.5 здійснення прийому суб’єктів звернення згідно з графіком роботи Центру, затвердженого цим Положенням; </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3.8.6 видання довідково-інформаційних матеріалів про адміністративні та інші послуги, безоплатне поширення таких матеріалів у приміщенні Центру;</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 xml:space="preserve">3.8.7 облаштування в зоні очікування скриньки для висловлення суб’єктами звернень зауважень і пропозицій щодо якості надання адміністративних, інших послуг; проведення систематичного аналізу таких зауважень і пропозицій, вжиття відповідних заходів. </w:t>
      </w:r>
    </w:p>
    <w:p>
      <w:pPr>
        <w:pStyle w:val="Normal"/>
        <w:numPr>
          <w:ilvl w:val="1"/>
          <w:numId w:val="1"/>
        </w:numPr>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Заява на отримання адміністративної послуги подається в письмовій, усній чи електронній формах. Письмова заява може бути подана особисто суб’єктом звернення або його представником (законним представником), надіслана поштою, а в разі надання адміністративних послуг в електронній формі –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pPr>
        <w:pStyle w:val="Normal"/>
        <w:numPr>
          <w:ilvl w:val="1"/>
          <w:numId w:val="1"/>
        </w:numPr>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Перелік та вимоги до документів, необхідних для отримання адміністративної послуги, визначаються чинним законодавством України. Забороняється вимагати від суб’єкта звернення документи або інформацію, не передбачені законом.</w:t>
      </w:r>
    </w:p>
    <w:p>
      <w:pPr>
        <w:pStyle w:val="Normal"/>
        <w:numPr>
          <w:ilvl w:val="1"/>
          <w:numId w:val="1"/>
        </w:numPr>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Граничний строк надання адміністративної послуги визначається чинним законодавством України. У разі, якщо законом не визначено граничний строк надання адміністративної послуги, цей строк не може перевищувати 30 календарних днів з дня подання суб’єктом звернення заяви та документів, необхідних для отримання послуги.</w:t>
      </w:r>
    </w:p>
    <w:p>
      <w:pPr>
        <w:pStyle w:val="Normal"/>
        <w:numPr>
          <w:ilvl w:val="1"/>
          <w:numId w:val="1"/>
        </w:numPr>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Адміністративна послуга вважається наданою з моменту отримання її суб’єктом звернення особисто в Центрі або направлення поштою (рекомендованим листом з повідомленням про вручення) листа з повідомленням про можливість отримання такої послуги на адресу суб’єкта звернення. У випадках, передбачених законодавством, відповідний документ може бути надісланий поштою (рекомендованим листом з повідомленням про вручення) або за допомогою засобів телекомунікаційного зв’язку. При цьому строк доставки поштової кореспонденції не зараховується до строку надання адміністративної послуги.</w:t>
      </w:r>
    </w:p>
    <w:p>
      <w:pPr>
        <w:pStyle w:val="Normal"/>
        <w:numPr>
          <w:ilvl w:val="1"/>
          <w:numId w:val="1"/>
        </w:numPr>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З метою забезпечення створення зручних та доступних умов отримання послуг суб’єктами звернень у межах міста за рішенням міської ради, можуть утворюватися віддалені місця для роботи адміністраторів Центру, в яких забезпечується надання адміністративних послуг відповідно до затвердженого переліку шляхом взаємодії адміністраторів із суб’єктами надання адміністративних послуг.</w:t>
      </w:r>
    </w:p>
    <w:p>
      <w:pPr>
        <w:pStyle w:val="Normal"/>
        <w:bidi w:val="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lang w:val="uk-UA"/>
        </w:rPr>
        <w:t>3.14. Центр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w:t>
      </w:r>
    </w:p>
    <w:p>
      <w:pPr>
        <w:pStyle w:val="Normal"/>
        <w:bidi w:val="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3.15.  Час прийому суб’єктів звернень є загальним (єдиним) для всіх адміністративних послуг, що надаються через Центр та становить – не менш як п’ять днів на тиждень та сім годин на день. У  віддалених робочих місцях адміністраторів Центру час прийому суб’єктів звернень визначається  міською радою.</w:t>
      </w:r>
    </w:p>
    <w:p>
      <w:pPr>
        <w:pStyle w:val="Normal"/>
        <w:bidi w:val="0"/>
        <w:jc w:val="both"/>
        <w:rPr>
          <w:rFonts w:ascii="Times New Roman" w:hAnsi="Times New Roman"/>
          <w:sz w:val="28"/>
          <w:szCs w:val="28"/>
          <w:lang w:val="uk-UA"/>
        </w:rPr>
      </w:pPr>
      <w:r>
        <w:rPr>
          <w:rFonts w:ascii="Times New Roman" w:hAnsi="Times New Roman"/>
          <w:sz w:val="28"/>
          <w:szCs w:val="28"/>
          <w:lang w:val="uk-UA"/>
        </w:rPr>
        <w:tab/>
        <w:t>3. 16. Прийом суб’єктів звернень у Центрі здійснюється без перерви на обід та не менш як один день на тиждень до 20-ї години. За рішенням  міської ради час прийому суб’єктів звернень може бути збільшено.</w:t>
      </w:r>
    </w:p>
    <w:p>
      <w:pPr>
        <w:pStyle w:val="Normal"/>
        <w:bidi w:val="0"/>
        <w:spacing w:lineRule="auto" w:line="216"/>
        <w:jc w:val="center"/>
        <w:rPr>
          <w:rFonts w:ascii="Times New Roman" w:hAnsi="Times New Roman"/>
          <w:sz w:val="28"/>
          <w:szCs w:val="28"/>
          <w:lang w:val="uk-UA"/>
        </w:rPr>
      </w:pPr>
      <w:r>
        <w:rPr>
          <w:rFonts w:ascii="Times New Roman" w:hAnsi="Times New Roman"/>
          <w:sz w:val="28"/>
          <w:szCs w:val="28"/>
          <w:lang w:val="uk-UA"/>
        </w:rPr>
      </w:r>
    </w:p>
    <w:p>
      <w:pPr>
        <w:pStyle w:val="Normal"/>
        <w:bidi w:val="0"/>
        <w:spacing w:lineRule="auto" w:line="216"/>
        <w:jc w:val="center"/>
        <w:rPr>
          <w:rFonts w:ascii="Times New Roman" w:hAnsi="Times New Roman"/>
          <w:b/>
          <w:b/>
          <w:bCs/>
          <w:sz w:val="28"/>
          <w:szCs w:val="28"/>
          <w:lang w:val="uk-UA"/>
        </w:rPr>
      </w:pPr>
      <w:r>
        <w:rPr>
          <w:rFonts w:ascii="Times New Roman" w:hAnsi="Times New Roman"/>
          <w:b/>
          <w:bCs/>
          <w:sz w:val="28"/>
          <w:szCs w:val="28"/>
          <w:lang w:val="uk-UA"/>
        </w:rPr>
        <w:t>4. ПРАВА ТА ОБОВ’ЯЗКИ</w:t>
      </w:r>
    </w:p>
    <w:p>
      <w:pPr>
        <w:pStyle w:val="Normal"/>
        <w:bidi w:val="0"/>
        <w:spacing w:lineRule="auto" w:line="216"/>
        <w:jc w:val="center"/>
        <w:rPr>
          <w:rFonts w:ascii="Times New Roman" w:hAnsi="Times New Roman"/>
          <w:sz w:val="28"/>
          <w:szCs w:val="28"/>
        </w:rPr>
      </w:pPr>
      <w:r>
        <w:rPr>
          <w:rFonts w:ascii="Times New Roman" w:hAnsi="Times New Roman"/>
          <w:sz w:val="28"/>
          <w:szCs w:val="28"/>
        </w:rPr>
      </w:r>
    </w:p>
    <w:p>
      <w:pPr>
        <w:pStyle w:val="Normal"/>
        <w:bidi w:val="0"/>
        <w:spacing w:lineRule="auto" w:line="216"/>
        <w:ind w:left="0" w:right="57" w:firstLine="709"/>
        <w:jc w:val="both"/>
        <w:rPr>
          <w:rFonts w:ascii="Times New Roman" w:hAnsi="Times New Roman"/>
          <w:sz w:val="28"/>
          <w:szCs w:val="28"/>
        </w:rPr>
      </w:pPr>
      <w:r>
        <w:rPr>
          <w:rFonts w:eastAsia="SimSun;宋体" w:ascii="Times New Roman" w:hAnsi="Times New Roman"/>
          <w:sz w:val="28"/>
          <w:szCs w:val="28"/>
          <w:lang w:val="uk-UA" w:bidi="hi-IN"/>
        </w:rPr>
        <w:t>В межах своїх повноважень центр має право</w:t>
      </w:r>
      <w:r>
        <w:rPr>
          <w:rFonts w:ascii="Times New Roman" w:hAnsi="Times New Roman"/>
          <w:sz w:val="28"/>
          <w:szCs w:val="28"/>
          <w:lang w:val="uk-UA"/>
        </w:rPr>
        <w:t>:</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4.1. безоплатно одержувати від суб’єкта надання адміністративних послуг, державних органів, органів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4.3 інформувати керівника Центру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4.5 порушувати клопотання перед керівником Центру щодо вжиття заходів з метою забезпечення ефективної роботи Центру.</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4.6. Основними завданнями адміністратора є:</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4.6.1 надання суб’єктам звернень вичерпної інформації і консультацій щодо вимог та порядку надання адміністративних послуг;</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4.6.2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 xml:space="preserve">4.6.3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 </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4.6.4 організаційне забезпечення надання адміністративних послуг суб’єктами їх надання;</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4.6.5 здійснення контролю за додержанням суб’єктами надання адміністративних послуг строку розгляду справ та прийняття рішень;</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4.6.6 надання адміністративних послуг у випадках, передбачених законом;</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4.6.7 складення протоколів про адміністративні правопорушення у випадках, передбачених законом;</w:t>
      </w:r>
    </w:p>
    <w:p>
      <w:pPr>
        <w:pStyle w:val="Normal"/>
        <w:bidi w:val="0"/>
        <w:spacing w:lineRule="auto" w:line="216"/>
        <w:ind w:left="0" w:right="0" w:firstLine="708"/>
        <w:jc w:val="both"/>
        <w:rPr>
          <w:rFonts w:ascii="Times New Roman" w:hAnsi="Times New Roman"/>
          <w:sz w:val="28"/>
          <w:szCs w:val="28"/>
          <w:lang w:val="uk-UA"/>
        </w:rPr>
      </w:pPr>
      <w:r>
        <w:rPr>
          <w:rFonts w:ascii="Times New Roman" w:hAnsi="Times New Roman"/>
          <w:sz w:val="28"/>
          <w:szCs w:val="28"/>
          <w:lang w:val="uk-UA"/>
        </w:rPr>
        <w:t>4.6.8 розгляд справ про адміністративні правопорушення та накладання стягнень.</w:t>
      </w:r>
    </w:p>
    <w:p>
      <w:pPr>
        <w:pStyle w:val="Normal"/>
        <w:bidi w:val="0"/>
        <w:spacing w:lineRule="auto" w:line="216"/>
        <w:jc w:val="center"/>
        <w:rPr>
          <w:rFonts w:ascii="Times New Roman" w:hAnsi="Times New Roman"/>
          <w:sz w:val="28"/>
          <w:szCs w:val="28"/>
        </w:rPr>
      </w:pPr>
      <w:r>
        <w:rPr>
          <w:rFonts w:ascii="Times New Roman" w:hAnsi="Times New Roman"/>
          <w:sz w:val="28"/>
          <w:szCs w:val="28"/>
        </w:rPr>
      </w:r>
    </w:p>
    <w:p>
      <w:pPr>
        <w:pStyle w:val="Normal"/>
        <w:bidi w:val="0"/>
        <w:spacing w:lineRule="auto" w:line="216"/>
        <w:jc w:val="center"/>
        <w:rPr>
          <w:rFonts w:ascii="Times New Roman" w:hAnsi="Times New Roman"/>
          <w:sz w:val="28"/>
          <w:szCs w:val="28"/>
        </w:rPr>
      </w:pPr>
      <w:r>
        <w:rPr>
          <w:rFonts w:ascii="Times New Roman" w:hAnsi="Times New Roman"/>
          <w:b/>
          <w:bCs/>
          <w:sz w:val="28"/>
          <w:szCs w:val="28"/>
          <w:lang w:val="uk-UA"/>
        </w:rPr>
        <w:t>5. КЕРІВНИ</w:t>
      </w:r>
      <w:r>
        <w:rPr>
          <w:rFonts w:eastAsia="SimSun;宋体" w:ascii="Times New Roman" w:hAnsi="Times New Roman"/>
          <w:b/>
          <w:bCs/>
          <w:sz w:val="28"/>
          <w:szCs w:val="28"/>
          <w:lang w:val="uk-UA" w:bidi="hi-IN"/>
        </w:rPr>
        <w:t xml:space="preserve">ЦТВО  І СТРУКТУРА </w:t>
      </w:r>
    </w:p>
    <w:p>
      <w:pPr>
        <w:pStyle w:val="Normal"/>
        <w:bidi w:val="0"/>
        <w:spacing w:lineRule="auto" w:line="216"/>
        <w:jc w:val="center"/>
        <w:rPr>
          <w:rFonts w:ascii="Times New Roman" w:hAnsi="Times New Roman"/>
          <w:b/>
          <w:b/>
          <w:bCs/>
          <w:sz w:val="28"/>
          <w:szCs w:val="28"/>
        </w:rPr>
      </w:pPr>
      <w:r>
        <w:rPr>
          <w:rFonts w:ascii="Times New Roman" w:hAnsi="Times New Roman"/>
          <w:b/>
          <w:bCs/>
          <w:sz w:val="28"/>
          <w:szCs w:val="28"/>
        </w:rPr>
      </w:r>
    </w:p>
    <w:p>
      <w:pPr>
        <w:pStyle w:val="Normal"/>
        <w:bidi w:val="0"/>
        <w:jc w:val="both"/>
        <w:rPr>
          <w:rFonts w:ascii="Times New Roman" w:hAnsi="Times New Roman"/>
          <w:sz w:val="28"/>
          <w:szCs w:val="28"/>
        </w:rPr>
      </w:pPr>
      <w:r>
        <w:rPr>
          <w:rFonts w:ascii="Times New Roman" w:hAnsi="Times New Roman"/>
          <w:bCs/>
          <w:color w:val="000000"/>
          <w:sz w:val="28"/>
          <w:szCs w:val="28"/>
          <w:lang w:val="uk-UA"/>
        </w:rPr>
        <w:tab/>
        <w:t xml:space="preserve">5.1. Структура </w:t>
      </w:r>
      <w:r>
        <w:rPr>
          <w:rFonts w:eastAsia="SimSun;宋体" w:ascii="Times New Roman" w:hAnsi="Times New Roman"/>
          <w:bCs/>
          <w:color w:val="000000"/>
          <w:sz w:val="28"/>
          <w:szCs w:val="28"/>
          <w:lang w:val="uk-UA" w:bidi="hi-IN"/>
        </w:rPr>
        <w:t>Центру</w:t>
      </w:r>
      <w:r>
        <w:rPr>
          <w:rFonts w:ascii="Times New Roman" w:hAnsi="Times New Roman"/>
          <w:bCs/>
          <w:color w:val="000000"/>
          <w:sz w:val="28"/>
          <w:szCs w:val="28"/>
          <w:lang w:val="uk-UA"/>
        </w:rPr>
        <w:t>, чисельність та посадові оклади його працівників встановлюються штатним розписом виконавчого комітету Покровської міської ради, який затверджується сесією Покровської міської ради.</w:t>
      </w:r>
    </w:p>
    <w:p>
      <w:pPr>
        <w:pStyle w:val="Style17"/>
        <w:bidi w:val="0"/>
        <w:spacing w:before="0" w:after="0"/>
        <w:jc w:val="both"/>
        <w:rPr>
          <w:rFonts w:ascii="Times New Roman" w:hAnsi="Times New Roman"/>
          <w:sz w:val="28"/>
          <w:szCs w:val="28"/>
        </w:rPr>
      </w:pPr>
      <w:r>
        <w:rPr>
          <w:rFonts w:cs="Times New Roman" w:ascii="Times New Roman" w:hAnsi="Times New Roman"/>
          <w:bCs/>
          <w:color w:val="000000"/>
          <w:sz w:val="28"/>
          <w:szCs w:val="28"/>
          <w:lang w:val="uk-UA"/>
        </w:rPr>
        <w:tab/>
        <w:t xml:space="preserve">5.2. Посадові особи, що працюють у </w:t>
      </w:r>
      <w:r>
        <w:rPr>
          <w:rFonts w:eastAsia="SimSun;宋体" w:cs="Times New Roman" w:ascii="Times New Roman" w:hAnsi="Times New Roman"/>
          <w:bCs/>
          <w:color w:val="000000"/>
          <w:sz w:val="28"/>
          <w:szCs w:val="28"/>
          <w:lang w:val="uk-UA"/>
        </w:rPr>
        <w:t>Центрі</w:t>
      </w:r>
      <w:r>
        <w:rPr>
          <w:rFonts w:cs="Times New Roman" w:ascii="Times New Roman" w:hAnsi="Times New Roman"/>
          <w:bCs/>
          <w:color w:val="000000"/>
          <w:sz w:val="28"/>
          <w:szCs w:val="28"/>
          <w:lang w:val="uk-UA"/>
        </w:rPr>
        <w:t xml:space="preserve">, є посадовими особами місцевого самоврядування, відповідно до цього Положення мають посадові повноваження щодо здійснення організаційно-розпорядчих та консультативно-дорадчих функцій і отримують заробітну плату за рахунок міського бюджету. </w:t>
      </w:r>
    </w:p>
    <w:p>
      <w:pPr>
        <w:pStyle w:val="Style17"/>
        <w:bidi w:val="0"/>
        <w:spacing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ab/>
        <w:t xml:space="preserve">5.3. До складу загального відділу входять: </w:t>
      </w:r>
    </w:p>
    <w:p>
      <w:pPr>
        <w:pStyle w:val="Normal"/>
        <w:bidi w:val="0"/>
        <w:jc w:val="both"/>
        <w:rPr>
          <w:rFonts w:ascii="Times New Roman" w:hAnsi="Times New Roman"/>
          <w:sz w:val="28"/>
          <w:szCs w:val="28"/>
        </w:rPr>
      </w:pPr>
      <w:r>
        <w:rPr>
          <w:rFonts w:ascii="Times New Roman" w:hAnsi="Times New Roman"/>
          <w:sz w:val="28"/>
          <w:szCs w:val="28"/>
          <w:lang w:val="uk-UA"/>
        </w:rPr>
        <w:t xml:space="preserve">- </w:t>
      </w:r>
      <w:r>
        <w:rPr>
          <w:rFonts w:eastAsia="SimSun;宋体" w:ascii="Times New Roman" w:hAnsi="Times New Roman"/>
          <w:sz w:val="28"/>
          <w:szCs w:val="28"/>
          <w:lang w:val="uk-UA" w:bidi="hi-IN"/>
        </w:rPr>
        <w:t>адміністратор — керівник центру надання адміністративних послуг</w:t>
      </w:r>
      <w:r>
        <w:rPr>
          <w:rFonts w:ascii="Times New Roman" w:hAnsi="Times New Roman"/>
          <w:sz w:val="28"/>
          <w:szCs w:val="28"/>
          <w:lang w:val="uk-UA"/>
        </w:rPr>
        <w:t>;</w:t>
      </w:r>
    </w:p>
    <w:p>
      <w:pPr>
        <w:pStyle w:val="Normal"/>
        <w:bidi w:val="0"/>
        <w:jc w:val="both"/>
        <w:rPr>
          <w:rFonts w:ascii="Times New Roman" w:hAnsi="Times New Roman"/>
          <w:sz w:val="28"/>
          <w:szCs w:val="28"/>
          <w:lang w:val="uk-UA"/>
        </w:rPr>
      </w:pPr>
      <w:r>
        <w:rPr>
          <w:rFonts w:ascii="Times New Roman" w:hAnsi="Times New Roman"/>
          <w:sz w:val="28"/>
          <w:szCs w:val="28"/>
          <w:lang w:val="uk-UA"/>
        </w:rPr>
        <w:t>- адміністратори</w:t>
      </w:r>
    </w:p>
    <w:p>
      <w:pPr>
        <w:pStyle w:val="Style17"/>
        <w:bidi w:val="0"/>
        <w:spacing w:before="0" w:after="0"/>
        <w:jc w:val="both"/>
        <w:rPr>
          <w:rFonts w:ascii="Times New Roman" w:hAnsi="Times New Roman"/>
          <w:sz w:val="28"/>
          <w:szCs w:val="28"/>
        </w:rPr>
      </w:pPr>
      <w:r>
        <w:rPr>
          <w:rFonts w:cs="Times New Roman" w:ascii="Times New Roman" w:hAnsi="Times New Roman"/>
          <w:sz w:val="28"/>
          <w:szCs w:val="28"/>
          <w:lang w:val="uk-UA"/>
        </w:rPr>
        <w:tab/>
        <w:t xml:space="preserve">5.4. Призначення на посаду та звільнення з посади працівників </w:t>
      </w:r>
      <w:r>
        <w:rPr>
          <w:rFonts w:eastAsia="SimSun;宋体" w:cs="Times New Roman" w:ascii="Times New Roman" w:hAnsi="Times New Roman"/>
          <w:sz w:val="28"/>
          <w:szCs w:val="28"/>
          <w:lang w:val="uk-UA"/>
        </w:rPr>
        <w:t>Центру</w:t>
      </w:r>
      <w:r>
        <w:rPr>
          <w:rFonts w:cs="Times New Roman" w:ascii="Times New Roman" w:hAnsi="Times New Roman"/>
          <w:sz w:val="28"/>
          <w:szCs w:val="28"/>
          <w:lang w:val="uk-UA"/>
        </w:rPr>
        <w:t xml:space="preserve"> здійснюється міським головою відповідно до чинного законодавства України.</w:t>
      </w:r>
    </w:p>
    <w:p>
      <w:pPr>
        <w:pStyle w:val="Normal"/>
        <w:bidi w:val="0"/>
        <w:spacing w:lineRule="auto" w:line="216"/>
        <w:jc w:val="both"/>
        <w:rPr>
          <w:rFonts w:ascii="Times New Roman" w:hAnsi="Times New Roman"/>
          <w:sz w:val="28"/>
          <w:szCs w:val="28"/>
        </w:rPr>
      </w:pPr>
      <w:r>
        <w:rPr>
          <w:rFonts w:eastAsia="SimSun;宋体" w:ascii="Times New Roman" w:hAnsi="Times New Roman"/>
          <w:b/>
          <w:bCs/>
          <w:sz w:val="28"/>
          <w:szCs w:val="28"/>
          <w:lang w:val="uk-UA" w:bidi="hi-IN"/>
        </w:rPr>
        <w:tab/>
      </w:r>
      <w:r>
        <w:rPr>
          <w:rFonts w:eastAsia="SimSun;宋体" w:ascii="Times New Roman" w:hAnsi="Times New Roman"/>
          <w:sz w:val="28"/>
          <w:szCs w:val="28"/>
          <w:lang w:val="uk-UA" w:bidi="hi-IN"/>
        </w:rPr>
        <w:t>5.5. Відділ очолює адміністратор - керівник Центру надання адміністративних послуг, який призначається на посаду (на конкурсній основі) і звільняється з посади міським головою в порядку відповідно до чинного законодавства України</w:t>
      </w:r>
      <w:r>
        <w:rPr>
          <w:rFonts w:eastAsia="SimSun;宋体" w:ascii="Times New Roman" w:hAnsi="Times New Roman"/>
          <w:sz w:val="28"/>
          <w:szCs w:val="28"/>
          <w:lang w:val="uk-UA"/>
        </w:rPr>
        <w:t>.</w:t>
      </w:r>
    </w:p>
    <w:p>
      <w:pPr>
        <w:pStyle w:val="Normal"/>
        <w:bidi w:val="0"/>
        <w:spacing w:lineRule="auto" w:line="216"/>
        <w:jc w:val="both"/>
        <w:rPr>
          <w:rFonts w:ascii="Times New Roman" w:hAnsi="Times New Roman"/>
          <w:sz w:val="28"/>
          <w:szCs w:val="28"/>
        </w:rPr>
      </w:pPr>
      <w:r>
        <w:rPr>
          <w:rFonts w:eastAsia="SimSun;宋体" w:ascii="Times New Roman" w:hAnsi="Times New Roman"/>
          <w:sz w:val="28"/>
          <w:szCs w:val="28"/>
          <w:lang w:val="uk-UA" w:bidi="hi-IN"/>
        </w:rPr>
        <w:tab/>
        <w:t>5.6. Керівник Центру повинен мати</w:t>
      </w:r>
      <w:r>
        <w:rPr>
          <w:rFonts w:eastAsia="SimSun;宋体" w:ascii="Times New Roman" w:hAnsi="Times New Roman"/>
          <w:color w:val="000000"/>
          <w:sz w:val="28"/>
          <w:szCs w:val="28"/>
          <w:lang w:val="uk-UA" w:bidi="hi-IN"/>
        </w:rPr>
        <w:t>:</w:t>
      </w:r>
    </w:p>
    <w:p>
      <w:pPr>
        <w:pStyle w:val="Normal"/>
        <w:numPr>
          <w:ilvl w:val="0"/>
          <w:numId w:val="2"/>
        </w:numPr>
        <w:bidi w:val="0"/>
        <w:jc w:val="both"/>
        <w:rPr>
          <w:rFonts w:ascii="Times New Roman" w:hAnsi="Times New Roman"/>
          <w:sz w:val="28"/>
          <w:szCs w:val="28"/>
        </w:rPr>
      </w:pPr>
      <w:r>
        <w:rPr>
          <w:rFonts w:ascii="Times New Roman" w:hAnsi="Times New Roman"/>
          <w:color w:val="000000"/>
          <w:sz w:val="28"/>
          <w:szCs w:val="28"/>
          <w:lang w:val="uk-UA"/>
        </w:rPr>
        <w:t>вищу освіту не нижче ступеня магістра, спеціаліста, п</w:t>
      </w:r>
      <w:r>
        <w:rPr>
          <w:rFonts w:eastAsia="SimSun;宋体" w:ascii="Times New Roman" w:hAnsi="Times New Roman"/>
          <w:color w:val="000000"/>
          <w:sz w:val="28"/>
          <w:szCs w:val="28"/>
          <w:lang w:val="uk-UA" w:bidi="hi-IN"/>
        </w:rPr>
        <w:t>іслядипломна освіта у галузі знань "Державне управління".</w:t>
      </w:r>
    </w:p>
    <w:p>
      <w:pPr>
        <w:pStyle w:val="Normal"/>
        <w:numPr>
          <w:ilvl w:val="0"/>
          <w:numId w:val="2"/>
        </w:numPr>
        <w:bidi w:val="0"/>
        <w:jc w:val="both"/>
        <w:rPr>
          <w:rFonts w:ascii="Times New Roman" w:hAnsi="Times New Roman"/>
          <w:color w:val="000000"/>
          <w:sz w:val="28"/>
          <w:szCs w:val="28"/>
          <w:lang w:val="uk-UA"/>
        </w:rPr>
      </w:pPr>
      <w:r>
        <w:rPr>
          <w:rFonts w:ascii="Times New Roman" w:hAnsi="Times New Roman"/>
          <w:color w:val="000000"/>
          <w:sz w:val="28"/>
          <w:szCs w:val="28"/>
          <w:lang w:val="uk-UA"/>
        </w:rPr>
        <w:t>стаж роботи на службі в органах місцевого самоврядування,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p>
    <w:p>
      <w:pPr>
        <w:pStyle w:val="Normal"/>
        <w:numPr>
          <w:ilvl w:val="0"/>
          <w:numId w:val="2"/>
        </w:numPr>
        <w:bidi w:val="0"/>
        <w:jc w:val="both"/>
        <w:rPr>
          <w:rFonts w:ascii="Times New Roman" w:hAnsi="Times New Roman" w:eastAsia="SimSun;宋体"/>
          <w:color w:val="000000"/>
          <w:sz w:val="28"/>
          <w:szCs w:val="28"/>
          <w:lang w:val="uk-UA" w:bidi="hi-IN"/>
        </w:rPr>
      </w:pPr>
      <w:r>
        <w:rPr>
          <w:rFonts w:eastAsia="SimSun;宋体" w:ascii="Times New Roman" w:hAnsi="Times New Roman"/>
          <w:color w:val="000000"/>
          <w:sz w:val="28"/>
          <w:szCs w:val="28"/>
          <w:lang w:val="uk-UA" w:bidi="hi-IN"/>
        </w:rPr>
        <w:t xml:space="preserve">вільно володіти державною мовою.. </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5.2. Керівник Центру відповідно до завдань, покладених на Центр:</w:t>
      </w:r>
    </w:p>
    <w:p>
      <w:pPr>
        <w:pStyle w:val="Normal"/>
        <w:tabs>
          <w:tab w:val="clear" w:pos="709"/>
          <w:tab w:val="left" w:pos="540" w:leader="none"/>
        </w:tabs>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5.2.1 здійснює керівництво роботою Центру, несе персональну відповідальність за організацію діяльності Центру;</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5.2.2 організовує діяльність Центру, в тому числі щодо взаємодії із суб’єктами надання адміністративних та інших послуг, вживає заходів до підвищення ефективності роботи Центру;</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5.2.3 координує діяльність адміністраторів, контролює якість та своєчасність виконання ними обов’язків;</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5.2.4 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5.2.5 сприяє створенню належних умов праці у Центрі, вносить пропозиції міському голові та міській  раді щодо матеріально-технічного забезпечення Центру;</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5.2.6 розглядає скарги на діяльність чи бездіяльність адміністраторів, представників суб’єктів надання адміністративних та інших послуг, що беруть участь у роботі Центру;</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5.2.7 забезпечує передачу суб’єктам надання адміністративних та інших послуг відповідних матеріалів для розгляду скарг та їх оперативного розв’язання, вживає заходів у межах повноважень щодо їх розгляду у визначені законодавством терміни;</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5.2.8 може здійснювати функції адміністратора;</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5.2.9 виконує інші повноваження згідно з актами законодавства, цим Положенням та Регламентом роботи Центру.</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t xml:space="preserve">5.3. Адміністратори й суб’єкти надання адміністративних послуг не несуть відповідальності за недостовірність поданих фізичними та юридичними особами (їх законними представниками) документів (їх копій) для отримання адміністративних послуг. </w:t>
      </w:r>
    </w:p>
    <w:p>
      <w:pPr>
        <w:pStyle w:val="Normal"/>
        <w:bidi w:val="0"/>
        <w:spacing w:lineRule="auto" w:line="216"/>
        <w:ind w:left="0" w:right="57" w:firstLine="709"/>
        <w:jc w:val="both"/>
        <w:rPr>
          <w:rFonts w:ascii="Times New Roman" w:hAnsi="Times New Roman"/>
          <w:sz w:val="28"/>
          <w:szCs w:val="28"/>
        </w:rPr>
      </w:pPr>
      <w:r>
        <w:rPr>
          <w:rFonts w:eastAsia="SimSun;宋体" w:ascii="Times New Roman" w:hAnsi="Times New Roman"/>
          <w:sz w:val="28"/>
          <w:szCs w:val="28"/>
          <w:lang w:val="uk-UA" w:bidi="hi-IN"/>
        </w:rPr>
        <w:t xml:space="preserve">5.4. </w:t>
      </w:r>
      <w:r>
        <w:rPr>
          <w:rFonts w:ascii="Times New Roman" w:hAnsi="Times New Roman"/>
          <w:sz w:val="28"/>
          <w:szCs w:val="28"/>
          <w:lang w:val="uk-UA"/>
        </w:rPr>
        <w:t>Адміністратори та інші посадові особи, уповноважені відповідно до законодавства надавати адміністративні послуги, несуть дисциплінарну, цивільну, адміністративну або кримінальну відповідальність, передбачену законом, за порушення вимог чинного законодавства України у сфері надання адміністративних послуг.</w:t>
      </w:r>
    </w:p>
    <w:p>
      <w:pPr>
        <w:pStyle w:val="Normal"/>
        <w:bidi w:val="0"/>
        <w:spacing w:lineRule="auto" w:line="216"/>
        <w:ind w:left="0" w:right="57" w:firstLine="709"/>
        <w:jc w:val="both"/>
        <w:rPr>
          <w:rFonts w:ascii="Times New Roman" w:hAnsi="Times New Roman"/>
          <w:sz w:val="28"/>
          <w:szCs w:val="28"/>
        </w:rPr>
      </w:pPr>
      <w:r>
        <w:rPr>
          <w:rFonts w:ascii="Times New Roman" w:hAnsi="Times New Roman"/>
          <w:sz w:val="28"/>
          <w:szCs w:val="28"/>
          <w:lang w:val="uk-UA"/>
        </w:rPr>
        <w:t xml:space="preserve">5.5. На начальника та інших посадових осіб </w:t>
      </w:r>
      <w:r>
        <w:rPr>
          <w:rFonts w:eastAsia="SimSun;宋体" w:ascii="Times New Roman" w:hAnsi="Times New Roman"/>
          <w:sz w:val="28"/>
          <w:szCs w:val="28"/>
          <w:lang w:val="uk-UA" w:bidi="hi-IN"/>
        </w:rPr>
        <w:t>Центру</w:t>
      </w:r>
      <w:r>
        <w:rPr>
          <w:rFonts w:ascii="Times New Roman" w:hAnsi="Times New Roman"/>
          <w:sz w:val="28"/>
          <w:szCs w:val="28"/>
          <w:lang w:val="uk-UA"/>
        </w:rPr>
        <w:t xml:space="preserve"> у повному обсязі поширюється дія Законів України «Про місцеве самоврядування в Україні»,   «Про службу в органах місцевого самоврядування», «Про державну службу», «Про запобігання корупції»,  «Про очищення влади», “Про звернення громадян” “Про доступ до публічної інформації” та інших Законів України і підзаконних нормативно-правових актів з питань служби в органах місцевого самоврядування та державної служби.</w:t>
      </w:r>
    </w:p>
    <w:p>
      <w:pPr>
        <w:pStyle w:val="Normal"/>
        <w:bidi w:val="0"/>
        <w:spacing w:lineRule="auto" w:line="216"/>
        <w:ind w:left="0" w:right="57" w:firstLine="709"/>
        <w:jc w:val="both"/>
        <w:rPr>
          <w:rFonts w:ascii="Times New Roman" w:hAnsi="Times New Roman"/>
          <w:color w:val="000000"/>
          <w:sz w:val="28"/>
          <w:szCs w:val="28"/>
          <w:lang w:val="uk-UA"/>
        </w:rPr>
      </w:pPr>
      <w:r>
        <w:rPr>
          <w:rFonts w:ascii="Times New Roman" w:hAnsi="Times New Roman"/>
          <w:color w:val="000000"/>
          <w:sz w:val="28"/>
          <w:szCs w:val="28"/>
          <w:lang w:val="uk-UA"/>
        </w:rPr>
        <w:t>5.6. Відповідальність посадових осіб відділу настає у разі невиконання або неналежного виконання ними обов’язків та функцій, закріплених за працівниками відділу, а також за не виконання вимог та обмежень, встановлених Законом України "Про запобігання корупції" від 14.10.2014р.</w:t>
      </w:r>
    </w:p>
    <w:p>
      <w:pPr>
        <w:pStyle w:val="Normal"/>
        <w:bidi w:val="0"/>
        <w:spacing w:lineRule="auto" w:line="216"/>
        <w:ind w:left="0" w:right="57" w:hanging="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N 1700-VII: займатися іншою оплачуваною роботою (за винятком зазначеним у ст.25 Закону); входити до складу правління, інших виконавчих чи контрольних органів; використовувати свої службові повноваження; безпосередньо або через інших осіб вимагати, просити, одержувати подарунки; спільної роботи близьких осіб прямого підпорядкування; розголошувати або використовувати інформацію, яка стала їм відома; за недотримання правил запобігання та врегулювання конфлікту інтересів. </w:t>
      </w:r>
    </w:p>
    <w:p>
      <w:pPr>
        <w:pStyle w:val="Normal"/>
        <w:bidi w:val="0"/>
        <w:spacing w:lineRule="auto" w:line="216"/>
        <w:ind w:left="0" w:right="57" w:firstLine="709"/>
        <w:jc w:val="both"/>
        <w:rPr>
          <w:rFonts w:ascii="Times New Roman" w:hAnsi="Times New Roman"/>
          <w:sz w:val="28"/>
          <w:szCs w:val="28"/>
        </w:rPr>
      </w:pPr>
      <w:r>
        <w:rPr>
          <w:rFonts w:eastAsia="SimSun;宋体" w:ascii="Times New Roman" w:hAnsi="Times New Roman"/>
          <w:sz w:val="28"/>
          <w:szCs w:val="28"/>
          <w:lang w:val="uk-UA" w:bidi="hi-IN"/>
        </w:rPr>
        <w:t xml:space="preserve">5.7. </w:t>
      </w:r>
      <w:r>
        <w:rPr>
          <w:rFonts w:ascii="Times New Roman" w:hAnsi="Times New Roman"/>
          <w:sz w:val="28"/>
          <w:szCs w:val="28"/>
          <w:lang w:val="uk-UA"/>
        </w:rPr>
        <w:t>Дії або бездіяльність адміністраторів та інших посадових осіб, уповноважених відповідно до закону надавати адміністративні послуги, можуть бути оскаржені в суді в порядку, передбаченому чинним законодавством України.</w:t>
      </w:r>
    </w:p>
    <w:p>
      <w:pPr>
        <w:pStyle w:val="Normal"/>
        <w:bidi w:val="0"/>
        <w:spacing w:lineRule="auto" w:line="216"/>
        <w:ind w:left="0" w:right="57" w:firstLine="709"/>
        <w:jc w:val="both"/>
        <w:rPr>
          <w:rFonts w:ascii="Times New Roman" w:hAnsi="Times New Roman"/>
          <w:sz w:val="28"/>
          <w:szCs w:val="28"/>
        </w:rPr>
      </w:pPr>
      <w:r>
        <w:rPr>
          <w:rFonts w:eastAsia="SimSun;宋体" w:ascii="Times New Roman" w:hAnsi="Times New Roman"/>
          <w:sz w:val="28"/>
          <w:szCs w:val="28"/>
          <w:lang w:val="uk-UA" w:bidi="hi-IN"/>
        </w:rPr>
        <w:t xml:space="preserve">5.8. </w:t>
      </w:r>
      <w:r>
        <w:rPr>
          <w:rFonts w:ascii="Times New Roman" w:hAnsi="Times New Roman"/>
          <w:sz w:val="28"/>
          <w:szCs w:val="28"/>
          <w:lang w:val="uk-UA"/>
        </w:rPr>
        <w:t xml:space="preserve"> Шкода, заподіяна фізичним або юридичним особам посадовими особами, уповноваженими відповідно до закону надавати адміністративні послуги, адміністраторами внаслідок їх неправомірних дій, відшкодовується у встановленому чинним  законодавством України порядку.</w:t>
      </w:r>
    </w:p>
    <w:p>
      <w:pPr>
        <w:pStyle w:val="Normal"/>
        <w:bidi w:val="0"/>
        <w:spacing w:lineRule="auto" w:line="216"/>
        <w:ind w:left="0" w:right="57" w:firstLine="709"/>
        <w:jc w:val="both"/>
        <w:rPr>
          <w:rFonts w:ascii="Times New Roman" w:hAnsi="Times New Roman"/>
          <w:b/>
          <w:b/>
          <w:bCs/>
          <w:sz w:val="28"/>
          <w:szCs w:val="28"/>
          <w:lang w:val="uk-UA"/>
        </w:rPr>
      </w:pPr>
      <w:r>
        <w:rPr>
          <w:rFonts w:ascii="Times New Roman" w:hAnsi="Times New Roman"/>
          <w:b/>
          <w:bCs/>
          <w:sz w:val="28"/>
          <w:szCs w:val="28"/>
          <w:lang w:val="uk-UA"/>
        </w:rPr>
      </w:r>
    </w:p>
    <w:p>
      <w:pPr>
        <w:pStyle w:val="Normal"/>
        <w:bidi w:val="0"/>
        <w:jc w:val="center"/>
        <w:rPr>
          <w:rFonts w:ascii="Times New Roman" w:hAnsi="Times New Roman"/>
          <w:b/>
          <w:b/>
          <w:bCs/>
          <w:sz w:val="28"/>
          <w:szCs w:val="28"/>
          <w:lang w:val="uk-UA"/>
        </w:rPr>
      </w:pPr>
      <w:r>
        <w:rPr>
          <w:rFonts w:ascii="Times New Roman" w:hAnsi="Times New Roman"/>
          <w:b/>
          <w:bCs/>
          <w:sz w:val="28"/>
          <w:szCs w:val="28"/>
          <w:lang w:val="uk-UA"/>
        </w:rPr>
        <w:t>6. ОРГАНІЗАЦІЯ РОБОТИ</w:t>
      </w:r>
    </w:p>
    <w:p>
      <w:pPr>
        <w:pStyle w:val="Normal"/>
        <w:bidi w:val="0"/>
        <w:jc w:val="center"/>
        <w:rPr>
          <w:rFonts w:ascii="Times New Roman" w:hAnsi="Times New Roman"/>
          <w:sz w:val="28"/>
          <w:szCs w:val="28"/>
          <w:lang w:val="uk-UA"/>
        </w:rPr>
      </w:pPr>
      <w:r>
        <w:rPr>
          <w:rFonts w:ascii="Times New Roman" w:hAnsi="Times New Roman"/>
          <w:sz w:val="28"/>
          <w:szCs w:val="28"/>
          <w:lang w:val="uk-UA"/>
        </w:rPr>
      </w:r>
    </w:p>
    <w:p>
      <w:pPr>
        <w:pStyle w:val="Normal"/>
        <w:bidi w:val="0"/>
        <w:jc w:val="both"/>
        <w:rPr>
          <w:rFonts w:ascii="Times New Roman" w:hAnsi="Times New Roman"/>
          <w:sz w:val="28"/>
          <w:szCs w:val="28"/>
          <w:lang w:val="uk-UA"/>
        </w:rPr>
      </w:pPr>
      <w:r>
        <w:rPr>
          <w:rFonts w:ascii="Times New Roman" w:hAnsi="Times New Roman"/>
          <w:sz w:val="28"/>
          <w:szCs w:val="28"/>
          <w:lang w:val="uk-UA"/>
        </w:rPr>
        <w:tab/>
        <w:t>6.1. Організація роботи загального відділу включає такі складові:</w:t>
      </w:r>
    </w:p>
    <w:p>
      <w:pPr>
        <w:pStyle w:val="Style17"/>
        <w:numPr>
          <w:ilvl w:val="0"/>
          <w:numId w:val="3"/>
        </w:numPr>
        <w:bidi w:val="0"/>
        <w:spacing w:before="0" w:after="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організація надання адміністративних послуг у найкоротший строк та за мінімальної кількості відвідувань суб’єктів звернень;</w:t>
      </w:r>
    </w:p>
    <w:p>
      <w:pPr>
        <w:pStyle w:val="Style17"/>
        <w:widowControl/>
        <w:numPr>
          <w:ilvl w:val="0"/>
          <w:numId w:val="3"/>
        </w:numPr>
        <w:pBdr/>
        <w:bidi w:val="0"/>
        <w:spacing w:before="0" w:after="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спрощення процедури отримання адміністративних послуг та поліпшення якості їх надання;</w:t>
      </w:r>
    </w:p>
    <w:p>
      <w:pPr>
        <w:pStyle w:val="Style17"/>
        <w:widowControl/>
        <w:numPr>
          <w:ilvl w:val="0"/>
          <w:numId w:val="3"/>
        </w:numPr>
        <w:pBdr/>
        <w:bidi w:val="0"/>
        <w:spacing w:before="0" w:after="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забезпечення інформування суб’єктів звернень про вимоги та порядок надання адміністративних послуг, що надаються через адміністратора.</w:t>
      </w:r>
    </w:p>
    <w:p>
      <w:pPr>
        <w:pStyle w:val="Normal"/>
        <w:bidi w:val="0"/>
        <w:jc w:val="both"/>
        <w:rPr>
          <w:rFonts w:ascii="Times New Roman" w:hAnsi="Times New Roman"/>
          <w:sz w:val="28"/>
          <w:szCs w:val="28"/>
          <w:lang w:val="uk-UA"/>
        </w:rPr>
      </w:pPr>
      <w:r>
        <w:rPr>
          <w:rFonts w:ascii="Times New Roman" w:hAnsi="Times New Roman"/>
          <w:sz w:val="28"/>
          <w:szCs w:val="28"/>
          <w:lang w:val="uk-UA"/>
        </w:rPr>
      </w:r>
    </w:p>
    <w:p>
      <w:pPr>
        <w:pStyle w:val="Normal"/>
        <w:bidi w:val="0"/>
        <w:jc w:val="center"/>
        <w:rPr>
          <w:rFonts w:ascii="Times New Roman" w:hAnsi="Times New Roman"/>
          <w:b/>
          <w:b/>
          <w:bCs/>
          <w:sz w:val="28"/>
          <w:szCs w:val="28"/>
          <w:lang w:val="uk-UA"/>
        </w:rPr>
      </w:pPr>
      <w:r>
        <w:rPr>
          <w:rFonts w:ascii="Times New Roman" w:hAnsi="Times New Roman"/>
          <w:b/>
          <w:bCs/>
          <w:sz w:val="28"/>
          <w:szCs w:val="28"/>
          <w:lang w:val="uk-UA"/>
        </w:rPr>
      </w:r>
    </w:p>
    <w:p>
      <w:pPr>
        <w:pStyle w:val="Normal"/>
        <w:bidi w:val="0"/>
        <w:jc w:val="center"/>
        <w:rPr>
          <w:rFonts w:ascii="Times New Roman" w:hAnsi="Times New Roman"/>
          <w:b/>
          <w:b/>
          <w:bCs/>
          <w:sz w:val="28"/>
          <w:szCs w:val="28"/>
          <w:lang w:val="uk-UA"/>
        </w:rPr>
      </w:pPr>
      <w:r>
        <w:rPr>
          <w:rFonts w:ascii="Times New Roman" w:hAnsi="Times New Roman"/>
          <w:b/>
          <w:bCs/>
          <w:sz w:val="28"/>
          <w:szCs w:val="28"/>
          <w:lang w:val="uk-UA"/>
        </w:rPr>
        <w:t>7. ВЗАЄМОВІДНОСИНИ З ІНШИМИ ПІДРОЗДІЛАМИ</w:t>
      </w:r>
    </w:p>
    <w:p>
      <w:pPr>
        <w:pStyle w:val="Normal"/>
        <w:bidi w:val="0"/>
        <w:jc w:val="both"/>
        <w:rPr>
          <w:rFonts w:ascii="Times New Roman" w:hAnsi="Times New Roman"/>
          <w:sz w:val="28"/>
          <w:szCs w:val="28"/>
          <w:lang w:val="uk-UA"/>
        </w:rPr>
      </w:pPr>
      <w:r>
        <w:rPr>
          <w:rFonts w:ascii="Times New Roman" w:hAnsi="Times New Roman"/>
          <w:sz w:val="28"/>
          <w:szCs w:val="28"/>
          <w:lang w:val="uk-UA"/>
        </w:rPr>
        <w:tab/>
      </w:r>
    </w:p>
    <w:p>
      <w:pPr>
        <w:pStyle w:val="Normal"/>
        <w:bidi w:val="0"/>
        <w:spacing w:lineRule="auto" w:line="216"/>
        <w:ind w:left="0" w:right="57" w:firstLine="709"/>
        <w:jc w:val="both"/>
        <w:rPr>
          <w:rFonts w:ascii="Times New Roman" w:hAnsi="Times New Roman"/>
          <w:sz w:val="28"/>
          <w:szCs w:val="28"/>
        </w:rPr>
      </w:pPr>
      <w:r>
        <w:rPr>
          <w:rFonts w:ascii="Times New Roman" w:hAnsi="Times New Roman"/>
          <w:sz w:val="28"/>
          <w:szCs w:val="28"/>
          <w:lang w:val="uk-UA"/>
        </w:rPr>
        <w:t xml:space="preserve">7.1. </w:t>
      </w:r>
      <w:r>
        <w:rPr>
          <w:rFonts w:eastAsia="SimSun;宋体" w:ascii="Times New Roman" w:hAnsi="Times New Roman"/>
          <w:sz w:val="28"/>
          <w:szCs w:val="28"/>
          <w:lang w:val="uk-UA" w:bidi="hi-IN"/>
        </w:rPr>
        <w:t>Центр</w:t>
      </w:r>
      <w:r>
        <w:rPr>
          <w:rFonts w:ascii="Times New Roman" w:hAnsi="Times New Roman"/>
          <w:sz w:val="28"/>
          <w:szCs w:val="28"/>
          <w:lang w:val="uk-UA"/>
        </w:rPr>
        <w:t xml:space="preserve"> при вирішенні питань, які належать до його компетенції, взаємодіє з іншими відділами виконавчого апарату міської  ради, зі структурними підрозділами, підприємствами, установами, організаціями, органами місцевого самоврядування, засобами масової інформації, об’єднаннями громадян та громадянами.</w:t>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r>
    </w:p>
    <w:p>
      <w:pPr>
        <w:pStyle w:val="Normal"/>
        <w:bidi w:val="0"/>
        <w:spacing w:lineRule="auto" w:line="216"/>
        <w:ind w:left="0" w:right="57" w:firstLine="709"/>
        <w:jc w:val="both"/>
        <w:rPr>
          <w:rFonts w:ascii="Times New Roman" w:hAnsi="Times New Roman"/>
          <w:sz w:val="28"/>
          <w:szCs w:val="28"/>
          <w:lang w:val="uk-UA"/>
        </w:rPr>
      </w:pPr>
      <w:r>
        <w:rPr>
          <w:rFonts w:ascii="Times New Roman" w:hAnsi="Times New Roman"/>
          <w:sz w:val="28"/>
          <w:szCs w:val="28"/>
          <w:lang w:val="uk-UA"/>
        </w:rPr>
      </w:r>
    </w:p>
    <w:p>
      <w:pPr>
        <w:pStyle w:val="Normal"/>
        <w:bidi w:val="0"/>
        <w:spacing w:lineRule="auto" w:line="216"/>
        <w:ind w:left="0" w:right="57" w:hanging="0"/>
        <w:jc w:val="both"/>
        <w:rPr>
          <w:rFonts w:ascii="Times New Roman" w:hAnsi="Times New Roman"/>
          <w:sz w:val="28"/>
          <w:szCs w:val="28"/>
          <w:lang w:val="uk-UA"/>
        </w:rPr>
      </w:pPr>
      <w:r>
        <w:rPr>
          <w:rFonts w:ascii="Times New Roman" w:hAnsi="Times New Roman"/>
          <w:sz w:val="28"/>
          <w:szCs w:val="28"/>
          <w:lang w:val="uk-UA"/>
        </w:rPr>
        <w:t xml:space="preserve">Адміністратор - керівник центру </w:t>
      </w:r>
    </w:p>
    <w:p>
      <w:pPr>
        <w:pStyle w:val="Normal"/>
        <w:bidi w:val="0"/>
        <w:spacing w:lineRule="auto" w:line="216"/>
        <w:ind w:left="0" w:right="57" w:hanging="0"/>
        <w:jc w:val="both"/>
        <w:rPr>
          <w:rFonts w:ascii="Times New Roman" w:hAnsi="Times New Roman"/>
          <w:sz w:val="28"/>
          <w:szCs w:val="28"/>
          <w:lang w:val="uk-UA"/>
        </w:rPr>
      </w:pPr>
      <w:r>
        <w:rPr>
          <w:rFonts w:ascii="Times New Roman" w:hAnsi="Times New Roman"/>
          <w:sz w:val="28"/>
          <w:szCs w:val="28"/>
          <w:lang w:val="uk-UA"/>
        </w:rPr>
        <w:t>надання адміністративних послуг</w:t>
        <w:tab/>
        <w:tab/>
        <w:tab/>
        <w:tab/>
        <w:tab/>
        <w:t xml:space="preserve">І.В. Клочковська </w:t>
      </w:r>
    </w:p>
    <w:p>
      <w:pPr>
        <w:pStyle w:val="Normal"/>
        <w:bidi w:val="0"/>
        <w:spacing w:lineRule="auto" w:line="216"/>
        <w:ind w:left="0" w:right="57" w:hanging="0"/>
        <w:jc w:val="both"/>
        <w:rPr>
          <w:rFonts w:ascii="Times New Roman" w:hAnsi="Times New Roman"/>
          <w:sz w:val="28"/>
          <w:szCs w:val="28"/>
          <w:lang w:val="uk-UA"/>
        </w:rPr>
      </w:pPr>
      <w:r>
        <w:rPr>
          <w:rFonts w:ascii="Times New Roman" w:hAnsi="Times New Roman"/>
          <w:sz w:val="28"/>
          <w:szCs w:val="28"/>
          <w:lang w:val="uk-UA"/>
        </w:rPr>
      </w:r>
    </w:p>
    <w:sectPr>
      <w:type w:val="nextPage"/>
      <w:pgSz w:w="11906" w:h="16838"/>
      <w:pgMar w:left="1701" w:right="567" w:header="0" w:top="1134" w:footer="0" w:bottom="993"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auto"/>
    <w:pitch w:val="variable"/>
  </w:font>
  <w:font w:name="Liberation Sans">
    <w:altName w:val="Arial"/>
    <w:charset w:val="cc"/>
    <w:family w:val="swiss"/>
    <w:pitch w:val="variable"/>
  </w:font>
  <w:font w:name="Liberation Mono">
    <w:altName w:val="Courier New"/>
    <w:charset w:val="cc"/>
    <w:family w:val="modern"/>
    <w:pitch w:val="default"/>
  </w:font>
  <w:font w:name="Verdana">
    <w:charset w:val="cc"/>
    <w:family w:val="swiss"/>
    <w:pitch w:val="variable"/>
  </w:font>
  <w:font w:name="Times New Roman">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en-US" w:eastAsia="zh-CN" w:bidi="hi-IN"/>
    </w:rPr>
  </w:style>
  <w:style w:type="character" w:styleId="WW8Num6z0">
    <w:name w:val="WW8Num6z0"/>
    <w:qFormat/>
    <w:rPr>
      <w:rFonts w:ascii="Symbol" w:hAnsi="Symbol" w:eastAsia="WenQuanYi Micro Hei;MS Mincho" w:cs="Symbol"/>
      <w:sz w:val="28"/>
      <w:szCs w:val="28"/>
      <w:lang w:val="uk-UA" w:bidi="hi-IN"/>
    </w:rPr>
  </w:style>
  <w:style w:type="character" w:styleId="WW8Num6z1">
    <w:name w:val="WW8Num6z1"/>
    <w:qFormat/>
    <w:rPr>
      <w:rFonts w:ascii="OpenSymbol;Arial Unicode MS" w:hAnsi="OpenSymbol;Arial Unicode MS" w:cs="OpenSymbol;Arial Unicode MS"/>
      <w:sz w:val="28"/>
      <w:szCs w:val="28"/>
      <w:lang w:val="uk-UA"/>
    </w:rPr>
  </w:style>
  <w:style w:type="character" w:styleId="WW8Num3z0">
    <w:name w:val="WW8Num3z0"/>
    <w:qFormat/>
    <w:rPr>
      <w:rFonts w:ascii="Symbol" w:hAnsi="Symbol" w:eastAsia="SimSun;宋体" w:cs="Symbol"/>
      <w:caps w:val="false"/>
      <w:smallCaps w:val="false"/>
      <w:color w:val="000000"/>
      <w:spacing w:val="0"/>
      <w:kern w:val="2"/>
      <w:sz w:val="28"/>
      <w:szCs w:val="28"/>
      <w:shd w:fill="FFFFFF" w:val="clear"/>
      <w:lang w:val="uk-UA" w:eastAsia="zh-CN" w:bidi="hi-IN"/>
    </w:rPr>
  </w:style>
  <w:style w:type="character" w:styleId="WW8Num3z1">
    <w:name w:val="WW8Num3z1"/>
    <w:qFormat/>
    <w:rPr>
      <w:rFonts w:ascii="OpenSymbol;Arial Unicode MS" w:hAnsi="OpenSymbol;Arial Unicode MS" w:cs="Times New Roman"/>
    </w:rPr>
  </w:style>
  <w:style w:type="character" w:styleId="WW8Num4z0">
    <w:name w:val="WW8Num4z0"/>
    <w:qFormat/>
    <w:rPr>
      <w:rFonts w:ascii="Symbol" w:hAnsi="Symbol" w:cs="Symbol"/>
      <w:bCs/>
      <w:sz w:val="28"/>
      <w:szCs w:val="28"/>
    </w:rPr>
  </w:style>
  <w:style w:type="character" w:styleId="WW8Num4z1">
    <w:name w:val="WW8Num4z1"/>
    <w:qFormat/>
    <w:rPr>
      <w:rFonts w:ascii="OpenSymbol;Arial Unicode MS" w:hAnsi="OpenSymbol;Arial Unicode MS" w:cs="Courier New"/>
    </w:rPr>
  </w:style>
  <w:style w:type="character" w:styleId="WW8Num5z0">
    <w:name w:val="WW8Num5z0"/>
    <w:qFormat/>
    <w:rPr>
      <w:rFonts w:ascii="Symbol" w:hAnsi="Symbol" w:eastAsia="Times New Roman" w:cs="Symbol"/>
      <w:kern w:val="0"/>
      <w:sz w:val="28"/>
      <w:szCs w:val="28"/>
      <w:lang w:val="uk-UA" w:eastAsia="ru-RU" w:bidi="ar-SA"/>
    </w:rPr>
  </w:style>
  <w:style w:type="character" w:styleId="WW8Num5z1">
    <w:name w:val="WW8Num5z1"/>
    <w:qFormat/>
    <w:rPr>
      <w:rFonts w:ascii="OpenSymbol;Arial Unicode MS" w:hAnsi="OpenSymbol;Arial Unicode MS" w:cs="Times New Roman"/>
    </w:rPr>
  </w:style>
  <w:style w:type="character" w:styleId="WW8Num7z0">
    <w:name w:val="WW8Num7z0"/>
    <w:qFormat/>
    <w:rPr>
      <w:rFonts w:ascii="Symbol" w:hAnsi="Symbol" w:cs="Symbol"/>
      <w:sz w:val="28"/>
      <w:szCs w:val="28"/>
      <w:lang w:val="uk-UA"/>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Symbol"/>
      <w:lang w:eastAsia="uk-UA"/>
    </w:rPr>
  </w:style>
  <w:style w:type="character" w:styleId="WW8Num8z1">
    <w:name w:val="WW8Num8z1"/>
    <w:qFormat/>
    <w:rPr>
      <w:rFonts w:ascii="OpenSymbol;Arial Unicode MS" w:hAnsi="OpenSymbol;Arial Unicode MS" w:cs="OpenSymbol;Arial Unicode MS"/>
    </w:rPr>
  </w:style>
  <w:style w:type="character" w:styleId="Style14">
    <w:name w:val="Выделение жирным"/>
    <w:qFormat/>
    <w:rPr>
      <w:b/>
      <w:bC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5">
    <w:name w:val="Интернет-ссылка"/>
    <w:rPr>
      <w:color w:val="0000FF"/>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name w:val="Body Text Indent"/>
    <w:basedOn w:val="Normal"/>
    <w:pPr>
      <w:tabs>
        <w:tab w:val="clear" w:pos="709"/>
        <w:tab w:val="left" w:pos="8910" w:leader="none"/>
      </w:tabs>
      <w:ind w:left="1980" w:right="0" w:firstLine="6480"/>
    </w:pPr>
    <w:rPr>
      <w:lang w:val="uk-UA"/>
    </w:rPr>
  </w:style>
  <w:style w:type="paragraph" w:styleId="Rvps2">
    <w:name w:val="rvps2"/>
    <w:basedOn w:val="Normal"/>
    <w:qFormat/>
    <w:pPr>
      <w:spacing w:before="280" w:after="280"/>
    </w:pPr>
    <w:rPr/>
  </w:style>
  <w:style w:type="paragraph" w:styleId="Style22">
    <w:name w:val="Обычный (веб)"/>
    <w:basedOn w:val="Normal"/>
    <w:qFormat/>
    <w:pPr>
      <w:spacing w:before="280" w:after="280"/>
    </w:pPr>
    <w:rPr/>
  </w:style>
  <w:style w:type="paragraph" w:styleId="Style23">
    <w:name w:val="Текст в заданном формате"/>
    <w:basedOn w:val="Normal"/>
    <w:qFormat/>
    <w:pPr>
      <w:spacing w:before="0" w:after="0"/>
    </w:pPr>
    <w:rPr>
      <w:rFonts w:ascii="Liberation Mono;Courier New" w:hAnsi="Liberation Mono;Courier New" w:eastAsia="NSimSun" w:cs="Liberation Mono;Courier New"/>
      <w:sz w:val="20"/>
      <w:szCs w:val="20"/>
    </w:rPr>
  </w:style>
  <w:style w:type="paragraph" w:styleId="Infopar">
    <w:name w:val="info_par"/>
    <w:basedOn w:val="Normal"/>
    <w:qFormat/>
    <w:pPr>
      <w:widowControl/>
      <w:suppressAutoHyphens w:val="false"/>
      <w:spacing w:before="100" w:after="100"/>
    </w:pPr>
    <w:rPr>
      <w:rFonts w:ascii="Verdana" w:hAnsi="Verdana" w:eastAsia="Calibri" w:cs="Times New Roman"/>
      <w:color w:val="4B614B"/>
      <w:kern w:val="2"/>
      <w:sz w:val="17"/>
      <w:szCs w:val="17"/>
      <w:lang w:bidi="ar-SA"/>
    </w:rPr>
  </w:style>
  <w:style w:type="paragraph" w:styleId="Style24">
    <w:name w:val="Абзац списка"/>
    <w:basedOn w:val="Normal"/>
    <w:qFormat/>
    <w:pPr>
      <w:ind w:left="708" w:right="0" w:hanging="0"/>
    </w:pPr>
    <w:rPr/>
  </w:style>
  <w:style w:type="numbering" w:styleId="WW8Num6">
    <w:name w:val="WW8Num6"/>
    <w:qFormat/>
  </w:style>
  <w:style w:type="numbering" w:styleId="WW8Num3">
    <w:name w:val="WW8Num3"/>
    <w:qFormat/>
  </w:style>
  <w:style w:type="numbering" w:styleId="WW8Num4">
    <w:name w:val="WW8Num4"/>
    <w:qFormat/>
  </w:style>
  <w:style w:type="numbering" w:styleId="WW8Num5">
    <w:name w:val="WW8Num5"/>
    <w:qFormat/>
  </w:style>
  <w:style w:type="numbering" w:styleId="WW8Num7">
    <w:name w:val="WW8Num7"/>
    <w:qFormat/>
  </w:style>
  <w:style w:type="numbering" w:styleId="WW8Num8">
    <w:name w:val="WW8Num8"/>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LibreOffice/7.1.0.3$Windows_X86_64 LibreOffice_project/f6099ecf3d29644b5008cc8f48f42f4a40986e4c</Application>
  <AppVersion>15.0000</AppVersion>
  <Pages>7</Pages>
  <Words>2197</Words>
  <Characters>15778</Characters>
  <CharactersWithSpaces>17943</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ru-RU</dc:language>
  <cp:lastModifiedBy/>
  <cp:lastPrinted>2023-03-14T14:28:27Z</cp:lastPrinted>
  <dcterms:modified xsi:type="dcterms:W3CDTF">2023-03-14T14:28:48Z</dcterms:modified>
  <cp:revision>1</cp:revision>
  <dc:subject/>
  <dc:title/>
</cp:coreProperties>
</file>