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2960" w:leader="none"/>
        </w:tabs>
        <w:rPr/>
      </w:pPr>
      <w:r>
        <w:rPr>
          <w:sz w:val="28"/>
          <w:szCs w:val="28"/>
          <w:lang w:val="uk-UA" w:eastAsia="ru-RU" w:bidi="ar-SA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  <w:sz w:val="24"/>
          <w:szCs w:val="24"/>
          <w:lang w:val="uk-UA" w:eastAsia="ru-RU" w:bidi="ar-SA"/>
        </w:rPr>
        <w:tab/>
        <w:tab/>
        <w:tab/>
      </w:r>
    </w:p>
    <w:p>
      <w:pPr>
        <w:pStyle w:val="Normal"/>
        <w:tabs>
          <w:tab w:val="clear" w:pos="709"/>
          <w:tab w:val="left" w:pos="2960" w:leader="none"/>
        </w:tabs>
        <w:rPr>
          <w:sz w:val="28"/>
          <w:szCs w:val="28"/>
          <w:lang w:val="uk-UA" w:eastAsia="ru-RU" w:bidi="ar-SA"/>
        </w:rPr>
      </w:pPr>
      <w:r>
        <w:rPr>
          <w:rFonts w:ascii="Times New Roman" w:hAnsi="Times New Roman"/>
          <w:sz w:val="24"/>
          <w:szCs w:val="24"/>
          <w:lang w:val="uk-UA" w:eastAsia="ru-RU" w:bidi="ar-SA"/>
        </w:rPr>
        <w:tab/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sz w:val="28"/>
          <w:szCs w:val="28"/>
          <w:lang w:val="uk-UA" w:eastAsia="ru-RU" w:bidi="ar-SA"/>
        </w:rPr>
        <w:t>ЗАТВЕРДЖУЮ</w:t>
      </w:r>
    </w:p>
    <w:p>
      <w:pPr>
        <w:pStyle w:val="Normal"/>
        <w:tabs>
          <w:tab w:val="clear" w:pos="709"/>
          <w:tab w:val="left" w:pos="296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eastAsia="ru-RU" w:bidi="ar-SA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tabs>
          <w:tab w:val="clear" w:pos="709"/>
          <w:tab w:val="left" w:pos="296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eastAsia="ru-RU" w:bidi="ar-SA"/>
        </w:rPr>
        <w:tab/>
        <w:tab/>
        <w:tab/>
        <w:tab/>
        <w:tab/>
        <w:tab/>
        <w:tab/>
        <w:tab/>
        <w:tab/>
        <w:tab/>
        <w:tab/>
        <w:t>В.о. міського голови</w:t>
      </w:r>
    </w:p>
    <w:p>
      <w:pPr>
        <w:pStyle w:val="Normal"/>
        <w:tabs>
          <w:tab w:val="clear" w:pos="709"/>
          <w:tab w:val="left" w:pos="296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eastAsia="ru-RU" w:bidi="ar-SA"/>
        </w:rPr>
        <w:tab/>
        <w:tab/>
        <w:tab/>
        <w:tab/>
        <w:tab/>
        <w:tab/>
        <w:tab/>
        <w:tab/>
        <w:tab/>
        <w:tab/>
        <w:tab/>
        <w:t xml:space="preserve">_____________А.І. Пастух </w:t>
      </w:r>
    </w:p>
    <w:p>
      <w:pPr>
        <w:pStyle w:val="Normal"/>
        <w:tabs>
          <w:tab w:val="clear" w:pos="709"/>
          <w:tab w:val="left" w:pos="2960" w:leader="none"/>
        </w:tabs>
        <w:rPr/>
      </w:pPr>
      <w:r>
        <w:rPr>
          <w:rFonts w:ascii="Times New Roman" w:hAnsi="Times New Roman"/>
          <w:sz w:val="28"/>
          <w:szCs w:val="28"/>
          <w:lang w:val="uk-UA" w:eastAsia="ru-RU" w:bidi="ar-SA"/>
        </w:rPr>
        <w:tab/>
        <w:tab/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ru-RU" w:bidi="ar-SA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  <w:sz w:val="20"/>
          <w:szCs w:val="20"/>
          <w:lang w:val="uk-UA" w:eastAsia="ru-RU" w:bidi="ar-SA"/>
        </w:rPr>
        <w:t>30.04.2020</w:t>
      </w:r>
    </w:p>
    <w:p>
      <w:pPr>
        <w:pStyle w:val="Normal"/>
        <w:tabs>
          <w:tab w:val="clear" w:pos="709"/>
          <w:tab w:val="left" w:pos="2960" w:leader="none"/>
        </w:tabs>
        <w:jc w:val="center"/>
        <w:rPr>
          <w:b/>
          <w:b/>
          <w:lang w:eastAsia="ru-RU" w:bidi="ar-SA"/>
        </w:rPr>
      </w:pPr>
      <w:r>
        <w:rPr>
          <w:b/>
          <w:lang w:eastAsia="ru-RU" w:bidi="ar-SA"/>
        </w:rPr>
      </w:r>
    </w:p>
    <w:p>
      <w:pPr>
        <w:pStyle w:val="Normal"/>
        <w:tabs>
          <w:tab w:val="clear" w:pos="709"/>
          <w:tab w:val="left" w:pos="2960" w:leader="none"/>
        </w:tabs>
        <w:jc w:val="center"/>
        <w:rPr>
          <w:b/>
          <w:b/>
          <w:lang w:eastAsia="ru-RU" w:bidi="ar-SA"/>
        </w:rPr>
      </w:pPr>
      <w:r>
        <w:rPr>
          <w:b/>
          <w:lang w:eastAsia="ru-RU" w:bidi="ar-SA"/>
        </w:rPr>
      </w:r>
    </w:p>
    <w:p>
      <w:pPr>
        <w:pStyle w:val="Normal"/>
        <w:tabs>
          <w:tab w:val="clear" w:pos="709"/>
          <w:tab w:val="left" w:pos="2960" w:leader="none"/>
        </w:tabs>
        <w:jc w:val="center"/>
        <w:rPr>
          <w:b/>
          <w:b/>
          <w:lang w:eastAsia="ru-RU" w:bidi="ar-SA"/>
        </w:rPr>
      </w:pPr>
      <w:r>
        <w:rPr>
          <w:b/>
          <w:lang w:eastAsia="ru-RU" w:bidi="ar-SA"/>
        </w:rPr>
      </w:r>
    </w:p>
    <w:p>
      <w:pPr>
        <w:pStyle w:val="Normal"/>
        <w:tabs>
          <w:tab w:val="clear" w:pos="709"/>
          <w:tab w:val="left" w:pos="2960" w:leader="none"/>
        </w:tabs>
        <w:jc w:val="center"/>
        <w:rPr>
          <w:b/>
          <w:b/>
          <w:sz w:val="28"/>
          <w:szCs w:val="28"/>
          <w:lang w:val="uk-UA" w:eastAsia="ru-RU" w:bidi="ar-SA"/>
        </w:rPr>
      </w:pPr>
      <w:r>
        <w:rPr>
          <w:rFonts w:ascii="Times New Roman" w:hAnsi="Times New Roman"/>
          <w:b/>
          <w:sz w:val="28"/>
          <w:szCs w:val="28"/>
          <w:lang w:val="uk-UA" w:eastAsia="ru-RU" w:bidi="ar-SA"/>
        </w:rPr>
        <w:t xml:space="preserve">КАЛЕНДАРНИЙ ГРАФІК </w:t>
      </w:r>
    </w:p>
    <w:p>
      <w:pPr>
        <w:pStyle w:val="Normal"/>
        <w:tabs>
          <w:tab w:val="clear" w:pos="709"/>
          <w:tab w:val="left" w:pos="2960" w:leader="none"/>
        </w:tabs>
        <w:jc w:val="center"/>
        <w:rPr>
          <w:b/>
          <w:b/>
          <w:i/>
          <w:i/>
          <w:iCs/>
          <w:sz w:val="28"/>
          <w:szCs w:val="28"/>
          <w:lang w:val="uk-UA" w:eastAsia="ru-RU" w:bidi="ar-SA"/>
        </w:rPr>
      </w:pPr>
      <w:r>
        <w:rPr>
          <w:rFonts w:ascii="Times New Roman" w:hAnsi="Times New Roman"/>
          <w:b/>
          <w:i/>
          <w:iCs/>
          <w:sz w:val="28"/>
          <w:szCs w:val="28"/>
          <w:lang w:val="uk-UA" w:eastAsia="ru-RU" w:bidi="ar-SA"/>
        </w:rPr>
        <w:t xml:space="preserve">заходів за участю керівників виконкому Покровської міської ради </w:t>
      </w:r>
    </w:p>
    <w:p>
      <w:pPr>
        <w:pStyle w:val="Normal"/>
        <w:tabs>
          <w:tab w:val="clear" w:pos="709"/>
          <w:tab w:val="left" w:pos="2960" w:leader="none"/>
        </w:tabs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iCs/>
          <w:sz w:val="28"/>
          <w:szCs w:val="28"/>
          <w:lang w:val="uk-UA" w:eastAsia="ru-RU" w:bidi="ar-SA"/>
        </w:rPr>
        <w:t xml:space="preserve">на   травень </w:t>
      </w:r>
      <w:r>
        <w:rPr>
          <w:rFonts w:cs="Times New Roman" w:ascii="Times New Roman" w:hAnsi="Times New Roman"/>
          <w:b/>
          <w:i/>
          <w:iCs/>
          <w:sz w:val="28"/>
          <w:szCs w:val="28"/>
          <w:lang w:val="uk-UA" w:eastAsia="ru-RU" w:bidi="ar-SA"/>
        </w:rPr>
        <w:t xml:space="preserve"> </w:t>
      </w:r>
      <w:r>
        <w:rPr>
          <w:rFonts w:cs="Levenim MT" w:ascii="Times New Roman" w:hAnsi="Times New Roman"/>
          <w:b/>
          <w:i/>
          <w:iCs/>
          <w:sz w:val="28"/>
          <w:szCs w:val="28"/>
          <w:lang w:val="uk-UA" w:eastAsia="ru-RU" w:bidi="ar-SA"/>
        </w:rPr>
        <w:t>2020 року</w:t>
      </w:r>
    </w:p>
    <w:p>
      <w:pPr>
        <w:pStyle w:val="Normal"/>
        <w:tabs>
          <w:tab w:val="clear" w:pos="709"/>
          <w:tab w:val="left" w:pos="2960" w:leader="none"/>
        </w:tabs>
        <w:jc w:val="center"/>
        <w:rPr>
          <w:rFonts w:ascii="Times New Roman" w:hAnsi="Times New Roman"/>
          <w:b/>
          <w:b/>
          <w:sz w:val="24"/>
          <w:szCs w:val="24"/>
          <w:lang w:val="uk-UA" w:eastAsia="ru-RU" w:bidi="ar-SA"/>
        </w:rPr>
      </w:pPr>
      <w:r>
        <w:rPr>
          <w:rFonts w:ascii="Times New Roman" w:hAnsi="Times New Roman"/>
          <w:b/>
          <w:sz w:val="24"/>
          <w:szCs w:val="24"/>
          <w:lang w:val="uk-UA" w:eastAsia="ru-RU" w:bidi="ar-SA"/>
        </w:rPr>
      </w:r>
    </w:p>
    <w:tbl>
      <w:tblPr>
        <w:tblW w:w="15927" w:type="dxa"/>
        <w:jc w:val="left"/>
        <w:tblInd w:w="-5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650"/>
        <w:gridCol w:w="3164"/>
        <w:gridCol w:w="1813"/>
        <w:gridCol w:w="4039"/>
        <w:gridCol w:w="2535"/>
        <w:gridCol w:w="2725"/>
      </w:tblGrid>
      <w:tr>
        <w:trPr>
          <w:trHeight w:val="427" w:hRule="atLeast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24" w:leader="none"/>
                <w:tab w:val="center" w:pos="734" w:leader="none"/>
                <w:tab w:val="left" w:pos="2960" w:leader="none"/>
              </w:tabs>
              <w:rPr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 w:eastAsia="ru-RU" w:bidi="ar-SA"/>
              </w:rPr>
              <w:tab/>
            </w:r>
            <w:r>
              <w:rPr>
                <w:rFonts w:ascii="Times New Roman" w:hAnsi="Times New Roman"/>
                <w:b/>
                <w:i w:val="false"/>
                <w:iCs w:val="false"/>
                <w:sz w:val="24"/>
                <w:szCs w:val="24"/>
                <w:lang w:val="uk-UA" w:eastAsia="ru-RU" w:bidi="ar-SA"/>
              </w:rPr>
              <w:tab/>
              <w:t xml:space="preserve">Дата 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i w:val="false"/>
                <w:iCs w:val="false"/>
                <w:sz w:val="24"/>
                <w:szCs w:val="24"/>
                <w:lang w:val="uk-UA" w:eastAsia="ru-RU" w:bidi="ar-SA"/>
              </w:rPr>
              <w:t>Назва заходу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iCs w:val="false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i w:val="false"/>
                <w:iCs w:val="false"/>
                <w:sz w:val="24"/>
                <w:szCs w:val="24"/>
                <w:lang w:val="uk-UA" w:eastAsia="ru-RU" w:bidi="ar-SA"/>
              </w:rPr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i w:val="false"/>
                <w:iCs w:val="false"/>
                <w:sz w:val="24"/>
                <w:szCs w:val="24"/>
                <w:lang w:val="uk-UA" w:eastAsia="ru-RU" w:bidi="ar-SA"/>
              </w:rPr>
              <w:t>Місце проведення, час</w:t>
            </w: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i w:val="false"/>
                <w:iCs w:val="false"/>
                <w:sz w:val="24"/>
                <w:szCs w:val="24"/>
                <w:lang w:val="uk-UA" w:eastAsia="ru-RU" w:bidi="ar-SA"/>
              </w:rPr>
              <w:t>Порядок денний, тематика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i w:val="false"/>
                <w:iCs w:val="false"/>
                <w:sz w:val="24"/>
                <w:szCs w:val="24"/>
                <w:lang w:val="uk-UA" w:eastAsia="ru-RU" w:bidi="ar-SA"/>
              </w:rPr>
              <w:t>Відповідальні</w:t>
            </w:r>
          </w:p>
        </w:tc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i w:val="false"/>
                <w:iCs w:val="false"/>
                <w:sz w:val="24"/>
                <w:szCs w:val="24"/>
                <w:lang w:val="uk-UA" w:eastAsia="ru-RU" w:bidi="ar-SA"/>
              </w:rPr>
              <w:t>Здійснюють паліатив</w:t>
            </w:r>
          </w:p>
        </w:tc>
      </w:tr>
      <w:tr>
        <w:trPr>
          <w:trHeight w:val="427" w:hRule="atLeast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04.05.2020р.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 xml:space="preserve">Селекторна нарада директора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КП “ЦМЛ ПМР ДО» з заступниками з питань функціонування лікарні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 xml:space="preserve">КП “ЦМЛ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ПМР ДО»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каб.41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о 13-30 год.</w:t>
            </w: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Звіт та аналіз роботи за попередній тиждень, план роботи на поточний тиждень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Директор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(Шкіль А.П.)</w:t>
            </w:r>
          </w:p>
        </w:tc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7" w:leader="none"/>
                <w:tab w:val="left" w:pos="2960" w:leader="none"/>
              </w:tabs>
              <w:jc w:val="left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Директор Шкіль А.П.,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 xml:space="preserve">заступник  міського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голови Бондаренко Н.О.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(за згодою)</w:t>
            </w:r>
          </w:p>
        </w:tc>
      </w:tr>
      <w:tr>
        <w:trPr>
          <w:trHeight w:val="427" w:hRule="atLeast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18.05.2020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 xml:space="preserve">Селекторна нарада директора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КП “ЦМЛ ПМР ДО» з заступниками з питань функціонування лікарні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 xml:space="preserve">КП “ЦМЛ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ПМР ДО»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каб.41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о 13-30 год.</w:t>
            </w: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Звіт та аналіз роботи за попередній тиждень, план роботи на поточний тиждень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Директор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(Шкіль А.П.)</w:t>
            </w:r>
          </w:p>
        </w:tc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Директор Шкіль А.П.,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 xml:space="preserve">заступник  міського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голови Бондаренко Н.О.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(за згодою)</w:t>
            </w:r>
          </w:p>
        </w:tc>
      </w:tr>
      <w:tr>
        <w:trPr>
          <w:trHeight w:val="427" w:hRule="atLeast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21.05.2020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 xml:space="preserve">Медична нарада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 xml:space="preserve">КП «ЦМЛ ПМР ДО»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Наказ директора №1 від 02.01.2020 року «Про удосконалення діяльності апарату управління КП «ЦМЛ м.Покров”ДОР»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 xml:space="preserve">Хол приймального відділення хірургічного корпусу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13.30</w:t>
            </w: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both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1. Аналіз роботи відділення ДС терапевтичного профілю.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both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2. Використання ліжкового фонду.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both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3. Аналіз роботи зі зверненнями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both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4. Аналіз відповідності лікарів освітнім та кваліфікаційним вимогам.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both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 xml:space="preserve">     </w:t>
            </w: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5. Питання у різному.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 xml:space="preserve">Директор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 xml:space="preserve">(Шкіль А.П.)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Заступник директора з медичної частини (Конорєзова Т.Л.)</w:t>
            </w:r>
          </w:p>
        </w:tc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Директор Шкіль А.П.,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 xml:space="preserve">заступник  міського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голови Бондаренко Н.О.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(за згодою)</w:t>
            </w:r>
          </w:p>
        </w:tc>
      </w:tr>
      <w:tr>
        <w:trPr>
          <w:trHeight w:val="1418" w:hRule="atLeast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з 21</w:t>
            </w: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05</w:t>
            </w: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0 по 27</w:t>
            </w: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05</w:t>
            </w: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 xml:space="preserve">0 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Засідання постійних депутатських комісій Покровської міської ради 7 скликання  в меж сесійний період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ІІ поверх - зал засідань виконкому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з  15-00 до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 xml:space="preserve">17-00 години </w:t>
            </w: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 xml:space="preserve">Розгляд проектів рішень депутатськими комісіями за напрямками 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Начальник  організаційного відділу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(Смірнова І.С.)</w:t>
            </w:r>
          </w:p>
        </w:tc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 xml:space="preserve">Секретар міської ради             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Пастух А.І.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 xml:space="preserve"> </w:t>
            </w:r>
          </w:p>
        </w:tc>
      </w:tr>
      <w:tr>
        <w:trPr>
          <w:trHeight w:val="427" w:hRule="atLeast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55" w:type="dxa"/>
              <w:left w:w="55" w:type="dxa"/>
              <w:bottom w:w="55" w:type="dxa"/>
            </w:tcMar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25.05.2020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55" w:type="dxa"/>
              <w:left w:w="55" w:type="dxa"/>
              <w:bottom w:w="55" w:type="dxa"/>
            </w:tcMar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 xml:space="preserve">Селекторна нарада директора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КП “ЦМЛ ПМР ДО» з заступниками з питань функціонування лікарні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55" w:type="dxa"/>
              <w:left w:w="55" w:type="dxa"/>
              <w:bottom w:w="55" w:type="dxa"/>
            </w:tcMar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 xml:space="preserve">КП “ЦМЛ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ПМР ДО”,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каб.41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о 13-30 год.</w:t>
            </w: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55" w:type="dxa"/>
              <w:left w:w="55" w:type="dxa"/>
              <w:bottom w:w="55" w:type="dxa"/>
            </w:tcMar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 xml:space="preserve">Звіт та аналіз роботи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 xml:space="preserve">за попередній тиждень,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план роботи на поточний тиждень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55" w:type="dxa"/>
              <w:left w:w="55" w:type="dxa"/>
              <w:bottom w:w="55" w:type="dxa"/>
            </w:tcMar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Директор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(Шкіль А.П.)</w:t>
            </w:r>
          </w:p>
        </w:tc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55" w:type="dxa"/>
              <w:left w:w="55" w:type="dxa"/>
              <w:bottom w:w="55" w:type="dxa"/>
            </w:tcMar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Директор Шкіль А.П.,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 xml:space="preserve">заступник  міського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голови Бондаренко Н.О.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(за згодою)</w:t>
            </w:r>
          </w:p>
        </w:tc>
      </w:tr>
      <w:tr>
        <w:trPr>
          <w:trHeight w:val="427" w:hRule="atLeast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27.05.2020р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Засідання виконавчого комітету Покровської міської ради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 w:eastAsia="ru-RU" w:bidi="ar-SA"/>
              </w:rPr>
              <w:t xml:space="preserve">IIІ поверх -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bookmarkStart w:id="1" w:name="__DdeLink__432_29121134751"/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 w:eastAsia="ru-RU" w:bidi="ar-SA"/>
              </w:rPr>
              <w:t>о 14-00 год.</w:t>
            </w:r>
            <w:bookmarkEnd w:id="1"/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 xml:space="preserve">ро роботу адміністративної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 xml:space="preserve">комісії при виконавчому комітеті Покровської міської ради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за 2019 рік”.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Голова адміністративної комісії Пастух А.І.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Загальний відділ (Агапова В.С.)</w:t>
            </w:r>
          </w:p>
        </w:tc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 xml:space="preserve">Міський голова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 xml:space="preserve">Шаповал О.М. </w:t>
            </w:r>
          </w:p>
        </w:tc>
      </w:tr>
      <w:tr>
        <w:trPr>
          <w:trHeight w:val="427" w:hRule="atLeast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i w:val="false"/>
                <w:i w:val="false"/>
                <w:iCs w:val="false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color w:val="FF0000"/>
                <w:sz w:val="24"/>
                <w:szCs w:val="24"/>
                <w:lang w:val="uk-UA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28.05.2020</w:t>
            </w:r>
          </w:p>
          <w:p>
            <w:pPr>
              <w:pStyle w:val="Normal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bCs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 w:val="false"/>
                <w:iCs w:val="false"/>
                <w:sz w:val="24"/>
                <w:szCs w:val="24"/>
                <w:lang w:val="uk-UA"/>
              </w:rPr>
              <w:t>Засідання адміністративної  комісії при виконкомі Покровської міської ради 7 скликання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bCs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 w:val="false"/>
                <w:iCs w:val="false"/>
                <w:sz w:val="24"/>
                <w:szCs w:val="24"/>
                <w:lang w:val="uk-UA"/>
              </w:rPr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 xml:space="preserve">ІІ поверх -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зал засідань виконкому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о 16.00 годині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</w: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 xml:space="preserve">Розгляд адміністративних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 xml:space="preserve">протоколів правопорушників 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Начальник  організаційного відділу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(Смірнова І.С.)</w:t>
            </w:r>
          </w:p>
        </w:tc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 xml:space="preserve">Секретар міської ради         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Пастух А.І.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 xml:space="preserve"> </w:t>
            </w:r>
          </w:p>
        </w:tc>
      </w:tr>
      <w:tr>
        <w:trPr>
          <w:trHeight w:val="427" w:hRule="atLeast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29.05.2020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false"/>
                <w:iCs w:val="false"/>
                <w:sz w:val="24"/>
                <w:szCs w:val="24"/>
                <w:lang w:val="uk-UA"/>
              </w:rPr>
              <w:t>Пленарне  засідання чергової 57 сесії Покровської міської ради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І поверх-сесійний зал   виконкому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</w: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 xml:space="preserve">Розгляд питань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 xml:space="preserve">згідно порядку денного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55" w:type="dxa"/>
              <w:left w:w="55" w:type="dxa"/>
              <w:bottom w:w="55" w:type="dxa"/>
            </w:tcMar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 xml:space="preserve">Начальник  організаційного відділу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(Смірнова І.С.)</w:t>
            </w:r>
          </w:p>
        </w:tc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55" w:type="dxa"/>
              <w:left w:w="55" w:type="dxa"/>
              <w:bottom w:w="55" w:type="dxa"/>
            </w:tcMar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 xml:space="preserve">Секретар міської ради             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Пастух А.І.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</w:r>
          </w:p>
        </w:tc>
      </w:tr>
      <w:tr>
        <w:trPr>
          <w:trHeight w:val="427" w:hRule="atLeast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Щотижнево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Обстеження  суб’єктів підприємницької діяльності робочою групою з питань легалізації виплати заробітної плати та зайнятості населення.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Суб’єкти підприємницької діяльності</w:t>
            </w: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Обстеження  суб’єктів підприємницької діяльності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55" w:type="dxa"/>
              <w:left w:w="55" w:type="dxa"/>
              <w:bottom w:w="55" w:type="dxa"/>
            </w:tcMar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Бабкіна О.В.</w:t>
            </w:r>
          </w:p>
        </w:tc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55" w:type="dxa"/>
              <w:left w:w="55" w:type="dxa"/>
              <w:bottom w:w="55" w:type="dxa"/>
            </w:tcMar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 xml:space="preserve">Заступник 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міського голови                      Чистяков О.Г.</w:t>
            </w:r>
          </w:p>
        </w:tc>
      </w:tr>
      <w:tr>
        <w:trPr>
          <w:trHeight w:val="427" w:hRule="atLeast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Двічі на місяць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false"/>
                <w:iCs w:val="false"/>
                <w:sz w:val="24"/>
                <w:szCs w:val="24"/>
                <w:lang w:val="uk-UA"/>
              </w:rPr>
              <w:t xml:space="preserve">Засідання  міської комісії </w:t>
            </w: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з питань призначення житлових субсидій та державної допомоги малозабезпеченим сім’ям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</w: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Розгляд заяв на призначення житлових субсидій та державної соціальної допомоги малозабезпеченим сім’ям особам, які не мають права отримати ці допомоги на загальних підставах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Ігнатюк Т.М.</w:t>
            </w:r>
          </w:p>
        </w:tc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 xml:space="preserve">Заступник 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міського голови                      Бондаренко Н.О.</w:t>
            </w:r>
          </w:p>
        </w:tc>
      </w:tr>
      <w:tr>
        <w:trPr>
          <w:trHeight w:val="427" w:hRule="atLeast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Двічі на місяць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false"/>
                <w:iCs w:val="false"/>
                <w:sz w:val="24"/>
                <w:szCs w:val="24"/>
                <w:lang w:val="uk-UA"/>
              </w:rPr>
              <w:t xml:space="preserve">Засідання  міської комісії </w:t>
            </w: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з питань призначення (відновлення) соціальних виплат внутрішньо переміщеним особам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</w: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Розгляд питань з призначення (відновлення) соціальних виплат та пенсій внутрішньо переміщеним особам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Ігнатюк Т.М.</w:t>
            </w:r>
          </w:p>
        </w:tc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 xml:space="preserve">Заступник 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міського голови                      Бондаренко Н.О.</w:t>
            </w:r>
          </w:p>
        </w:tc>
      </w:tr>
      <w:tr>
        <w:trPr>
          <w:trHeight w:val="427" w:hRule="atLeast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2-га декада місяця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false"/>
                <w:iCs w:val="false"/>
                <w:sz w:val="24"/>
                <w:szCs w:val="24"/>
                <w:lang w:val="uk-UA"/>
              </w:rPr>
              <w:t>Засідання міської комісії з питань погашення заборгованості із заробітної плати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</w: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Про стан погашення заборгованості по єдиному соціальному внеску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Олійник Н.А.</w:t>
            </w:r>
          </w:p>
        </w:tc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 xml:space="preserve">Заступник 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міського голови                      Чистяков О.Г.</w:t>
            </w:r>
          </w:p>
        </w:tc>
      </w:tr>
      <w:tr>
        <w:trPr>
          <w:trHeight w:val="427" w:hRule="atLeast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2-га декада місяця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false"/>
                <w:iCs w:val="false"/>
                <w:sz w:val="24"/>
                <w:szCs w:val="24"/>
                <w:lang w:val="uk-UA"/>
              </w:rPr>
              <w:t>Засідання міської комісії по визначенню фактичного місця проживання пільговика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</w: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Розгляд заяв про надання пільги за фактичним місцем проживання пільговика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Ігнатюк Т.М.</w:t>
            </w:r>
          </w:p>
        </w:tc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 xml:space="preserve">Заступник 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міського голови                      Чистяков О.Г.</w:t>
            </w:r>
          </w:p>
        </w:tc>
      </w:tr>
      <w:tr>
        <w:trPr>
          <w:trHeight w:val="427" w:hRule="atLeast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3-тя декада місяця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bCs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 w:val="false"/>
                <w:iCs w:val="false"/>
                <w:sz w:val="24"/>
                <w:szCs w:val="24"/>
                <w:lang w:val="uk-UA"/>
              </w:rPr>
              <w:t>Засідання  міської комісії з питань легалізації заробітної плати та зайнятості населення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</w: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Про забезпечення виконання законодавства  щодо виплати заробітної плати не нижче встановленого мінімального рівня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Олійник Н.А.</w:t>
            </w:r>
          </w:p>
        </w:tc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 xml:space="preserve">Заступник 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міського голови                      Чистяков О.Г.</w:t>
            </w:r>
          </w:p>
        </w:tc>
      </w:tr>
      <w:tr>
        <w:trPr>
          <w:trHeight w:val="427" w:hRule="atLeast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У разі надходження звернень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Засідання опікунської ради при виконавчому комітеті Покровської міської ради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 xml:space="preserve">Виконком,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зал засідань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ІІ поверх</w:t>
            </w: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Забезпечення особистих та майнових прав та інтересів повнолітніх недієздатних осіб та осіб, дієздатність яких обмежена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Ігнатюк Т.М.</w:t>
            </w:r>
          </w:p>
        </w:tc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 xml:space="preserve">Заступник 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міського голови                      Бондаренко Н.О.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OpenSymbol"/>
      <w:sz w:val="26"/>
    </w:rPr>
  </w:style>
  <w:style w:type="character" w:styleId="ListLabel2" w:customStyle="1">
    <w:name w:val="ListLabel 2"/>
    <w:qFormat/>
    <w:rPr>
      <w:rFonts w:cs="OpenSymbol"/>
    </w:rPr>
  </w:style>
  <w:style w:type="character" w:styleId="ListLabel3" w:customStyle="1">
    <w:name w:val="ListLabel 3"/>
    <w:qFormat/>
    <w:rPr>
      <w:rFonts w:cs="OpenSymbol"/>
    </w:rPr>
  </w:style>
  <w:style w:type="character" w:styleId="ListLabel4" w:customStyle="1">
    <w:name w:val="ListLabel 4"/>
    <w:qFormat/>
    <w:rPr>
      <w:rFonts w:cs="OpenSymbol"/>
    </w:rPr>
  </w:style>
  <w:style w:type="character" w:styleId="ListLabel5" w:customStyle="1">
    <w:name w:val="ListLabel 5"/>
    <w:qFormat/>
    <w:rPr>
      <w:rFonts w:cs="OpenSymbol"/>
    </w:rPr>
  </w:style>
  <w:style w:type="character" w:styleId="ListLabel6" w:customStyle="1">
    <w:name w:val="ListLabel 6"/>
    <w:qFormat/>
    <w:rPr>
      <w:rFonts w:cs="OpenSymbol"/>
    </w:rPr>
  </w:style>
  <w:style w:type="character" w:styleId="ListLabel7" w:customStyle="1">
    <w:name w:val="ListLabel 7"/>
    <w:qFormat/>
    <w:rPr>
      <w:rFonts w:cs="OpenSymbol"/>
    </w:rPr>
  </w:style>
  <w:style w:type="character" w:styleId="ListLabel8" w:customStyle="1">
    <w:name w:val="ListLabel 8"/>
    <w:qFormat/>
    <w:rPr>
      <w:rFonts w:cs="OpenSymbol"/>
    </w:rPr>
  </w:style>
  <w:style w:type="character" w:styleId="ListLabel9" w:customStyle="1">
    <w:name w:val="ListLabel 9"/>
    <w:qFormat/>
    <w:rPr>
      <w:rFonts w:cs="OpenSymbol"/>
    </w:rPr>
  </w:style>
  <w:style w:type="character" w:styleId="ListLabel10" w:customStyle="1">
    <w:name w:val="ListLabel 10"/>
    <w:qFormat/>
    <w:rPr>
      <w:rFonts w:cs="OpenSymbol"/>
      <w:sz w:val="26"/>
    </w:rPr>
  </w:style>
  <w:style w:type="character" w:styleId="ListLabel11" w:customStyle="1">
    <w:name w:val="ListLabel 11"/>
    <w:qFormat/>
    <w:rPr>
      <w:rFonts w:cs="OpenSymbol"/>
    </w:rPr>
  </w:style>
  <w:style w:type="character" w:styleId="ListLabel12" w:customStyle="1">
    <w:name w:val="ListLabel 12"/>
    <w:qFormat/>
    <w:rPr>
      <w:rFonts w:cs="OpenSymbol"/>
    </w:rPr>
  </w:style>
  <w:style w:type="character" w:styleId="ListLabel13" w:customStyle="1">
    <w:name w:val="ListLabel 13"/>
    <w:qFormat/>
    <w:rPr>
      <w:rFonts w:cs="OpenSymbol"/>
    </w:rPr>
  </w:style>
  <w:style w:type="character" w:styleId="ListLabel14" w:customStyle="1">
    <w:name w:val="ListLabel 14"/>
    <w:qFormat/>
    <w:rPr>
      <w:rFonts w:cs="OpenSymbol"/>
    </w:rPr>
  </w:style>
  <w:style w:type="character" w:styleId="ListLabel15" w:customStyle="1">
    <w:name w:val="ListLabel 15"/>
    <w:qFormat/>
    <w:rPr>
      <w:rFonts w:cs="OpenSymbol"/>
    </w:rPr>
  </w:style>
  <w:style w:type="character" w:styleId="ListLabel16" w:customStyle="1">
    <w:name w:val="ListLabel 16"/>
    <w:qFormat/>
    <w:rPr>
      <w:rFonts w:cs="OpenSymbol"/>
    </w:rPr>
  </w:style>
  <w:style w:type="character" w:styleId="ListLabel17" w:customStyle="1">
    <w:name w:val="ListLabel 17"/>
    <w:qFormat/>
    <w:rPr>
      <w:rFonts w:cs="OpenSymbol"/>
    </w:rPr>
  </w:style>
  <w:style w:type="character" w:styleId="ListLabel18" w:customStyle="1">
    <w:name w:val="ListLabel 18"/>
    <w:qFormat/>
    <w:rPr>
      <w:rFonts w:cs="OpenSymbol"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 w:customStyle="1">
    <w:name w:val="Покажчик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yle19" w:customStyle="1">
    <w:name w:val="Вміст таблиці"/>
    <w:basedOn w:val="Normal"/>
    <w:qFormat/>
    <w:pPr>
      <w:suppressLineNumbers/>
    </w:pPr>
    <w:rPr/>
  </w:style>
  <w:style w:type="paragraph" w:styleId="Style20" w:customStyle="1">
    <w:name w:val="Заголовок таблиці"/>
    <w:basedOn w:val="Style19"/>
    <w:qFormat/>
    <w:pPr>
      <w:jc w:val="center"/>
    </w:pPr>
    <w:rPr>
      <w:b/>
      <w:bCs/>
    </w:rPr>
  </w:style>
  <w:style w:type="paragraph" w:styleId="Style21">
    <w:name w:val="Header"/>
    <w:basedOn w:val="Normal"/>
    <w:pPr>
      <w:suppressLineNumbers/>
      <w:tabs>
        <w:tab w:val="clear" w:pos="709"/>
        <w:tab w:val="center" w:pos="6786" w:leader="none"/>
        <w:tab w:val="right" w:pos="135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13EA6-F304-4F6E-A570-F5D9B0A98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LibreOffice/6.1.4.2$Windows_x86 LibreOffice_project/9d0f32d1f0b509096fd65e0d4bec26ddd1938fd3</Application>
  <Pages>3</Pages>
  <Words>665</Words>
  <Characters>4406</Characters>
  <CharactersWithSpaces>5252</CharactersWithSpaces>
  <Paragraphs>177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2020-04-01T05:14:00Z</dcterms:created>
  <dc:creator>priemnaya_2</dc:creator>
  <dc:description/>
  <dc:language>uk-UA</dc:language>
  <cp:lastModifiedBy/>
  <cp:lastPrinted>2020-05-04T11:12:43Z</cp:lastPrinted>
  <dcterms:modified xsi:type="dcterms:W3CDTF">2020-05-04T11:44:55Z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