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802EE" w14:textId="5A45F788" w:rsidR="00367350" w:rsidRPr="00DE7BC7" w:rsidRDefault="00BD3657" w:rsidP="00BD2123">
      <w:pPr>
        <w:pStyle w:val="21"/>
        <w:spacing w:line="276" w:lineRule="auto"/>
        <w:ind w:firstLine="567"/>
        <w:jc w:val="both"/>
        <w:rPr>
          <w:szCs w:val="24"/>
        </w:rPr>
      </w:pPr>
      <w:r w:rsidRPr="00DE7BC7">
        <w:rPr>
          <w:szCs w:val="24"/>
        </w:rPr>
        <w:t xml:space="preserve">В управлінні праці та соціального захисту населення  </w:t>
      </w:r>
      <w:r w:rsidR="00445A2B" w:rsidRPr="00DE7BC7">
        <w:rPr>
          <w:szCs w:val="24"/>
        </w:rPr>
        <w:t xml:space="preserve">продовжується </w:t>
      </w:r>
      <w:r w:rsidR="00E92417" w:rsidRPr="00DE7BC7">
        <w:rPr>
          <w:szCs w:val="24"/>
        </w:rPr>
        <w:t>прийом ВПО</w:t>
      </w:r>
      <w:r w:rsidR="00F86273" w:rsidRPr="00DE7BC7">
        <w:rPr>
          <w:szCs w:val="24"/>
        </w:rPr>
        <w:t>.</w:t>
      </w:r>
    </w:p>
    <w:p w14:paraId="301FA13A" w14:textId="08FFE282" w:rsidR="005E63E4" w:rsidRPr="00DE7BC7" w:rsidRDefault="005E63E4" w:rsidP="00BD2123">
      <w:pPr>
        <w:pStyle w:val="21"/>
        <w:spacing w:line="276" w:lineRule="auto"/>
        <w:ind w:firstLine="567"/>
        <w:jc w:val="both"/>
        <w:rPr>
          <w:szCs w:val="24"/>
        </w:rPr>
      </w:pPr>
      <w:r w:rsidRPr="00DE7BC7">
        <w:rPr>
          <w:szCs w:val="24"/>
        </w:rPr>
        <w:t xml:space="preserve">У сьогоденній </w:t>
      </w:r>
      <w:r w:rsidR="00830407">
        <w:rPr>
          <w:szCs w:val="24"/>
        </w:rPr>
        <w:t>складній</w:t>
      </w:r>
      <w:r w:rsidRPr="00DE7BC7">
        <w:rPr>
          <w:szCs w:val="24"/>
        </w:rPr>
        <w:t xml:space="preserve"> ситуації, спричиненій підривом Каховської ГЕС, обласна військова адміністрація,</w:t>
      </w:r>
      <w:r w:rsidR="00227977" w:rsidRPr="00DE7BC7">
        <w:rPr>
          <w:szCs w:val="24"/>
        </w:rPr>
        <w:t xml:space="preserve"> інші громади,</w:t>
      </w:r>
      <w:r w:rsidRPr="00DE7BC7">
        <w:rPr>
          <w:szCs w:val="24"/>
        </w:rPr>
        <w:t xml:space="preserve"> багато фондів та організацій</w:t>
      </w:r>
      <w:r w:rsidR="00541403" w:rsidRPr="00DE7BC7">
        <w:rPr>
          <w:szCs w:val="24"/>
        </w:rPr>
        <w:t>, підприємства</w:t>
      </w:r>
      <w:r w:rsidRPr="00DE7BC7">
        <w:rPr>
          <w:szCs w:val="24"/>
        </w:rPr>
        <w:t xml:space="preserve"> доправляють у місто цистерни питної води, </w:t>
      </w:r>
      <w:proofErr w:type="spellStart"/>
      <w:r w:rsidRPr="00DE7BC7">
        <w:rPr>
          <w:szCs w:val="24"/>
        </w:rPr>
        <w:t>бутильовану</w:t>
      </w:r>
      <w:proofErr w:type="spellEnd"/>
      <w:r w:rsidRPr="00DE7BC7">
        <w:rPr>
          <w:szCs w:val="24"/>
        </w:rPr>
        <w:t xml:space="preserve"> воду, ємності для води</w:t>
      </w:r>
      <w:r w:rsidR="0072261A" w:rsidRPr="00DE7BC7">
        <w:rPr>
          <w:szCs w:val="24"/>
        </w:rPr>
        <w:t xml:space="preserve"> та іншу гуманітарну допомогу</w:t>
      </w:r>
      <w:r w:rsidRPr="00DE7BC7">
        <w:rPr>
          <w:szCs w:val="24"/>
        </w:rPr>
        <w:t>.</w:t>
      </w:r>
      <w:r w:rsidR="00541403" w:rsidRPr="00DE7BC7">
        <w:rPr>
          <w:szCs w:val="24"/>
        </w:rPr>
        <w:t xml:space="preserve"> Міська влада щодня вживає усіх заходів щодо отримання питної (</w:t>
      </w:r>
      <w:proofErr w:type="spellStart"/>
      <w:r w:rsidR="00541403" w:rsidRPr="00DE7BC7">
        <w:rPr>
          <w:szCs w:val="24"/>
        </w:rPr>
        <w:t>бутильованої</w:t>
      </w:r>
      <w:proofErr w:type="spellEnd"/>
      <w:r w:rsidR="00541403" w:rsidRPr="00DE7BC7">
        <w:rPr>
          <w:szCs w:val="24"/>
        </w:rPr>
        <w:t>) води та гуманітарної допомоги усі</w:t>
      </w:r>
      <w:r w:rsidR="00DE7BC7">
        <w:rPr>
          <w:szCs w:val="24"/>
        </w:rPr>
        <w:t>м</w:t>
      </w:r>
      <w:r w:rsidR="00541403" w:rsidRPr="00DE7BC7">
        <w:rPr>
          <w:szCs w:val="24"/>
        </w:rPr>
        <w:t xml:space="preserve"> мешканц</w:t>
      </w:r>
      <w:r w:rsidR="00DE7BC7">
        <w:rPr>
          <w:szCs w:val="24"/>
        </w:rPr>
        <w:t>ям</w:t>
      </w:r>
      <w:r w:rsidR="00541403" w:rsidRPr="00DE7BC7">
        <w:rPr>
          <w:szCs w:val="24"/>
        </w:rPr>
        <w:t xml:space="preserve"> громади, враховуючи ВПО.</w:t>
      </w:r>
      <w:r w:rsidR="0099717B" w:rsidRPr="00DE7BC7">
        <w:rPr>
          <w:szCs w:val="24"/>
        </w:rPr>
        <w:t xml:space="preserve"> </w:t>
      </w:r>
      <w:r w:rsidR="00DE7BC7">
        <w:rPr>
          <w:szCs w:val="24"/>
        </w:rPr>
        <w:t xml:space="preserve">     </w:t>
      </w:r>
      <w:r w:rsidR="0099717B" w:rsidRPr="00DE7BC7">
        <w:rPr>
          <w:color w:val="050505"/>
          <w:szCs w:val="24"/>
          <w:shd w:val="clear" w:color="auto" w:fill="FFFFFF"/>
        </w:rPr>
        <w:t xml:space="preserve">На сьогодні у Покрові працює 34 пункти видачі води та 8 пунктів видачі питної </w:t>
      </w:r>
      <w:proofErr w:type="spellStart"/>
      <w:r w:rsidR="0099717B" w:rsidRPr="00DE7BC7">
        <w:rPr>
          <w:color w:val="050505"/>
          <w:szCs w:val="24"/>
          <w:shd w:val="clear" w:color="auto" w:fill="FFFFFF"/>
        </w:rPr>
        <w:t>бутильованої</w:t>
      </w:r>
      <w:proofErr w:type="spellEnd"/>
      <w:r w:rsidR="0099717B" w:rsidRPr="00DE7BC7">
        <w:rPr>
          <w:color w:val="050505"/>
          <w:szCs w:val="24"/>
          <w:shd w:val="clear" w:color="auto" w:fill="FFFFFF"/>
        </w:rPr>
        <w:t xml:space="preserve"> води.</w:t>
      </w:r>
      <w:r w:rsidR="00FF6E59" w:rsidRPr="00DE7BC7">
        <w:rPr>
          <w:color w:val="050505"/>
          <w:szCs w:val="24"/>
          <w:shd w:val="clear" w:color="auto" w:fill="FFFFFF"/>
        </w:rPr>
        <w:t xml:space="preserve"> Один раз на тиждень триває роздача питної води з автоцистерни для всіх мешканців громади</w:t>
      </w:r>
    </w:p>
    <w:p w14:paraId="7423071D" w14:textId="0706EF86" w:rsidR="005C6EC0" w:rsidRPr="00DE7BC7" w:rsidRDefault="002261F1" w:rsidP="00BD2123">
      <w:pPr>
        <w:pStyle w:val="21"/>
        <w:spacing w:line="276" w:lineRule="auto"/>
        <w:ind w:firstLine="567"/>
        <w:jc w:val="both"/>
        <w:rPr>
          <w:szCs w:val="24"/>
        </w:rPr>
      </w:pPr>
      <w:r w:rsidRPr="00DE7BC7">
        <w:rPr>
          <w:szCs w:val="24"/>
        </w:rPr>
        <w:t>ГО Товариство</w:t>
      </w:r>
      <w:r w:rsidR="001E0D5D" w:rsidRPr="00DE7BC7">
        <w:rPr>
          <w:szCs w:val="24"/>
        </w:rPr>
        <w:t xml:space="preserve"> Червоного Хреста</w:t>
      </w:r>
      <w:r w:rsidR="00E718C8" w:rsidRPr="00DE7BC7">
        <w:rPr>
          <w:szCs w:val="24"/>
        </w:rPr>
        <w:t xml:space="preserve"> продовжує видачу гуманітарної допомоги</w:t>
      </w:r>
      <w:r w:rsidR="007C74BE" w:rsidRPr="00DE7BC7">
        <w:rPr>
          <w:szCs w:val="24"/>
        </w:rPr>
        <w:t xml:space="preserve"> та проведення  </w:t>
      </w:r>
      <w:r w:rsidR="00E718C8" w:rsidRPr="00DE7BC7">
        <w:rPr>
          <w:szCs w:val="24"/>
        </w:rPr>
        <w:t>заня</w:t>
      </w:r>
      <w:r w:rsidR="007C74BE" w:rsidRPr="00DE7BC7">
        <w:rPr>
          <w:szCs w:val="24"/>
        </w:rPr>
        <w:t>ть</w:t>
      </w:r>
      <w:r w:rsidR="001E0D5D" w:rsidRPr="00DE7BC7">
        <w:rPr>
          <w:szCs w:val="24"/>
        </w:rPr>
        <w:t xml:space="preserve"> </w:t>
      </w:r>
      <w:r w:rsidR="007C74BE" w:rsidRPr="00DE7BC7">
        <w:rPr>
          <w:szCs w:val="24"/>
        </w:rPr>
        <w:t xml:space="preserve">щодо психологічно-соціальної підтримки </w:t>
      </w:r>
      <w:r w:rsidR="001E0D5D" w:rsidRPr="00DE7BC7">
        <w:rPr>
          <w:szCs w:val="24"/>
        </w:rPr>
        <w:t>діт</w:t>
      </w:r>
      <w:r w:rsidR="007C74BE" w:rsidRPr="00DE7BC7">
        <w:rPr>
          <w:szCs w:val="24"/>
        </w:rPr>
        <w:t>ей</w:t>
      </w:r>
      <w:r w:rsidR="001E0D5D" w:rsidRPr="00DE7BC7">
        <w:rPr>
          <w:szCs w:val="24"/>
        </w:rPr>
        <w:t xml:space="preserve"> ВПО та сім’ям загиблих воїнів</w:t>
      </w:r>
      <w:r w:rsidR="007C74BE" w:rsidRPr="00DE7BC7">
        <w:rPr>
          <w:szCs w:val="24"/>
        </w:rPr>
        <w:t xml:space="preserve"> </w:t>
      </w:r>
      <w:r w:rsidR="001E0D5D" w:rsidRPr="00DE7BC7">
        <w:rPr>
          <w:szCs w:val="24"/>
        </w:rPr>
        <w:t>двічі на тиждень.</w:t>
      </w:r>
      <w:r w:rsidR="00F86273" w:rsidRPr="00DE7BC7">
        <w:rPr>
          <w:szCs w:val="24"/>
        </w:rPr>
        <w:t xml:space="preserve"> </w:t>
      </w:r>
    </w:p>
    <w:p w14:paraId="1BC77ECB" w14:textId="62BD2955" w:rsidR="001E0D5D" w:rsidRPr="00DE7BC7" w:rsidRDefault="001E0D5D" w:rsidP="00BD2123">
      <w:pPr>
        <w:pStyle w:val="21"/>
        <w:spacing w:line="276" w:lineRule="auto"/>
        <w:ind w:firstLine="567"/>
        <w:jc w:val="both"/>
        <w:rPr>
          <w:szCs w:val="24"/>
        </w:rPr>
      </w:pPr>
      <w:r w:rsidRPr="00DE7BC7">
        <w:rPr>
          <w:szCs w:val="24"/>
        </w:rPr>
        <w:t>Ведеться активна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8410D3" w:rsidRPr="00DE7BC7">
        <w:rPr>
          <w:szCs w:val="24"/>
        </w:rPr>
        <w:t>а адаптація тощо</w:t>
      </w:r>
      <w:r w:rsidR="00EE5745" w:rsidRPr="00DE7BC7">
        <w:rPr>
          <w:szCs w:val="24"/>
        </w:rPr>
        <w:t xml:space="preserve">. </w:t>
      </w:r>
      <w:r w:rsidR="00FC3532" w:rsidRPr="00DE7BC7">
        <w:rPr>
          <w:szCs w:val="24"/>
        </w:rPr>
        <w:t xml:space="preserve"> Надано </w:t>
      </w:r>
      <w:r w:rsidR="007C7CD1" w:rsidRPr="00DE7BC7">
        <w:rPr>
          <w:szCs w:val="24"/>
        </w:rPr>
        <w:t>524</w:t>
      </w:r>
      <w:r w:rsidR="00EE5745" w:rsidRPr="00DE7BC7">
        <w:rPr>
          <w:szCs w:val="24"/>
        </w:rPr>
        <w:t xml:space="preserve"> </w:t>
      </w:r>
      <w:r w:rsidRPr="00DE7BC7">
        <w:rPr>
          <w:szCs w:val="24"/>
        </w:rPr>
        <w:t xml:space="preserve">соціальних послуг у відділеннях територіального центру </w:t>
      </w:r>
      <w:r w:rsidR="007C7CD1" w:rsidRPr="00DE7BC7">
        <w:rPr>
          <w:szCs w:val="24"/>
        </w:rPr>
        <w:t>9</w:t>
      </w:r>
      <w:r w:rsidRPr="00DE7BC7">
        <w:rPr>
          <w:szCs w:val="24"/>
        </w:rPr>
        <w:t xml:space="preserve"> ВПО. </w:t>
      </w:r>
      <w:r w:rsidR="00EE5745" w:rsidRPr="00DE7BC7">
        <w:rPr>
          <w:szCs w:val="24"/>
        </w:rPr>
        <w:t>Для цієї категорії громадян створені умови для отримання психологічної підтримки та безоплатної правової допомоги, яку отримали 53 особи</w:t>
      </w:r>
      <w:r w:rsidRPr="00DE7BC7">
        <w:rPr>
          <w:szCs w:val="24"/>
        </w:rPr>
        <w:t xml:space="preserve">. </w:t>
      </w:r>
    </w:p>
    <w:p w14:paraId="19CBBEEF" w14:textId="6A257E62" w:rsidR="00E718C8" w:rsidRPr="00DE7BC7" w:rsidRDefault="00BD2123" w:rsidP="00BD2123">
      <w:pPr>
        <w:pStyle w:val="21"/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          </w:t>
      </w:r>
      <w:r w:rsidR="00E718C8" w:rsidRPr="00DE7BC7">
        <w:rPr>
          <w:szCs w:val="24"/>
        </w:rPr>
        <w:t xml:space="preserve">У співпраці з Благодійним фондом «Право на захист» </w:t>
      </w:r>
      <w:r w:rsidR="007C74BE" w:rsidRPr="00DE7BC7">
        <w:rPr>
          <w:szCs w:val="24"/>
        </w:rPr>
        <w:t>створені умови для</w:t>
      </w:r>
      <w:r w:rsidR="00E718C8" w:rsidRPr="00DE7BC7">
        <w:rPr>
          <w:szCs w:val="24"/>
        </w:rPr>
        <w:t xml:space="preserve">  надання допомоги ВПО в реєстрації на отримання фінансової допомоги від УВКБ ООН. За звітний період допомогу </w:t>
      </w:r>
      <w:r w:rsidR="007C74BE" w:rsidRPr="00DE7BC7">
        <w:rPr>
          <w:szCs w:val="24"/>
        </w:rPr>
        <w:t xml:space="preserve">в реєстрації </w:t>
      </w:r>
      <w:r w:rsidR="00E718C8" w:rsidRPr="00DE7BC7">
        <w:rPr>
          <w:szCs w:val="24"/>
        </w:rPr>
        <w:t>отримали</w:t>
      </w:r>
      <w:r w:rsidR="00DD24A9" w:rsidRPr="00DE7BC7">
        <w:rPr>
          <w:szCs w:val="24"/>
        </w:rPr>
        <w:t xml:space="preserve"> </w:t>
      </w:r>
      <w:r w:rsidR="009D0E3F">
        <w:rPr>
          <w:szCs w:val="24"/>
        </w:rPr>
        <w:t>604</w:t>
      </w:r>
      <w:r w:rsidR="00E718C8" w:rsidRPr="00DE7BC7">
        <w:rPr>
          <w:szCs w:val="24"/>
        </w:rPr>
        <w:t xml:space="preserve"> ВПО.</w:t>
      </w:r>
    </w:p>
    <w:p w14:paraId="35ADC0D6" w14:textId="2543A0CA" w:rsidR="007C7CD1" w:rsidRPr="00DE7BC7" w:rsidRDefault="007C7CD1" w:rsidP="00BD2123">
      <w:pPr>
        <w:pStyle w:val="21"/>
        <w:spacing w:line="276" w:lineRule="auto"/>
        <w:ind w:firstLine="567"/>
        <w:jc w:val="both"/>
        <w:rPr>
          <w:szCs w:val="24"/>
        </w:rPr>
      </w:pPr>
      <w:r w:rsidRPr="00DE7BC7">
        <w:rPr>
          <w:szCs w:val="24"/>
        </w:rPr>
        <w:t>Протягом звітного періоду ВПО надано допомогу:</w:t>
      </w:r>
    </w:p>
    <w:p w14:paraId="55238EE2" w14:textId="0E649B1E" w:rsidR="007C7CD1" w:rsidRPr="00DE7BC7" w:rsidRDefault="007C7CD1" w:rsidP="00BD2123">
      <w:pPr>
        <w:pStyle w:val="21"/>
        <w:numPr>
          <w:ilvl w:val="0"/>
          <w:numId w:val="4"/>
        </w:numPr>
        <w:spacing w:line="276" w:lineRule="auto"/>
        <w:ind w:left="0" w:firstLine="567"/>
        <w:jc w:val="both"/>
        <w:rPr>
          <w:szCs w:val="24"/>
        </w:rPr>
      </w:pPr>
      <w:r w:rsidRPr="00DE7BC7">
        <w:rPr>
          <w:szCs w:val="24"/>
        </w:rPr>
        <w:t xml:space="preserve">при співпраці з БО </w:t>
      </w:r>
      <w:r w:rsidR="00830407">
        <w:rPr>
          <w:szCs w:val="24"/>
        </w:rPr>
        <w:t>«</w:t>
      </w:r>
      <w:r w:rsidRPr="00DE7BC7">
        <w:rPr>
          <w:szCs w:val="24"/>
        </w:rPr>
        <w:t>«</w:t>
      </w:r>
      <w:proofErr w:type="spellStart"/>
      <w:r w:rsidRPr="00DE7BC7">
        <w:rPr>
          <w:szCs w:val="24"/>
        </w:rPr>
        <w:t>БФ»Восток</w:t>
      </w:r>
      <w:proofErr w:type="spellEnd"/>
      <w:r w:rsidRPr="00DE7BC7">
        <w:rPr>
          <w:szCs w:val="24"/>
        </w:rPr>
        <w:t xml:space="preserve"> СОСО» - у вигляді продуктових та гігієнічних наборів (480 осіб);</w:t>
      </w:r>
    </w:p>
    <w:p w14:paraId="4FB26366" w14:textId="151DFA44" w:rsidR="007C7CD1" w:rsidRPr="00DE7BC7" w:rsidRDefault="007C7CD1" w:rsidP="00BD2123">
      <w:pPr>
        <w:pStyle w:val="21"/>
        <w:numPr>
          <w:ilvl w:val="0"/>
          <w:numId w:val="4"/>
        </w:numPr>
        <w:spacing w:line="276" w:lineRule="auto"/>
        <w:ind w:left="0" w:firstLine="567"/>
        <w:jc w:val="both"/>
        <w:rPr>
          <w:szCs w:val="24"/>
        </w:rPr>
      </w:pPr>
      <w:r w:rsidRPr="00DE7BC7">
        <w:rPr>
          <w:szCs w:val="24"/>
        </w:rPr>
        <w:t xml:space="preserve">за підтримки </w:t>
      </w:r>
      <w:r w:rsidRPr="00DE7BC7">
        <w:rPr>
          <w:szCs w:val="24"/>
          <w:lang w:val="en-US"/>
        </w:rPr>
        <w:t>WFP</w:t>
      </w:r>
      <w:r w:rsidRPr="00DE7BC7">
        <w:rPr>
          <w:szCs w:val="24"/>
        </w:rPr>
        <w:t xml:space="preserve"> та </w:t>
      </w:r>
      <w:proofErr w:type="spellStart"/>
      <w:r w:rsidRPr="00DE7BC7">
        <w:rPr>
          <w:szCs w:val="24"/>
        </w:rPr>
        <w:t>СпівДія</w:t>
      </w:r>
      <w:proofErr w:type="spellEnd"/>
      <w:r w:rsidRPr="00DE7BC7">
        <w:rPr>
          <w:szCs w:val="24"/>
        </w:rPr>
        <w:t xml:space="preserve"> – продовольчу допомогу отримали 124 дітей з числа ВПО (діти з інвалідністю</w:t>
      </w:r>
      <w:r w:rsidR="000730B8" w:rsidRPr="00DE7BC7">
        <w:rPr>
          <w:szCs w:val="24"/>
        </w:rPr>
        <w:t>; діти, які перебувають пі</w:t>
      </w:r>
      <w:r w:rsidRPr="00DE7BC7">
        <w:rPr>
          <w:szCs w:val="24"/>
        </w:rPr>
        <w:t>д опікою та діти з багатодітних сімей).</w:t>
      </w:r>
    </w:p>
    <w:p w14:paraId="6612B60C" w14:textId="77777777" w:rsidR="00BD2123" w:rsidRDefault="00DE7BC7" w:rsidP="00BD2123">
      <w:pPr>
        <w:shd w:val="clear" w:color="auto" w:fill="FFFFFF"/>
        <w:spacing w:line="276" w:lineRule="auto"/>
        <w:ind w:firstLine="567"/>
        <w:jc w:val="both"/>
        <w:rPr>
          <w:color w:val="050505"/>
        </w:rPr>
      </w:pPr>
      <w:r>
        <w:rPr>
          <w:lang w:val="uk-UA"/>
        </w:rPr>
        <w:t xml:space="preserve"> </w:t>
      </w:r>
      <w:proofErr w:type="spellStart"/>
      <w:proofErr w:type="gramStart"/>
      <w:r w:rsidR="00E718C8" w:rsidRPr="00DE7BC7">
        <w:t>Гуманітарний</w:t>
      </w:r>
      <w:proofErr w:type="spellEnd"/>
      <w:r w:rsidR="001E4D51" w:rsidRPr="00DE7BC7">
        <w:t xml:space="preserve"> </w:t>
      </w:r>
      <w:r w:rsidR="001C2A3F" w:rsidRPr="00DE7BC7">
        <w:t xml:space="preserve"> центр</w:t>
      </w:r>
      <w:proofErr w:type="gramEnd"/>
      <w:r w:rsidR="001C2A3F" w:rsidRPr="00DE7BC7">
        <w:t xml:space="preserve"> «</w:t>
      </w:r>
      <w:proofErr w:type="spellStart"/>
      <w:r w:rsidR="001C2A3F" w:rsidRPr="00DE7BC7">
        <w:t>Хелп</w:t>
      </w:r>
      <w:proofErr w:type="spellEnd"/>
      <w:r w:rsidR="001C2A3F" w:rsidRPr="00DE7BC7">
        <w:t xml:space="preserve"> </w:t>
      </w:r>
      <w:proofErr w:type="spellStart"/>
      <w:r w:rsidR="001C2A3F" w:rsidRPr="00DE7BC7">
        <w:t>Поінт</w:t>
      </w:r>
      <w:proofErr w:type="spellEnd"/>
      <w:r w:rsidR="001C2A3F" w:rsidRPr="00DE7BC7">
        <w:t>»</w:t>
      </w:r>
      <w:r w:rsidR="00E718C8" w:rsidRPr="00DE7BC7">
        <w:t xml:space="preserve"> </w:t>
      </w:r>
      <w:r w:rsidR="00EC59F7" w:rsidRPr="00DE7BC7">
        <w:t xml:space="preserve"> </w:t>
      </w:r>
      <w:proofErr w:type="spellStart"/>
      <w:r w:rsidR="005C6EC0" w:rsidRPr="00DE7BC7">
        <w:t>продовжує</w:t>
      </w:r>
      <w:proofErr w:type="spellEnd"/>
      <w:r w:rsidR="005C6EC0" w:rsidRPr="00DE7BC7">
        <w:t xml:space="preserve"> </w:t>
      </w:r>
      <w:proofErr w:type="spellStart"/>
      <w:r w:rsidR="005C6EC0" w:rsidRPr="00DE7BC7">
        <w:t>проводити</w:t>
      </w:r>
      <w:proofErr w:type="spellEnd"/>
      <w:r w:rsidR="005C6EC0" w:rsidRPr="00DE7BC7">
        <w:t xml:space="preserve"> </w:t>
      </w:r>
      <w:proofErr w:type="spellStart"/>
      <w:r w:rsidR="005C6EC0" w:rsidRPr="00DE7BC7">
        <w:t>різноманітні</w:t>
      </w:r>
      <w:proofErr w:type="spellEnd"/>
      <w:r w:rsidR="005C6EC0" w:rsidRPr="00DE7BC7">
        <w:t xml:space="preserve"> заходи та корисні заняття. Освітяни та психологи формують</w:t>
      </w:r>
      <w:r w:rsidR="00CD4A45" w:rsidRPr="00DE7BC7">
        <w:t xml:space="preserve"> та проводять</w:t>
      </w:r>
      <w:r w:rsidR="005C6EC0" w:rsidRPr="00DE7BC7">
        <w:t xml:space="preserve"> заняття для різних вікових груп. </w:t>
      </w:r>
      <w:r w:rsidR="00CD4A45" w:rsidRPr="00DE7BC7">
        <w:t xml:space="preserve">На честь Дня захисту дітей підготували та провели </w:t>
      </w:r>
      <w:proofErr w:type="spellStart"/>
      <w:r w:rsidR="00CD4A45" w:rsidRPr="00DE7BC7">
        <w:t>цікаву</w:t>
      </w:r>
      <w:proofErr w:type="spellEnd"/>
      <w:r w:rsidR="00CD4A45" w:rsidRPr="00DE7BC7">
        <w:t xml:space="preserve"> </w:t>
      </w:r>
      <w:proofErr w:type="spellStart"/>
      <w:r w:rsidR="00CD4A45" w:rsidRPr="00DE7BC7">
        <w:t>святкову</w:t>
      </w:r>
      <w:proofErr w:type="spellEnd"/>
      <w:r w:rsidR="00CD4A45" w:rsidRPr="00DE7BC7">
        <w:t xml:space="preserve"> </w:t>
      </w:r>
      <w:proofErr w:type="spellStart"/>
      <w:proofErr w:type="gramStart"/>
      <w:r w:rsidR="00CD4A45" w:rsidRPr="00DE7BC7">
        <w:t>програму</w:t>
      </w:r>
      <w:proofErr w:type="spellEnd"/>
      <w:r w:rsidR="00CD4A45" w:rsidRPr="00DE7BC7">
        <w:t xml:space="preserve">  з</w:t>
      </w:r>
      <w:proofErr w:type="gramEnd"/>
      <w:r w:rsidR="00CD4A45" w:rsidRPr="00DE7BC7">
        <w:t xml:space="preserve"> конкурсами, </w:t>
      </w:r>
      <w:proofErr w:type="spellStart"/>
      <w:r w:rsidR="00CD4A45" w:rsidRPr="00DE7BC7">
        <w:t>майстер</w:t>
      </w:r>
      <w:proofErr w:type="spellEnd"/>
      <w:r w:rsidR="00CD4A45" w:rsidRPr="00DE7BC7">
        <w:t xml:space="preserve"> </w:t>
      </w:r>
      <w:proofErr w:type="spellStart"/>
      <w:r w:rsidR="00CD4A45" w:rsidRPr="00DE7BC7">
        <w:t>класами</w:t>
      </w:r>
      <w:proofErr w:type="spellEnd"/>
      <w:r w:rsidR="00CD4A45" w:rsidRPr="00DE7BC7">
        <w:t xml:space="preserve">, </w:t>
      </w:r>
      <w:proofErr w:type="spellStart"/>
      <w:r w:rsidR="00CD4A45" w:rsidRPr="00DE7BC7">
        <w:t>флешмобами</w:t>
      </w:r>
      <w:proofErr w:type="spellEnd"/>
      <w:r w:rsidR="00CD4A45" w:rsidRPr="00DE7BC7">
        <w:t xml:space="preserve"> та </w:t>
      </w:r>
      <w:proofErr w:type="spellStart"/>
      <w:r w:rsidR="00CD4A45" w:rsidRPr="00DE7BC7">
        <w:t>фотосесією</w:t>
      </w:r>
      <w:proofErr w:type="spellEnd"/>
      <w:r w:rsidR="00CD4A45" w:rsidRPr="00DE7BC7">
        <w:t xml:space="preserve">. </w:t>
      </w:r>
      <w:proofErr w:type="spellStart"/>
      <w:r w:rsidR="006C5FB5" w:rsidRPr="00DE7BC7">
        <w:rPr>
          <w:color w:val="050505"/>
        </w:rPr>
        <w:t>Hilfswerk</w:t>
      </w:r>
      <w:proofErr w:type="spellEnd"/>
      <w:r w:rsidR="006C5FB5" w:rsidRPr="00DE7BC7">
        <w:rPr>
          <w:color w:val="050505"/>
        </w:rPr>
        <w:t xml:space="preserve"> </w:t>
      </w:r>
      <w:proofErr w:type="spellStart"/>
      <w:r w:rsidR="006C5FB5" w:rsidRPr="00DE7BC7">
        <w:rPr>
          <w:color w:val="050505"/>
        </w:rPr>
        <w:t>International</w:t>
      </w:r>
      <w:proofErr w:type="spellEnd"/>
      <w:r w:rsidR="006C5FB5" w:rsidRPr="00DE7BC7">
        <w:rPr>
          <w:color w:val="050505"/>
        </w:rPr>
        <w:t xml:space="preserve"> </w:t>
      </w:r>
      <w:proofErr w:type="spellStart"/>
      <w:r w:rsidR="006C5FB5" w:rsidRPr="00DE7BC7">
        <w:rPr>
          <w:color w:val="050505"/>
        </w:rPr>
        <w:t>доправив</w:t>
      </w:r>
      <w:proofErr w:type="spellEnd"/>
      <w:r w:rsidR="006C5FB5" w:rsidRPr="00DE7BC7">
        <w:rPr>
          <w:color w:val="050505"/>
        </w:rPr>
        <w:t xml:space="preserve"> до </w:t>
      </w:r>
      <w:proofErr w:type="spellStart"/>
      <w:r w:rsidR="006C5FB5" w:rsidRPr="00DE7BC7">
        <w:rPr>
          <w:color w:val="050505"/>
        </w:rPr>
        <w:t>міста</w:t>
      </w:r>
      <w:proofErr w:type="spellEnd"/>
      <w:r w:rsidR="006C5FB5" w:rsidRPr="00DE7BC7">
        <w:rPr>
          <w:color w:val="050505"/>
        </w:rPr>
        <w:t xml:space="preserve"> автоцистерну на 25 </w:t>
      </w:r>
      <w:proofErr w:type="spellStart"/>
      <w:r w:rsidR="006C5FB5" w:rsidRPr="00DE7BC7">
        <w:rPr>
          <w:color w:val="050505"/>
        </w:rPr>
        <w:t>кубів</w:t>
      </w:r>
      <w:proofErr w:type="spellEnd"/>
      <w:r w:rsidR="006C5FB5" w:rsidRPr="00DE7BC7">
        <w:rPr>
          <w:color w:val="050505"/>
        </w:rPr>
        <w:t xml:space="preserve"> з </w:t>
      </w:r>
      <w:proofErr w:type="spellStart"/>
      <w:r w:rsidR="006C5FB5" w:rsidRPr="00DE7BC7">
        <w:rPr>
          <w:color w:val="050505"/>
        </w:rPr>
        <w:t>питною</w:t>
      </w:r>
      <w:proofErr w:type="spellEnd"/>
      <w:r w:rsidR="006C5FB5" w:rsidRPr="00DE7BC7">
        <w:rPr>
          <w:color w:val="050505"/>
        </w:rPr>
        <w:t xml:space="preserve"> водою</w:t>
      </w:r>
      <w:r w:rsidR="006C5FB5" w:rsidRPr="00DE7BC7">
        <w:rPr>
          <w:color w:val="050505"/>
          <w:lang w:val="uk-UA"/>
        </w:rPr>
        <w:t xml:space="preserve">. </w:t>
      </w:r>
      <w:r w:rsidR="006C5FB5" w:rsidRPr="00DE7BC7">
        <w:rPr>
          <w:color w:val="050505"/>
        </w:rPr>
        <w:t xml:space="preserve">Вода буде </w:t>
      </w:r>
      <w:proofErr w:type="spellStart"/>
      <w:r w:rsidR="006C5FB5" w:rsidRPr="00DE7BC7">
        <w:rPr>
          <w:color w:val="050505"/>
        </w:rPr>
        <w:t>підвозитися</w:t>
      </w:r>
      <w:proofErr w:type="spellEnd"/>
      <w:r w:rsidR="006C5FB5" w:rsidRPr="00DE7BC7">
        <w:rPr>
          <w:color w:val="050505"/>
        </w:rPr>
        <w:t xml:space="preserve"> на </w:t>
      </w:r>
      <w:proofErr w:type="spellStart"/>
      <w:r w:rsidR="006C5FB5" w:rsidRPr="00DE7BC7">
        <w:rPr>
          <w:color w:val="050505"/>
        </w:rPr>
        <w:t>постійній</w:t>
      </w:r>
      <w:proofErr w:type="spellEnd"/>
      <w:r w:rsidR="006C5FB5" w:rsidRPr="00DE7BC7">
        <w:rPr>
          <w:color w:val="050505"/>
        </w:rPr>
        <w:t xml:space="preserve"> </w:t>
      </w:r>
      <w:proofErr w:type="spellStart"/>
      <w:r w:rsidR="006C5FB5" w:rsidRPr="00DE7BC7">
        <w:rPr>
          <w:color w:val="050505"/>
        </w:rPr>
        <w:t>основі</w:t>
      </w:r>
      <w:proofErr w:type="spellEnd"/>
      <w:r w:rsidR="006C5FB5" w:rsidRPr="00DE7BC7">
        <w:rPr>
          <w:color w:val="050505"/>
        </w:rPr>
        <w:t>.</w:t>
      </w:r>
      <w:r w:rsidR="006C5FB5" w:rsidRPr="00DE7BC7">
        <w:rPr>
          <w:color w:val="050505"/>
          <w:lang w:val="uk-UA"/>
        </w:rPr>
        <w:t xml:space="preserve"> Доставили для учасників центру 6 </w:t>
      </w:r>
      <w:proofErr w:type="spellStart"/>
      <w:r w:rsidR="006C5FB5" w:rsidRPr="00DE7BC7">
        <w:rPr>
          <w:color w:val="050505"/>
          <w:lang w:val="uk-UA"/>
        </w:rPr>
        <w:t>ємностей</w:t>
      </w:r>
      <w:proofErr w:type="spellEnd"/>
      <w:r w:rsidR="006C5FB5" w:rsidRPr="00DE7BC7">
        <w:rPr>
          <w:color w:val="050505"/>
          <w:lang w:val="uk-UA"/>
        </w:rPr>
        <w:t xml:space="preserve"> для воді, загалом на 9 кубів</w:t>
      </w:r>
      <w:r w:rsidR="006C5FB5" w:rsidRPr="00DE7BC7">
        <w:rPr>
          <w:color w:val="050505"/>
        </w:rPr>
        <w:t>.</w:t>
      </w:r>
      <w:r w:rsidR="00075605" w:rsidRPr="00DE7BC7">
        <w:rPr>
          <w:color w:val="050505"/>
          <w:lang w:val="uk-UA"/>
        </w:rPr>
        <w:t xml:space="preserve"> Продовжується активна робота в гуманітарному напрямку – пакування та видача гуманітарних наборів.</w:t>
      </w:r>
      <w:r w:rsidR="006C5FB5" w:rsidRPr="00DE7BC7">
        <w:rPr>
          <w:color w:val="050505"/>
        </w:rPr>
        <w:t xml:space="preserve"> </w:t>
      </w:r>
    </w:p>
    <w:p w14:paraId="77445596" w14:textId="3B52EB64" w:rsidR="00E718C8" w:rsidRPr="00BD2123" w:rsidRDefault="006A4EBF" w:rsidP="00BD2123">
      <w:pPr>
        <w:shd w:val="clear" w:color="auto" w:fill="FFFFFF"/>
        <w:spacing w:line="276" w:lineRule="auto"/>
        <w:ind w:firstLine="567"/>
        <w:jc w:val="both"/>
        <w:rPr>
          <w:color w:val="050505"/>
        </w:rPr>
      </w:pPr>
      <w:r w:rsidRPr="00DE7BC7">
        <w:t xml:space="preserve"> </w:t>
      </w:r>
      <w:proofErr w:type="spellStart"/>
      <w:r w:rsidR="00E718C8" w:rsidRPr="00DE7BC7">
        <w:t>Від</w:t>
      </w:r>
      <w:proofErr w:type="spellEnd"/>
      <w:r w:rsidR="00E718C8" w:rsidRPr="00DE7BC7">
        <w:t xml:space="preserve"> </w:t>
      </w:r>
      <w:proofErr w:type="spellStart"/>
      <w:r w:rsidR="00E718C8" w:rsidRPr="00DE7BC7">
        <w:t>приватної</w:t>
      </w:r>
      <w:proofErr w:type="spellEnd"/>
      <w:r w:rsidR="00E718C8" w:rsidRPr="00DE7BC7">
        <w:t xml:space="preserve"> </w:t>
      </w:r>
      <w:proofErr w:type="spellStart"/>
      <w:r w:rsidR="00E718C8" w:rsidRPr="00DE7BC7">
        <w:t>міжнародної</w:t>
      </w:r>
      <w:proofErr w:type="spellEnd"/>
      <w:r w:rsidR="00E718C8" w:rsidRPr="00DE7BC7">
        <w:t xml:space="preserve"> </w:t>
      </w:r>
      <w:proofErr w:type="spellStart"/>
      <w:r w:rsidR="00E718C8" w:rsidRPr="00DE7BC7">
        <w:t>благодійної</w:t>
      </w:r>
      <w:proofErr w:type="spellEnd"/>
      <w:r w:rsidR="00E718C8" w:rsidRPr="00DE7BC7">
        <w:t xml:space="preserve"> </w:t>
      </w:r>
      <w:proofErr w:type="spellStart"/>
      <w:r w:rsidR="00E718C8" w:rsidRPr="00DE7BC7">
        <w:t>організації</w:t>
      </w:r>
      <w:proofErr w:type="spellEnd"/>
      <w:r w:rsidR="00E718C8" w:rsidRPr="00DE7BC7">
        <w:t xml:space="preserve"> «Фонд </w:t>
      </w:r>
      <w:proofErr w:type="spellStart"/>
      <w:r w:rsidR="00E718C8" w:rsidRPr="00DE7BC7">
        <w:t>Юрія</w:t>
      </w:r>
      <w:proofErr w:type="spellEnd"/>
      <w:r w:rsidR="00E718C8" w:rsidRPr="00DE7BC7">
        <w:t xml:space="preserve"> </w:t>
      </w:r>
      <w:proofErr w:type="spellStart"/>
      <w:proofErr w:type="gramStart"/>
      <w:r w:rsidR="00E718C8" w:rsidRPr="00DE7BC7">
        <w:t>Пінчука</w:t>
      </w:r>
      <w:proofErr w:type="spellEnd"/>
      <w:r w:rsidR="00E718C8" w:rsidRPr="00DE7BC7">
        <w:t xml:space="preserve">»  </w:t>
      </w:r>
      <w:proofErr w:type="spellStart"/>
      <w:r w:rsidR="00E718C8" w:rsidRPr="00DE7BC7">
        <w:t>надано</w:t>
      </w:r>
      <w:proofErr w:type="spellEnd"/>
      <w:proofErr w:type="gramEnd"/>
      <w:r w:rsidR="00E718C8" w:rsidRPr="00DE7BC7">
        <w:t xml:space="preserve"> </w:t>
      </w:r>
      <w:proofErr w:type="spellStart"/>
      <w:r w:rsidR="00E84D61" w:rsidRPr="00DE7BC7">
        <w:t>гуманітарну</w:t>
      </w:r>
      <w:proofErr w:type="spellEnd"/>
      <w:r w:rsidR="00E84D61" w:rsidRPr="00DE7BC7">
        <w:t xml:space="preserve"> </w:t>
      </w:r>
      <w:proofErr w:type="spellStart"/>
      <w:r w:rsidR="00E84D61" w:rsidRPr="00DE7BC7">
        <w:t>допомогу</w:t>
      </w:r>
      <w:proofErr w:type="spellEnd"/>
      <w:r w:rsidR="00E84D61" w:rsidRPr="00DE7BC7">
        <w:t xml:space="preserve"> </w:t>
      </w:r>
      <w:r w:rsidR="00E70CB5">
        <w:rPr>
          <w:lang w:val="uk-UA"/>
        </w:rPr>
        <w:t xml:space="preserve">у вигляді продуктових та гігієнічних наборів </w:t>
      </w:r>
      <w:r w:rsidR="00E84D61" w:rsidRPr="00DE7BC7">
        <w:t xml:space="preserve"> </w:t>
      </w:r>
      <w:r w:rsidR="00E718C8" w:rsidRPr="00DE7BC7">
        <w:t>для 1</w:t>
      </w:r>
      <w:r w:rsidRPr="00DE7BC7">
        <w:t>600</w:t>
      </w:r>
      <w:r w:rsidR="00D23872" w:rsidRPr="00DE7BC7">
        <w:t xml:space="preserve"> </w:t>
      </w:r>
      <w:proofErr w:type="spellStart"/>
      <w:r w:rsidR="00D23872" w:rsidRPr="00DE7BC7">
        <w:t>дітей</w:t>
      </w:r>
      <w:proofErr w:type="spellEnd"/>
      <w:r w:rsidR="00D23872" w:rsidRPr="00DE7BC7">
        <w:t xml:space="preserve"> з числа ВПО.</w:t>
      </w:r>
      <w:r w:rsidR="00E84D61" w:rsidRPr="00DE7BC7">
        <w:t xml:space="preserve"> Також Фонд </w:t>
      </w:r>
      <w:r w:rsidRPr="00DE7BC7">
        <w:t xml:space="preserve">доставив до </w:t>
      </w:r>
      <w:proofErr w:type="spellStart"/>
      <w:r w:rsidRPr="00DE7BC7">
        <w:t>міста</w:t>
      </w:r>
      <w:proofErr w:type="spellEnd"/>
      <w:r w:rsidRPr="00DE7BC7">
        <w:t xml:space="preserve"> </w:t>
      </w:r>
      <w:proofErr w:type="spellStart"/>
      <w:r w:rsidRPr="00DE7BC7">
        <w:t>ємності</w:t>
      </w:r>
      <w:proofErr w:type="spellEnd"/>
      <w:r w:rsidRPr="00DE7BC7">
        <w:t xml:space="preserve"> для </w:t>
      </w:r>
      <w:proofErr w:type="spellStart"/>
      <w:r w:rsidRPr="00DE7BC7">
        <w:t>технічної</w:t>
      </w:r>
      <w:proofErr w:type="spellEnd"/>
      <w:r w:rsidRPr="00DE7BC7">
        <w:t xml:space="preserve"> води. </w:t>
      </w:r>
    </w:p>
    <w:p w14:paraId="4961D654" w14:textId="46B3141F" w:rsidR="0072261A" w:rsidRPr="00DE7BC7" w:rsidRDefault="0072261A" w:rsidP="00BD2123">
      <w:pPr>
        <w:pStyle w:val="21"/>
        <w:spacing w:line="276" w:lineRule="auto"/>
        <w:ind w:firstLine="567"/>
        <w:jc w:val="both"/>
        <w:rPr>
          <w:szCs w:val="24"/>
        </w:rPr>
      </w:pPr>
      <w:r w:rsidRPr="00DE7BC7">
        <w:rPr>
          <w:szCs w:val="24"/>
        </w:rPr>
        <w:t xml:space="preserve">Гуманітарна </w:t>
      </w:r>
      <w:r w:rsidR="00BD2123">
        <w:rPr>
          <w:szCs w:val="24"/>
        </w:rPr>
        <w:t>організація</w:t>
      </w:r>
      <w:r w:rsidRPr="00DE7BC7">
        <w:rPr>
          <w:szCs w:val="24"/>
        </w:rPr>
        <w:t xml:space="preserve"> «Проліска», яка діє за підтримки Гуманітарного фонду для України ООН, доставила товари першої необхідності</w:t>
      </w:r>
      <w:r w:rsidR="00E70CB5">
        <w:rPr>
          <w:szCs w:val="24"/>
        </w:rPr>
        <w:t xml:space="preserve"> для ВПО,</w:t>
      </w:r>
      <w:r w:rsidRPr="00DE7BC7">
        <w:rPr>
          <w:szCs w:val="24"/>
        </w:rPr>
        <w:t xml:space="preserve"> куди увійшли матраци, подушки,</w:t>
      </w:r>
      <w:r w:rsidR="00E70CB5">
        <w:rPr>
          <w:szCs w:val="24"/>
        </w:rPr>
        <w:t xml:space="preserve"> </w:t>
      </w:r>
      <w:proofErr w:type="spellStart"/>
      <w:r w:rsidR="00E70CB5" w:rsidRPr="00DE7BC7">
        <w:rPr>
          <w:szCs w:val="24"/>
        </w:rPr>
        <w:t>раскладачки</w:t>
      </w:r>
      <w:proofErr w:type="spellEnd"/>
      <w:r w:rsidR="00E70CB5" w:rsidRPr="00DE7BC7">
        <w:rPr>
          <w:szCs w:val="24"/>
        </w:rPr>
        <w:t>, спальні мішки</w:t>
      </w:r>
      <w:r w:rsidR="00E70CB5">
        <w:rPr>
          <w:szCs w:val="24"/>
        </w:rPr>
        <w:t>,</w:t>
      </w:r>
      <w:r w:rsidRPr="00DE7BC7">
        <w:rPr>
          <w:szCs w:val="24"/>
        </w:rPr>
        <w:t xml:space="preserve"> постільна білизна, ємності для води та</w:t>
      </w:r>
      <w:r w:rsidR="00E70CB5">
        <w:rPr>
          <w:szCs w:val="24"/>
        </w:rPr>
        <w:t xml:space="preserve"> інші речі повсякденного вжитку.</w:t>
      </w:r>
    </w:p>
    <w:p w14:paraId="4A6692D1" w14:textId="052A0ADA" w:rsidR="0072261A" w:rsidRPr="00DE7BC7" w:rsidRDefault="0072261A" w:rsidP="00BD2123">
      <w:pPr>
        <w:pStyle w:val="21"/>
        <w:spacing w:line="276" w:lineRule="auto"/>
        <w:ind w:firstLine="567"/>
        <w:jc w:val="both"/>
        <w:rPr>
          <w:szCs w:val="24"/>
        </w:rPr>
      </w:pPr>
      <w:r w:rsidRPr="00DE7BC7">
        <w:rPr>
          <w:szCs w:val="24"/>
        </w:rPr>
        <w:t xml:space="preserve">Громадська організація «Нуль відходів Львів» для ВПО, які проживають у гуртожитках, надала 250 </w:t>
      </w:r>
      <w:proofErr w:type="spellStart"/>
      <w:r w:rsidRPr="00DE7BC7">
        <w:rPr>
          <w:szCs w:val="24"/>
        </w:rPr>
        <w:t>ємностей</w:t>
      </w:r>
      <w:proofErr w:type="spellEnd"/>
      <w:r w:rsidRPr="00DE7BC7">
        <w:rPr>
          <w:szCs w:val="24"/>
        </w:rPr>
        <w:t xml:space="preserve"> для води на 10 та 15 літрів.</w:t>
      </w:r>
    </w:p>
    <w:p w14:paraId="0FA47550" w14:textId="77777777" w:rsidR="009D0E3F" w:rsidRDefault="0072261A" w:rsidP="00BD2123">
      <w:pPr>
        <w:pStyle w:val="21"/>
        <w:spacing w:line="276" w:lineRule="auto"/>
        <w:ind w:firstLine="567"/>
        <w:jc w:val="both"/>
        <w:rPr>
          <w:szCs w:val="24"/>
        </w:rPr>
      </w:pPr>
      <w:r w:rsidRPr="00DE7BC7">
        <w:rPr>
          <w:szCs w:val="24"/>
        </w:rPr>
        <w:t>Благодійний фонд «</w:t>
      </w:r>
      <w:proofErr w:type="spellStart"/>
      <w:r w:rsidRPr="00DE7BC7">
        <w:rPr>
          <w:szCs w:val="24"/>
        </w:rPr>
        <w:t>Карітас</w:t>
      </w:r>
      <w:proofErr w:type="spellEnd"/>
      <w:r w:rsidRPr="00DE7BC7">
        <w:rPr>
          <w:szCs w:val="24"/>
        </w:rPr>
        <w:t xml:space="preserve"> Кривий Ріг» доставив ВПО, які мешкають у гуртожитках міста, дві </w:t>
      </w:r>
      <w:proofErr w:type="spellStart"/>
      <w:r w:rsidRPr="00DE7BC7">
        <w:rPr>
          <w:szCs w:val="24"/>
        </w:rPr>
        <w:t>тонни</w:t>
      </w:r>
      <w:proofErr w:type="spellEnd"/>
      <w:r w:rsidRPr="00DE7BC7">
        <w:rPr>
          <w:szCs w:val="24"/>
        </w:rPr>
        <w:t xml:space="preserve"> </w:t>
      </w:r>
      <w:proofErr w:type="spellStart"/>
      <w:r w:rsidRPr="00DE7BC7">
        <w:rPr>
          <w:szCs w:val="24"/>
        </w:rPr>
        <w:t>бутильованої</w:t>
      </w:r>
      <w:proofErr w:type="spellEnd"/>
      <w:r w:rsidRPr="00DE7BC7">
        <w:rPr>
          <w:szCs w:val="24"/>
        </w:rPr>
        <w:t xml:space="preserve"> води.</w:t>
      </w:r>
    </w:p>
    <w:p w14:paraId="4E787D2A" w14:textId="33352939" w:rsidR="00FC3532" w:rsidRPr="00DE7BC7" w:rsidRDefault="0072261A" w:rsidP="00BD2123">
      <w:pPr>
        <w:pStyle w:val="21"/>
        <w:spacing w:line="276" w:lineRule="auto"/>
        <w:ind w:firstLine="567"/>
        <w:jc w:val="both"/>
        <w:rPr>
          <w:szCs w:val="24"/>
        </w:rPr>
      </w:pPr>
      <w:r w:rsidRPr="00DE7BC7">
        <w:rPr>
          <w:color w:val="050505"/>
          <w:szCs w:val="24"/>
          <w:shd w:val="clear" w:color="auto" w:fill="FFFFFF"/>
        </w:rPr>
        <w:t>Школярі громади</w:t>
      </w:r>
      <w:r w:rsidR="00541403" w:rsidRPr="00DE7BC7">
        <w:rPr>
          <w:color w:val="050505"/>
          <w:szCs w:val="24"/>
          <w:shd w:val="clear" w:color="auto" w:fill="FFFFFF"/>
        </w:rPr>
        <w:t xml:space="preserve">, в тому числі і діти з числа ВПО, </w:t>
      </w:r>
      <w:r w:rsidRPr="00DE7BC7">
        <w:rPr>
          <w:color w:val="050505"/>
          <w:szCs w:val="24"/>
          <w:shd w:val="clear" w:color="auto" w:fill="FFFFFF"/>
        </w:rPr>
        <w:t xml:space="preserve"> долучились до участі у тренінгу для дітей з мінної просвіти від БО “Українська освітня платформа” та Дитячого фонду (ООН) UNICEF</w:t>
      </w:r>
      <w:r w:rsidR="00541403" w:rsidRPr="00DE7BC7">
        <w:rPr>
          <w:color w:val="050505"/>
          <w:szCs w:val="24"/>
          <w:shd w:val="clear" w:color="auto" w:fill="FFFFFF"/>
        </w:rPr>
        <w:t xml:space="preserve">. Також діти й дорослі громади могли долучитись до навчального онлайн-курсу на тему: «Правила поводження з вибухонебезпечними предметами» в рамках реалізації програми </w:t>
      </w:r>
      <w:r w:rsidR="00541403" w:rsidRPr="00DE7BC7">
        <w:rPr>
          <w:color w:val="050505"/>
          <w:szCs w:val="24"/>
          <w:shd w:val="clear" w:color="auto" w:fill="FFFFFF"/>
        </w:rPr>
        <w:lastRenderedPageBreak/>
        <w:t>«Дивись під ноги! Дивись, куди ідеш». Учні, батьки, вчителі закладів освіти, які доєдналися до даної ініціативи, отримали відповідні сертифікати</w:t>
      </w:r>
      <w:r w:rsidR="00A95882" w:rsidRPr="00DE7BC7">
        <w:rPr>
          <w:color w:val="050505"/>
          <w:szCs w:val="24"/>
          <w:shd w:val="clear" w:color="auto" w:fill="FFFFFF"/>
        </w:rPr>
        <w:t>. Діти постійно залучаються до всіх шкільних онлайн-заходів.</w:t>
      </w:r>
    </w:p>
    <w:p w14:paraId="1F1247FA" w14:textId="77777777" w:rsidR="00FC3532" w:rsidRPr="003A5DBD" w:rsidRDefault="00FC3532" w:rsidP="003A5DBD">
      <w:pPr>
        <w:pStyle w:val="21"/>
        <w:spacing w:line="276" w:lineRule="auto"/>
        <w:ind w:firstLine="0"/>
        <w:jc w:val="both"/>
        <w:rPr>
          <w:szCs w:val="22"/>
        </w:rPr>
      </w:pPr>
    </w:p>
    <w:p w14:paraId="01F447CC" w14:textId="77777777" w:rsidR="0090358C" w:rsidRDefault="0090358C">
      <w:bookmarkStart w:id="0" w:name="_GoBack"/>
      <w:bookmarkEnd w:id="0"/>
    </w:p>
    <w:sectPr w:rsidR="0090358C" w:rsidSect="00442A7D">
      <w:pgSz w:w="11906" w:h="16838"/>
      <w:pgMar w:top="993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F1859A9"/>
    <w:multiLevelType w:val="hybridMultilevel"/>
    <w:tmpl w:val="E8F6E032"/>
    <w:lvl w:ilvl="0" w:tplc="7980C5B2">
      <w:numFmt w:val="bullet"/>
      <w:lvlText w:val="-"/>
      <w:lvlJc w:val="left"/>
      <w:pPr>
        <w:ind w:left="8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97244"/>
    <w:multiLevelType w:val="hybridMultilevel"/>
    <w:tmpl w:val="BB52ABC4"/>
    <w:lvl w:ilvl="0" w:tplc="0A3C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53C0"/>
    <w:rsid w:val="000070FE"/>
    <w:rsid w:val="00033A61"/>
    <w:rsid w:val="000369ED"/>
    <w:rsid w:val="000455F4"/>
    <w:rsid w:val="00070C72"/>
    <w:rsid w:val="00070E7D"/>
    <w:rsid w:val="000730B8"/>
    <w:rsid w:val="000733A6"/>
    <w:rsid w:val="00075605"/>
    <w:rsid w:val="000769F4"/>
    <w:rsid w:val="00077C70"/>
    <w:rsid w:val="00092E90"/>
    <w:rsid w:val="00094FD8"/>
    <w:rsid w:val="000C1970"/>
    <w:rsid w:val="000C19B2"/>
    <w:rsid w:val="000D0B36"/>
    <w:rsid w:val="000E2DA6"/>
    <w:rsid w:val="00123500"/>
    <w:rsid w:val="00151D39"/>
    <w:rsid w:val="001823A4"/>
    <w:rsid w:val="001B5693"/>
    <w:rsid w:val="001C0CFD"/>
    <w:rsid w:val="001C2A3F"/>
    <w:rsid w:val="001E0D5D"/>
    <w:rsid w:val="001E4D51"/>
    <w:rsid w:val="002261F1"/>
    <w:rsid w:val="0022733B"/>
    <w:rsid w:val="00227977"/>
    <w:rsid w:val="00237AA6"/>
    <w:rsid w:val="00241D88"/>
    <w:rsid w:val="00245A7C"/>
    <w:rsid w:val="00246C32"/>
    <w:rsid w:val="002524AB"/>
    <w:rsid w:val="00275E70"/>
    <w:rsid w:val="00276C6A"/>
    <w:rsid w:val="002C4BF2"/>
    <w:rsid w:val="002C63FF"/>
    <w:rsid w:val="003011FB"/>
    <w:rsid w:val="0032310A"/>
    <w:rsid w:val="003465F3"/>
    <w:rsid w:val="00347902"/>
    <w:rsid w:val="00360021"/>
    <w:rsid w:val="00367350"/>
    <w:rsid w:val="0037456D"/>
    <w:rsid w:val="003929D2"/>
    <w:rsid w:val="003958C5"/>
    <w:rsid w:val="003A5DBD"/>
    <w:rsid w:val="003D07F7"/>
    <w:rsid w:val="003D25F8"/>
    <w:rsid w:val="003D62D1"/>
    <w:rsid w:val="00400624"/>
    <w:rsid w:val="004057B6"/>
    <w:rsid w:val="0040758F"/>
    <w:rsid w:val="00435CC2"/>
    <w:rsid w:val="00442A7D"/>
    <w:rsid w:val="00445A2B"/>
    <w:rsid w:val="00457D3F"/>
    <w:rsid w:val="00471B66"/>
    <w:rsid w:val="004865ED"/>
    <w:rsid w:val="00495528"/>
    <w:rsid w:val="004A25A9"/>
    <w:rsid w:val="004C7D87"/>
    <w:rsid w:val="004D15D5"/>
    <w:rsid w:val="004E1A9A"/>
    <w:rsid w:val="004E71FA"/>
    <w:rsid w:val="004F0B1C"/>
    <w:rsid w:val="004F1BF2"/>
    <w:rsid w:val="004F68B3"/>
    <w:rsid w:val="0050255D"/>
    <w:rsid w:val="0050467D"/>
    <w:rsid w:val="00526BE5"/>
    <w:rsid w:val="00541403"/>
    <w:rsid w:val="00541BB3"/>
    <w:rsid w:val="0054296E"/>
    <w:rsid w:val="00542D59"/>
    <w:rsid w:val="0055575A"/>
    <w:rsid w:val="00560986"/>
    <w:rsid w:val="00560AD2"/>
    <w:rsid w:val="005738E3"/>
    <w:rsid w:val="00575D1B"/>
    <w:rsid w:val="0057616A"/>
    <w:rsid w:val="005815F0"/>
    <w:rsid w:val="00583E99"/>
    <w:rsid w:val="0058705C"/>
    <w:rsid w:val="005A17E7"/>
    <w:rsid w:val="005C06DE"/>
    <w:rsid w:val="005C5BE3"/>
    <w:rsid w:val="005C6EC0"/>
    <w:rsid w:val="005D04BF"/>
    <w:rsid w:val="005E4B7B"/>
    <w:rsid w:val="005E5E99"/>
    <w:rsid w:val="005E63E4"/>
    <w:rsid w:val="005F2194"/>
    <w:rsid w:val="005F5F0F"/>
    <w:rsid w:val="00617C0C"/>
    <w:rsid w:val="00621A77"/>
    <w:rsid w:val="0067098D"/>
    <w:rsid w:val="00673F2D"/>
    <w:rsid w:val="00681938"/>
    <w:rsid w:val="00682173"/>
    <w:rsid w:val="00690215"/>
    <w:rsid w:val="006A4EBF"/>
    <w:rsid w:val="006B2F19"/>
    <w:rsid w:val="006C4DD6"/>
    <w:rsid w:val="006C5FB5"/>
    <w:rsid w:val="006D7768"/>
    <w:rsid w:val="00717976"/>
    <w:rsid w:val="007205A4"/>
    <w:rsid w:val="0072261A"/>
    <w:rsid w:val="007277D0"/>
    <w:rsid w:val="00731B72"/>
    <w:rsid w:val="0073521E"/>
    <w:rsid w:val="00735B6B"/>
    <w:rsid w:val="007438F1"/>
    <w:rsid w:val="00744180"/>
    <w:rsid w:val="007448C1"/>
    <w:rsid w:val="00750AA2"/>
    <w:rsid w:val="00751F78"/>
    <w:rsid w:val="00761B79"/>
    <w:rsid w:val="00771586"/>
    <w:rsid w:val="0077658F"/>
    <w:rsid w:val="00781AFA"/>
    <w:rsid w:val="007972DD"/>
    <w:rsid w:val="007A2612"/>
    <w:rsid w:val="007B3E5B"/>
    <w:rsid w:val="007C74BE"/>
    <w:rsid w:val="007C7CD1"/>
    <w:rsid w:val="007E49CD"/>
    <w:rsid w:val="007F0E1F"/>
    <w:rsid w:val="007F797C"/>
    <w:rsid w:val="00830407"/>
    <w:rsid w:val="00831F33"/>
    <w:rsid w:val="008410D3"/>
    <w:rsid w:val="00861E59"/>
    <w:rsid w:val="00864F2E"/>
    <w:rsid w:val="00865D44"/>
    <w:rsid w:val="00882046"/>
    <w:rsid w:val="00890F95"/>
    <w:rsid w:val="008918D8"/>
    <w:rsid w:val="00896232"/>
    <w:rsid w:val="008A3708"/>
    <w:rsid w:val="008B13F8"/>
    <w:rsid w:val="008B7A8F"/>
    <w:rsid w:val="008D2DB6"/>
    <w:rsid w:val="008F1CDA"/>
    <w:rsid w:val="0090358C"/>
    <w:rsid w:val="00904640"/>
    <w:rsid w:val="009074A9"/>
    <w:rsid w:val="0094616E"/>
    <w:rsid w:val="009518D8"/>
    <w:rsid w:val="009654A1"/>
    <w:rsid w:val="00974BDB"/>
    <w:rsid w:val="0099717B"/>
    <w:rsid w:val="009A08EB"/>
    <w:rsid w:val="009A50AA"/>
    <w:rsid w:val="009C1C3E"/>
    <w:rsid w:val="009D0E3F"/>
    <w:rsid w:val="009E6E70"/>
    <w:rsid w:val="00A039EA"/>
    <w:rsid w:val="00A13BBF"/>
    <w:rsid w:val="00A2693D"/>
    <w:rsid w:val="00A3681B"/>
    <w:rsid w:val="00A477EB"/>
    <w:rsid w:val="00A60BE4"/>
    <w:rsid w:val="00A64DCF"/>
    <w:rsid w:val="00A743DB"/>
    <w:rsid w:val="00A7467E"/>
    <w:rsid w:val="00A85AFD"/>
    <w:rsid w:val="00A95882"/>
    <w:rsid w:val="00A9699E"/>
    <w:rsid w:val="00A97B71"/>
    <w:rsid w:val="00AA46B1"/>
    <w:rsid w:val="00AC3B20"/>
    <w:rsid w:val="00AF2562"/>
    <w:rsid w:val="00AF39C7"/>
    <w:rsid w:val="00AF488D"/>
    <w:rsid w:val="00AF7D03"/>
    <w:rsid w:val="00B1304E"/>
    <w:rsid w:val="00B31C4F"/>
    <w:rsid w:val="00B47C45"/>
    <w:rsid w:val="00B51BE7"/>
    <w:rsid w:val="00B57C98"/>
    <w:rsid w:val="00B85B22"/>
    <w:rsid w:val="00B92B47"/>
    <w:rsid w:val="00BA7265"/>
    <w:rsid w:val="00BB22CB"/>
    <w:rsid w:val="00BD2123"/>
    <w:rsid w:val="00BD3657"/>
    <w:rsid w:val="00BD55E8"/>
    <w:rsid w:val="00BE5E6F"/>
    <w:rsid w:val="00BE7B10"/>
    <w:rsid w:val="00BF1767"/>
    <w:rsid w:val="00BF4EAB"/>
    <w:rsid w:val="00C42711"/>
    <w:rsid w:val="00C45DA0"/>
    <w:rsid w:val="00C52711"/>
    <w:rsid w:val="00C556EA"/>
    <w:rsid w:val="00C56158"/>
    <w:rsid w:val="00C62307"/>
    <w:rsid w:val="00C77FC9"/>
    <w:rsid w:val="00C8387C"/>
    <w:rsid w:val="00C86B61"/>
    <w:rsid w:val="00C97381"/>
    <w:rsid w:val="00CA2B16"/>
    <w:rsid w:val="00CC2984"/>
    <w:rsid w:val="00CC42F6"/>
    <w:rsid w:val="00CC65A8"/>
    <w:rsid w:val="00CD4A45"/>
    <w:rsid w:val="00D142CE"/>
    <w:rsid w:val="00D1741D"/>
    <w:rsid w:val="00D23872"/>
    <w:rsid w:val="00D424F1"/>
    <w:rsid w:val="00D42D6F"/>
    <w:rsid w:val="00D441ED"/>
    <w:rsid w:val="00D638AD"/>
    <w:rsid w:val="00D671B1"/>
    <w:rsid w:val="00D6730E"/>
    <w:rsid w:val="00D74022"/>
    <w:rsid w:val="00D75F20"/>
    <w:rsid w:val="00D95760"/>
    <w:rsid w:val="00DB13A8"/>
    <w:rsid w:val="00DB6908"/>
    <w:rsid w:val="00DC5FE3"/>
    <w:rsid w:val="00DC78E5"/>
    <w:rsid w:val="00DD24A9"/>
    <w:rsid w:val="00DE327D"/>
    <w:rsid w:val="00DE3F2F"/>
    <w:rsid w:val="00DE7BC7"/>
    <w:rsid w:val="00DE7CC9"/>
    <w:rsid w:val="00DF637A"/>
    <w:rsid w:val="00E0609C"/>
    <w:rsid w:val="00E2681C"/>
    <w:rsid w:val="00E3106F"/>
    <w:rsid w:val="00E51ECE"/>
    <w:rsid w:val="00E53973"/>
    <w:rsid w:val="00E62290"/>
    <w:rsid w:val="00E62696"/>
    <w:rsid w:val="00E70CB5"/>
    <w:rsid w:val="00E718C8"/>
    <w:rsid w:val="00E75E1C"/>
    <w:rsid w:val="00E834D8"/>
    <w:rsid w:val="00E84B3F"/>
    <w:rsid w:val="00E84D61"/>
    <w:rsid w:val="00E86A30"/>
    <w:rsid w:val="00E90E82"/>
    <w:rsid w:val="00E92417"/>
    <w:rsid w:val="00E9295A"/>
    <w:rsid w:val="00EB60A5"/>
    <w:rsid w:val="00EB6852"/>
    <w:rsid w:val="00EB7BC2"/>
    <w:rsid w:val="00EC59F7"/>
    <w:rsid w:val="00ED3877"/>
    <w:rsid w:val="00EE1808"/>
    <w:rsid w:val="00EE5210"/>
    <w:rsid w:val="00EE5745"/>
    <w:rsid w:val="00EF3821"/>
    <w:rsid w:val="00F006C5"/>
    <w:rsid w:val="00F0359A"/>
    <w:rsid w:val="00F2149D"/>
    <w:rsid w:val="00F26645"/>
    <w:rsid w:val="00F344A1"/>
    <w:rsid w:val="00F4093A"/>
    <w:rsid w:val="00F778AA"/>
    <w:rsid w:val="00F86273"/>
    <w:rsid w:val="00F86FF6"/>
    <w:rsid w:val="00F911EB"/>
    <w:rsid w:val="00F93E52"/>
    <w:rsid w:val="00FC2454"/>
    <w:rsid w:val="00FC3532"/>
    <w:rsid w:val="00FC4992"/>
    <w:rsid w:val="00FC7FA9"/>
    <w:rsid w:val="00FD2C45"/>
    <w:rsid w:val="00FE38D4"/>
    <w:rsid w:val="00FF40A6"/>
    <w:rsid w:val="00FF51BD"/>
    <w:rsid w:val="00FF6A1B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  <w:lang w:val="uk-UA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  <w:style w:type="character" w:styleId="a7">
    <w:name w:val="Emphasis"/>
    <w:basedOn w:val="a0"/>
    <w:uiPriority w:val="20"/>
    <w:qFormat/>
    <w:rsid w:val="008B1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18</cp:revision>
  <cp:lastPrinted>2023-06-29T12:46:00Z</cp:lastPrinted>
  <dcterms:created xsi:type="dcterms:W3CDTF">2023-06-01T11:58:00Z</dcterms:created>
  <dcterms:modified xsi:type="dcterms:W3CDTF">2023-12-26T12:22:00Z</dcterms:modified>
</cp:coreProperties>
</file>