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802EE" w14:textId="2EEF7957" w:rsidR="00367350" w:rsidRPr="00FC3532" w:rsidRDefault="00BD3657" w:rsidP="004C7D87">
      <w:pPr>
        <w:pStyle w:val="21"/>
        <w:spacing w:line="276" w:lineRule="auto"/>
        <w:ind w:firstLine="567"/>
        <w:jc w:val="both"/>
        <w:rPr>
          <w:szCs w:val="24"/>
        </w:rPr>
      </w:pPr>
      <w:r w:rsidRPr="00FC3532">
        <w:rPr>
          <w:szCs w:val="24"/>
        </w:rPr>
        <w:t xml:space="preserve">В управлінні праці та соціального захисту населення  </w:t>
      </w:r>
      <w:r w:rsidR="00445A2B" w:rsidRPr="00FC3532">
        <w:rPr>
          <w:szCs w:val="24"/>
        </w:rPr>
        <w:t xml:space="preserve">в посиленому режимі продовжується </w:t>
      </w:r>
      <w:r w:rsidR="00E92417" w:rsidRPr="00FC3532">
        <w:rPr>
          <w:szCs w:val="24"/>
        </w:rPr>
        <w:t xml:space="preserve">прийом ВПО із залученням </w:t>
      </w:r>
      <w:r w:rsidRPr="00FC3532">
        <w:rPr>
          <w:szCs w:val="24"/>
        </w:rPr>
        <w:t xml:space="preserve"> фахівців для надання консультацій, допомоги у заповненні заяв для взяття на облік, про надання допомоги на проживання тощо.</w:t>
      </w:r>
      <w:r w:rsidR="009C1C3E" w:rsidRPr="00FC3532">
        <w:rPr>
          <w:szCs w:val="24"/>
        </w:rPr>
        <w:t xml:space="preserve"> Фахівцем управління здійснено виїзд за місцем проживання однієї особи з числа ВПО для оформлення необхідних заяв щодо надання статусу і оформлення виплат на проживання.</w:t>
      </w:r>
      <w:r w:rsidR="00445A2B" w:rsidRPr="00FC3532">
        <w:rPr>
          <w:szCs w:val="24"/>
        </w:rPr>
        <w:t xml:space="preserve"> </w:t>
      </w:r>
      <w:r w:rsidR="001C2A3F" w:rsidRPr="00FC3532">
        <w:rPr>
          <w:szCs w:val="24"/>
        </w:rPr>
        <w:t>Надано статус «Особа з інвалідністю внаслідок війни» та видано відповідне посвідчення одній ВПО.</w:t>
      </w:r>
    </w:p>
    <w:p w14:paraId="66CF48DE" w14:textId="2C00B2D9" w:rsidR="00FC7FA9" w:rsidRPr="00FC3532" w:rsidRDefault="00EC59F7" w:rsidP="00FC7FA9">
      <w:pPr>
        <w:pStyle w:val="21"/>
        <w:spacing w:line="276" w:lineRule="auto"/>
        <w:ind w:firstLine="567"/>
        <w:jc w:val="both"/>
        <w:rPr>
          <w:szCs w:val="24"/>
        </w:rPr>
      </w:pPr>
      <w:r w:rsidRPr="00FC3532">
        <w:rPr>
          <w:szCs w:val="24"/>
        </w:rPr>
        <w:t xml:space="preserve">Підписано </w:t>
      </w:r>
      <w:r w:rsidR="00FC3532">
        <w:rPr>
          <w:szCs w:val="24"/>
        </w:rPr>
        <w:t>два М</w:t>
      </w:r>
      <w:r w:rsidR="00FC7FA9" w:rsidRPr="00FC3532">
        <w:rPr>
          <w:szCs w:val="24"/>
        </w:rPr>
        <w:t>еморандуми про партнерство та співпрацю:</w:t>
      </w:r>
    </w:p>
    <w:p w14:paraId="45C683E7" w14:textId="51D9BD83" w:rsidR="00FC7FA9" w:rsidRPr="00FC3532" w:rsidRDefault="00EC59F7" w:rsidP="00FC7FA9">
      <w:pPr>
        <w:pStyle w:val="21"/>
        <w:numPr>
          <w:ilvl w:val="0"/>
          <w:numId w:val="3"/>
        </w:numPr>
        <w:spacing w:line="276" w:lineRule="auto"/>
        <w:ind w:left="0" w:firstLine="567"/>
        <w:jc w:val="both"/>
        <w:rPr>
          <w:szCs w:val="24"/>
        </w:rPr>
      </w:pPr>
      <w:r w:rsidRPr="00FC3532">
        <w:rPr>
          <w:szCs w:val="24"/>
        </w:rPr>
        <w:t>між виконавчим комітетом Покровської міс</w:t>
      </w:r>
      <w:r w:rsidR="00FC7FA9" w:rsidRPr="00FC3532">
        <w:rPr>
          <w:szCs w:val="24"/>
        </w:rPr>
        <w:t xml:space="preserve">ької ради, управлінням праці та </w:t>
      </w:r>
      <w:r w:rsidRPr="00FC3532">
        <w:rPr>
          <w:szCs w:val="24"/>
        </w:rPr>
        <w:t>соціального захисту населення виконкому Покровської міської ради та Нікопольською МРО Товариства Червоного Хреста України</w:t>
      </w:r>
      <w:r w:rsidR="00FC7FA9" w:rsidRPr="00FC3532">
        <w:rPr>
          <w:szCs w:val="24"/>
        </w:rPr>
        <w:t>;</w:t>
      </w:r>
    </w:p>
    <w:p w14:paraId="15647CE0" w14:textId="6F557831" w:rsidR="00EC59F7" w:rsidRPr="00FC3532" w:rsidRDefault="00FC7FA9" w:rsidP="00FC7FA9">
      <w:pPr>
        <w:pStyle w:val="21"/>
        <w:numPr>
          <w:ilvl w:val="0"/>
          <w:numId w:val="3"/>
        </w:numPr>
        <w:spacing w:line="276" w:lineRule="auto"/>
        <w:ind w:left="0" w:firstLine="567"/>
        <w:jc w:val="both"/>
        <w:rPr>
          <w:szCs w:val="24"/>
        </w:rPr>
      </w:pPr>
      <w:r w:rsidRPr="00FC3532">
        <w:rPr>
          <w:szCs w:val="24"/>
        </w:rPr>
        <w:t>між виконавчим комітетом Покровської міської ради Дніпропетровської області, управлінням праці та соціального захисту населення виконкому Покровської міської ради Дніпропетровської області, територіальним центром соціального обслуговування (надання соціальних послуг) Покровської міської ради Дніпропетровської області та благодійною організацією «Благодійний фонд «Право на захист».</w:t>
      </w:r>
    </w:p>
    <w:p w14:paraId="158BDC9C" w14:textId="77777777" w:rsidR="001E0D5D" w:rsidRPr="00FC3532" w:rsidRDefault="001E0D5D" w:rsidP="001E0D5D">
      <w:pPr>
        <w:pStyle w:val="21"/>
        <w:spacing w:line="276" w:lineRule="auto"/>
        <w:ind w:firstLine="567"/>
        <w:jc w:val="both"/>
        <w:rPr>
          <w:szCs w:val="24"/>
        </w:rPr>
      </w:pPr>
      <w:r w:rsidRPr="00FC3532">
        <w:rPr>
          <w:szCs w:val="24"/>
        </w:rPr>
        <w:t>Продовжується співпраця з ГО Товариства Червоного Хреста щодо занять з дітьми ВПО та сім’ями загиблих воїнів, які проводяться двічі на тиждень.</w:t>
      </w:r>
    </w:p>
    <w:p w14:paraId="1BC77ECB" w14:textId="297DDE08" w:rsidR="001E0D5D" w:rsidRPr="00FC3532" w:rsidRDefault="001E0D5D" w:rsidP="001E0D5D">
      <w:pPr>
        <w:pStyle w:val="21"/>
        <w:spacing w:line="276" w:lineRule="auto"/>
        <w:ind w:firstLine="567"/>
        <w:jc w:val="both"/>
        <w:rPr>
          <w:szCs w:val="24"/>
        </w:rPr>
      </w:pPr>
      <w:r w:rsidRPr="00FC3532">
        <w:rPr>
          <w:szCs w:val="24"/>
        </w:rPr>
        <w:t>Ведеться активна робота з ВПО у напрямку забезпечення їх соціального супроводу та надання соціальних послуг: догляд вдома, денний догляд, натуральна допомога, соціальн</w:t>
      </w:r>
      <w:r w:rsidR="00E84B3F" w:rsidRPr="00FC3532">
        <w:rPr>
          <w:szCs w:val="24"/>
        </w:rPr>
        <w:t>а адаптація тощо. За період з 08.03.2023 по 20</w:t>
      </w:r>
      <w:r w:rsidRPr="00FC3532">
        <w:rPr>
          <w:szCs w:val="24"/>
        </w:rPr>
        <w:t>.03.2023р. 19</w:t>
      </w:r>
      <w:r w:rsidR="00E84B3F" w:rsidRPr="00FC3532">
        <w:rPr>
          <w:szCs w:val="24"/>
        </w:rPr>
        <w:t>22</w:t>
      </w:r>
      <w:r w:rsidRPr="00FC3532">
        <w:rPr>
          <w:szCs w:val="24"/>
        </w:rPr>
        <w:t xml:space="preserve"> ВПО отримали 1</w:t>
      </w:r>
      <w:r w:rsidR="00E84B3F" w:rsidRPr="00FC3532">
        <w:rPr>
          <w:szCs w:val="24"/>
        </w:rPr>
        <w:t>623</w:t>
      </w:r>
      <w:r w:rsidRPr="00FC3532">
        <w:rPr>
          <w:szCs w:val="24"/>
        </w:rPr>
        <w:t xml:space="preserve"> продуктових наборів</w:t>
      </w:r>
      <w:r w:rsidR="00E84B3F" w:rsidRPr="00FC3532">
        <w:rPr>
          <w:szCs w:val="24"/>
        </w:rPr>
        <w:t xml:space="preserve"> та 1384 особи з числа ВПО отримали 668 наборів миючих засобів</w:t>
      </w:r>
      <w:r w:rsidR="00FC3532" w:rsidRPr="00FC3532">
        <w:rPr>
          <w:szCs w:val="24"/>
        </w:rPr>
        <w:t>. Надано 67</w:t>
      </w:r>
      <w:r w:rsidRPr="00FC3532">
        <w:rPr>
          <w:szCs w:val="24"/>
        </w:rPr>
        <w:t xml:space="preserve"> соціальних послуг у відділеннях територіального центру 9 ВПО. Надалі продовжується надання психологічної підтримки та безоплатної правової допомоги. </w:t>
      </w:r>
    </w:p>
    <w:p w14:paraId="4D9CD60D" w14:textId="68474CBB" w:rsidR="008B13F8" w:rsidRPr="00FC3532" w:rsidRDefault="00EC59F7" w:rsidP="008B13F8">
      <w:pPr>
        <w:pStyle w:val="21"/>
        <w:spacing w:line="276" w:lineRule="auto"/>
        <w:ind w:firstLine="567"/>
        <w:jc w:val="both"/>
        <w:rPr>
          <w:szCs w:val="24"/>
        </w:rPr>
      </w:pPr>
      <w:r w:rsidRPr="00FC3532">
        <w:rPr>
          <w:szCs w:val="24"/>
        </w:rPr>
        <w:t>У місті в</w:t>
      </w:r>
      <w:r w:rsidR="001C2A3F" w:rsidRPr="00FC3532">
        <w:rPr>
          <w:szCs w:val="24"/>
        </w:rPr>
        <w:t>ідкрито новий гуманітарний центр «</w:t>
      </w:r>
      <w:proofErr w:type="spellStart"/>
      <w:r w:rsidR="001C2A3F" w:rsidRPr="00FC3532">
        <w:rPr>
          <w:szCs w:val="24"/>
        </w:rPr>
        <w:t>Хелп</w:t>
      </w:r>
      <w:proofErr w:type="spellEnd"/>
      <w:r w:rsidR="001C2A3F" w:rsidRPr="00FC3532">
        <w:rPr>
          <w:szCs w:val="24"/>
        </w:rPr>
        <w:t xml:space="preserve"> </w:t>
      </w:r>
      <w:proofErr w:type="spellStart"/>
      <w:r w:rsidR="001C2A3F" w:rsidRPr="00FC3532">
        <w:rPr>
          <w:szCs w:val="24"/>
        </w:rPr>
        <w:t>Поінт</w:t>
      </w:r>
      <w:proofErr w:type="spellEnd"/>
      <w:r w:rsidR="001C2A3F" w:rsidRPr="00FC3532">
        <w:rPr>
          <w:szCs w:val="24"/>
        </w:rPr>
        <w:t>»</w:t>
      </w:r>
      <w:r w:rsidRPr="00FC3532">
        <w:rPr>
          <w:szCs w:val="24"/>
        </w:rPr>
        <w:t xml:space="preserve">, </w:t>
      </w:r>
      <w:r w:rsidR="001C2A3F" w:rsidRPr="00FC3532">
        <w:rPr>
          <w:szCs w:val="24"/>
        </w:rPr>
        <w:t>де надається професійна, безкоштовна, соціальна, психологічна</w:t>
      </w:r>
      <w:r w:rsidR="00D441ED">
        <w:rPr>
          <w:szCs w:val="24"/>
        </w:rPr>
        <w:t xml:space="preserve">, юридична </w:t>
      </w:r>
      <w:r w:rsidR="001C2A3F" w:rsidRPr="00FC3532">
        <w:rPr>
          <w:szCs w:val="24"/>
        </w:rPr>
        <w:t xml:space="preserve"> й освітня підтримка та </w:t>
      </w:r>
      <w:r w:rsidR="00D441ED">
        <w:rPr>
          <w:szCs w:val="24"/>
        </w:rPr>
        <w:t>гуманітарна допомога</w:t>
      </w:r>
      <w:r w:rsidR="001C2A3F" w:rsidRPr="00FC3532">
        <w:rPr>
          <w:szCs w:val="24"/>
        </w:rPr>
        <w:t xml:space="preserve"> продуктами харчування та засобами гігієни ВПО та іншим постраждалим мешканцям району.</w:t>
      </w:r>
      <w:r w:rsidR="008B13F8" w:rsidRPr="00FC3532">
        <w:rPr>
          <w:szCs w:val="24"/>
        </w:rPr>
        <w:t xml:space="preserve"> З 13 по 17 березня для дітей проводили групові зайняття з </w:t>
      </w:r>
      <w:proofErr w:type="spellStart"/>
      <w:r w:rsidR="008B13F8" w:rsidRPr="00FC3532">
        <w:rPr>
          <w:szCs w:val="24"/>
        </w:rPr>
        <w:t>казкотерапії</w:t>
      </w:r>
      <w:proofErr w:type="spellEnd"/>
      <w:r w:rsidR="008B13F8" w:rsidRPr="00FC3532">
        <w:rPr>
          <w:szCs w:val="24"/>
        </w:rPr>
        <w:t xml:space="preserve">, розвивальні ігри та терапевтичні </w:t>
      </w:r>
      <w:proofErr w:type="spellStart"/>
      <w:r w:rsidR="008B13F8" w:rsidRPr="00FC3532">
        <w:rPr>
          <w:szCs w:val="24"/>
        </w:rPr>
        <w:t>артзаняття</w:t>
      </w:r>
      <w:proofErr w:type="spellEnd"/>
      <w:r w:rsidR="008B13F8" w:rsidRPr="00FC3532">
        <w:rPr>
          <w:szCs w:val="24"/>
        </w:rPr>
        <w:t xml:space="preserve">. Метою такого курсу є зменшення агресивності у дітей, усунення тривожності та страхів. </w:t>
      </w:r>
    </w:p>
    <w:p w14:paraId="62419B58" w14:textId="40D9B141" w:rsidR="001C2A3F" w:rsidRPr="00FC3532" w:rsidRDefault="008B13F8" w:rsidP="008B13F8">
      <w:pPr>
        <w:pStyle w:val="21"/>
        <w:spacing w:line="276" w:lineRule="auto"/>
        <w:ind w:firstLine="567"/>
        <w:jc w:val="both"/>
        <w:rPr>
          <w:szCs w:val="24"/>
        </w:rPr>
      </w:pPr>
      <w:r w:rsidRPr="00FC3532">
        <w:rPr>
          <w:szCs w:val="24"/>
        </w:rPr>
        <w:t xml:space="preserve">Водночас дорослі відвідали заняття з </w:t>
      </w:r>
      <w:proofErr w:type="spellStart"/>
      <w:r w:rsidRPr="00FC3532">
        <w:rPr>
          <w:szCs w:val="24"/>
        </w:rPr>
        <w:t>лялькотерапії</w:t>
      </w:r>
      <w:proofErr w:type="spellEnd"/>
      <w:r w:rsidRPr="00FC3532">
        <w:rPr>
          <w:szCs w:val="24"/>
        </w:rPr>
        <w:t xml:space="preserve">, яка дозволяє розвантажити психіку та відірватися від буденних проблем. А для тих людей, які хотіли розібратися у тому, як працюють сучасні </w:t>
      </w:r>
      <w:proofErr w:type="spellStart"/>
      <w:r w:rsidRPr="00FC3532">
        <w:rPr>
          <w:szCs w:val="24"/>
        </w:rPr>
        <w:t>месенджери</w:t>
      </w:r>
      <w:proofErr w:type="spellEnd"/>
      <w:r w:rsidRPr="00FC3532">
        <w:rPr>
          <w:szCs w:val="24"/>
        </w:rPr>
        <w:t xml:space="preserve">, фахівець провів заняття по налаштуванню цих мобільних додатків. </w:t>
      </w:r>
    </w:p>
    <w:p w14:paraId="09E5B408" w14:textId="5C3944D0" w:rsidR="001E0D5D" w:rsidRPr="00FC3532" w:rsidRDefault="001E0D5D" w:rsidP="001E0D5D">
      <w:pPr>
        <w:pStyle w:val="21"/>
        <w:spacing w:line="276" w:lineRule="auto"/>
        <w:ind w:firstLine="567"/>
        <w:jc w:val="both"/>
        <w:rPr>
          <w:szCs w:val="24"/>
        </w:rPr>
      </w:pPr>
      <w:r w:rsidRPr="00FC3532">
        <w:rPr>
          <w:szCs w:val="24"/>
        </w:rPr>
        <w:t xml:space="preserve">У співпраці з Благодійним фондом «Право на захист» </w:t>
      </w:r>
      <w:r w:rsidR="00FC7FA9" w:rsidRPr="00FC3532">
        <w:rPr>
          <w:szCs w:val="24"/>
        </w:rPr>
        <w:t xml:space="preserve">продовжується </w:t>
      </w:r>
      <w:r w:rsidRPr="00FC3532">
        <w:rPr>
          <w:szCs w:val="24"/>
        </w:rPr>
        <w:t xml:space="preserve"> надання допомоги ВПО в реєстрації на отримання фінансової допомоги ві</w:t>
      </w:r>
      <w:r w:rsidR="001C2A3F" w:rsidRPr="00FC3532">
        <w:rPr>
          <w:szCs w:val="24"/>
        </w:rPr>
        <w:t xml:space="preserve">д УВКБ ООН. </w:t>
      </w:r>
      <w:r w:rsidR="00FC7FA9" w:rsidRPr="00FC3532">
        <w:rPr>
          <w:szCs w:val="24"/>
        </w:rPr>
        <w:t>За звітний період д</w:t>
      </w:r>
      <w:r w:rsidR="00FC3532" w:rsidRPr="00FC3532">
        <w:rPr>
          <w:szCs w:val="24"/>
        </w:rPr>
        <w:t>опомогу отримали 167</w:t>
      </w:r>
      <w:r w:rsidRPr="00FC3532">
        <w:rPr>
          <w:szCs w:val="24"/>
        </w:rPr>
        <w:t xml:space="preserve"> ВПО.</w:t>
      </w:r>
    </w:p>
    <w:p w14:paraId="2B8DE802" w14:textId="39492456" w:rsidR="001E0D5D" w:rsidRPr="00FC3532" w:rsidRDefault="001E0D5D" w:rsidP="00495528">
      <w:pPr>
        <w:pStyle w:val="21"/>
        <w:spacing w:line="276" w:lineRule="auto"/>
        <w:ind w:firstLine="567"/>
        <w:jc w:val="both"/>
        <w:rPr>
          <w:szCs w:val="24"/>
        </w:rPr>
      </w:pPr>
      <w:r w:rsidRPr="00FC3532">
        <w:rPr>
          <w:szCs w:val="24"/>
        </w:rPr>
        <w:t xml:space="preserve">Від Всесвітньої продовольчої програми ООН у співпраці з </w:t>
      </w:r>
      <w:r w:rsidR="00896232" w:rsidRPr="00FC3532">
        <w:rPr>
          <w:szCs w:val="24"/>
        </w:rPr>
        <w:t>Благодійною організацією                                 «</w:t>
      </w:r>
      <w:r w:rsidRPr="00FC3532">
        <w:rPr>
          <w:szCs w:val="24"/>
        </w:rPr>
        <w:t>Благодійний фонд «</w:t>
      </w:r>
      <w:proofErr w:type="spellStart"/>
      <w:r w:rsidRPr="00FC3532">
        <w:rPr>
          <w:szCs w:val="24"/>
        </w:rPr>
        <w:t>СпівДія</w:t>
      </w:r>
      <w:proofErr w:type="spellEnd"/>
      <w:r w:rsidRPr="00FC3532">
        <w:rPr>
          <w:szCs w:val="24"/>
        </w:rPr>
        <w:t>» продовжується вида</w:t>
      </w:r>
      <w:r w:rsidR="00FC3532">
        <w:rPr>
          <w:szCs w:val="24"/>
        </w:rPr>
        <w:t>ча гуманітарної допомоги</w:t>
      </w:r>
      <w:r w:rsidR="0077658F" w:rsidRPr="00FC3532">
        <w:rPr>
          <w:szCs w:val="24"/>
        </w:rPr>
        <w:t xml:space="preserve"> за березе</w:t>
      </w:r>
      <w:r w:rsidR="00FC7FA9" w:rsidRPr="00FC3532">
        <w:rPr>
          <w:szCs w:val="24"/>
        </w:rPr>
        <w:t>н</w:t>
      </w:r>
      <w:r w:rsidR="0077658F" w:rsidRPr="00FC3532">
        <w:rPr>
          <w:szCs w:val="24"/>
        </w:rPr>
        <w:t>ь</w:t>
      </w:r>
      <w:r w:rsidR="008B13F8" w:rsidRPr="00FC3532">
        <w:rPr>
          <w:szCs w:val="24"/>
        </w:rPr>
        <w:t xml:space="preserve"> місяць</w:t>
      </w:r>
      <w:r w:rsidRPr="00FC3532">
        <w:rPr>
          <w:szCs w:val="24"/>
        </w:rPr>
        <w:t>.</w:t>
      </w:r>
    </w:p>
    <w:p w14:paraId="01F447CC" w14:textId="5D5D4FAD" w:rsidR="0090358C" w:rsidRDefault="00F2149D" w:rsidP="007C3024">
      <w:pPr>
        <w:pStyle w:val="21"/>
        <w:spacing w:line="276" w:lineRule="auto"/>
        <w:ind w:firstLine="567"/>
        <w:jc w:val="both"/>
      </w:pPr>
      <w:r w:rsidRPr="00FC3532">
        <w:rPr>
          <w:szCs w:val="24"/>
        </w:rPr>
        <w:t xml:space="preserve">Закладами освіти виконавчого комітету Покровської міської ради проведено </w:t>
      </w:r>
      <w:proofErr w:type="spellStart"/>
      <w:r w:rsidR="008B13F8" w:rsidRPr="00FC3532">
        <w:rPr>
          <w:szCs w:val="24"/>
        </w:rPr>
        <w:t>ігротерапевтичні</w:t>
      </w:r>
      <w:proofErr w:type="spellEnd"/>
      <w:r w:rsidR="008B13F8" w:rsidRPr="00FC3532">
        <w:rPr>
          <w:szCs w:val="24"/>
        </w:rPr>
        <w:t xml:space="preserve"> майданчики (різновікові)</w:t>
      </w:r>
      <w:r w:rsidR="005C5BE3" w:rsidRPr="00FC3532">
        <w:rPr>
          <w:szCs w:val="24"/>
        </w:rPr>
        <w:t>,</w:t>
      </w:r>
      <w:r w:rsidR="008B13F8" w:rsidRPr="00FC3532">
        <w:rPr>
          <w:szCs w:val="24"/>
        </w:rPr>
        <w:t xml:space="preserve"> </w:t>
      </w:r>
      <w:r w:rsidR="008B13F8" w:rsidRPr="00FC3532">
        <w:rPr>
          <w:rStyle w:val="a7"/>
          <w:i w:val="0"/>
          <w:szCs w:val="24"/>
          <w:shd w:val="clear" w:color="auto" w:fill="FFFFFF"/>
        </w:rPr>
        <w:t>тренінгові вправи з елементами арт-терапії</w:t>
      </w:r>
      <w:r w:rsidRPr="00FC3532">
        <w:rPr>
          <w:szCs w:val="24"/>
        </w:rPr>
        <w:t>,</w:t>
      </w:r>
      <w:r w:rsidR="008B13F8" w:rsidRPr="00FC3532">
        <w:rPr>
          <w:szCs w:val="24"/>
        </w:rPr>
        <w:t xml:space="preserve"> вправи на розвиток життєстійкості, майданчик психологічного розвантаження</w:t>
      </w:r>
      <w:r w:rsidR="0073521E" w:rsidRPr="00FC3532">
        <w:rPr>
          <w:szCs w:val="24"/>
        </w:rPr>
        <w:t xml:space="preserve">. На базі </w:t>
      </w:r>
      <w:r w:rsidR="008A10AA">
        <w:rPr>
          <w:szCs w:val="24"/>
        </w:rPr>
        <w:t xml:space="preserve">                                    </w:t>
      </w:r>
      <w:r w:rsidR="0073521E" w:rsidRPr="00FC3532">
        <w:rPr>
          <w:szCs w:val="24"/>
        </w:rPr>
        <w:t>КУ «Покровський ІРЦ» надаються послуги психокорекції щодо визначення емоційного стану дитини, яка перебувала на окупованій території, корекційної роботи з практичним психологом, вчителем-дефектологом, вчителем-</w:t>
      </w:r>
      <w:proofErr w:type="spellStart"/>
      <w:r w:rsidR="0073521E" w:rsidRPr="00FC3532">
        <w:rPr>
          <w:szCs w:val="24"/>
        </w:rPr>
        <w:t>реабілітологом</w:t>
      </w:r>
      <w:proofErr w:type="spellEnd"/>
      <w:r w:rsidR="0073521E" w:rsidRPr="00FC3532">
        <w:rPr>
          <w:szCs w:val="24"/>
        </w:rPr>
        <w:t xml:space="preserve">, логопедичної корекції, у тому числі – корекції порушень </w:t>
      </w:r>
      <w:proofErr w:type="spellStart"/>
      <w:r w:rsidR="0073521E" w:rsidRPr="00FC3532">
        <w:rPr>
          <w:szCs w:val="24"/>
        </w:rPr>
        <w:t>звуковимови</w:t>
      </w:r>
      <w:proofErr w:type="spellEnd"/>
      <w:r w:rsidR="0073521E" w:rsidRPr="00FC3532">
        <w:rPr>
          <w:szCs w:val="24"/>
        </w:rPr>
        <w:t xml:space="preserve">, надано консультації вчителем-логопедом  з питань стану мовлення дітей. Загалом надано комплексну психолого-педагогічну оцінку розвитку </w:t>
      </w:r>
      <w:r w:rsidR="00FC3532">
        <w:rPr>
          <w:szCs w:val="24"/>
        </w:rPr>
        <w:t xml:space="preserve">          </w:t>
      </w:r>
      <w:r w:rsidR="0073521E" w:rsidRPr="00FC3532">
        <w:rPr>
          <w:szCs w:val="24"/>
        </w:rPr>
        <w:t xml:space="preserve">15 дітям  ВПО.  </w:t>
      </w:r>
      <w:r w:rsidR="008B13F8" w:rsidRPr="00FC3532">
        <w:rPr>
          <w:szCs w:val="24"/>
        </w:rPr>
        <w:t xml:space="preserve"> </w:t>
      </w:r>
      <w:bookmarkStart w:id="0" w:name="_GoBack"/>
      <w:bookmarkEnd w:id="0"/>
    </w:p>
    <w:sectPr w:rsidR="0090358C" w:rsidSect="00FC3532">
      <w:pgSz w:w="11906" w:h="16838"/>
      <w:pgMar w:top="568"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9E4"/>
    <w:multiLevelType w:val="hybridMultilevel"/>
    <w:tmpl w:val="D7C09778"/>
    <w:lvl w:ilvl="0" w:tplc="174C271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B97244"/>
    <w:multiLevelType w:val="hybridMultilevel"/>
    <w:tmpl w:val="BB52ABC4"/>
    <w:lvl w:ilvl="0" w:tplc="0A3C0FF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65140CCF"/>
    <w:multiLevelType w:val="hybridMultilevel"/>
    <w:tmpl w:val="4106E9E0"/>
    <w:lvl w:ilvl="0" w:tplc="C1345E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F6"/>
    <w:rsid w:val="000053C0"/>
    <w:rsid w:val="000070FE"/>
    <w:rsid w:val="00033A61"/>
    <w:rsid w:val="000369ED"/>
    <w:rsid w:val="00070C72"/>
    <w:rsid w:val="00070E7D"/>
    <w:rsid w:val="000733A6"/>
    <w:rsid w:val="000769F4"/>
    <w:rsid w:val="00077C70"/>
    <w:rsid w:val="00092E90"/>
    <w:rsid w:val="00094FD8"/>
    <w:rsid w:val="000C1970"/>
    <w:rsid w:val="000C19B2"/>
    <w:rsid w:val="000D0B36"/>
    <w:rsid w:val="000E2DA6"/>
    <w:rsid w:val="00123500"/>
    <w:rsid w:val="00151D39"/>
    <w:rsid w:val="001823A4"/>
    <w:rsid w:val="001B5693"/>
    <w:rsid w:val="001C0CFD"/>
    <w:rsid w:val="001C2A3F"/>
    <w:rsid w:val="001E0D5D"/>
    <w:rsid w:val="0022733B"/>
    <w:rsid w:val="00237AA6"/>
    <w:rsid w:val="00241D88"/>
    <w:rsid w:val="00245A7C"/>
    <w:rsid w:val="00246C32"/>
    <w:rsid w:val="002524AB"/>
    <w:rsid w:val="00275E70"/>
    <w:rsid w:val="00276C6A"/>
    <w:rsid w:val="002A256C"/>
    <w:rsid w:val="002C4BF2"/>
    <w:rsid w:val="002C63FF"/>
    <w:rsid w:val="003011FB"/>
    <w:rsid w:val="0032310A"/>
    <w:rsid w:val="003465F3"/>
    <w:rsid w:val="00347902"/>
    <w:rsid w:val="00360021"/>
    <w:rsid w:val="00367350"/>
    <w:rsid w:val="0037456D"/>
    <w:rsid w:val="003929D2"/>
    <w:rsid w:val="003958C5"/>
    <w:rsid w:val="003A5DBD"/>
    <w:rsid w:val="003D07F7"/>
    <w:rsid w:val="003D25F8"/>
    <w:rsid w:val="003D62D1"/>
    <w:rsid w:val="00400624"/>
    <w:rsid w:val="004057B6"/>
    <w:rsid w:val="0040758F"/>
    <w:rsid w:val="00435CC2"/>
    <w:rsid w:val="00445A2B"/>
    <w:rsid w:val="00457D3F"/>
    <w:rsid w:val="00476936"/>
    <w:rsid w:val="004865ED"/>
    <w:rsid w:val="00495528"/>
    <w:rsid w:val="004A25A9"/>
    <w:rsid w:val="004C7D87"/>
    <w:rsid w:val="004D15D5"/>
    <w:rsid w:val="004E71FA"/>
    <w:rsid w:val="004F1BF2"/>
    <w:rsid w:val="004F68B3"/>
    <w:rsid w:val="0050255D"/>
    <w:rsid w:val="00526BE5"/>
    <w:rsid w:val="00541BB3"/>
    <w:rsid w:val="0054296E"/>
    <w:rsid w:val="00542D59"/>
    <w:rsid w:val="0055575A"/>
    <w:rsid w:val="00560986"/>
    <w:rsid w:val="00560AD2"/>
    <w:rsid w:val="005738E3"/>
    <w:rsid w:val="00575D1B"/>
    <w:rsid w:val="0057616A"/>
    <w:rsid w:val="005815F0"/>
    <w:rsid w:val="00583E99"/>
    <w:rsid w:val="0058705C"/>
    <w:rsid w:val="005A17E7"/>
    <w:rsid w:val="005C06DE"/>
    <w:rsid w:val="005C5BE3"/>
    <w:rsid w:val="005D04BF"/>
    <w:rsid w:val="005E4B7B"/>
    <w:rsid w:val="005E5E99"/>
    <w:rsid w:val="005F2194"/>
    <w:rsid w:val="005F5F0F"/>
    <w:rsid w:val="00617C0C"/>
    <w:rsid w:val="00621A77"/>
    <w:rsid w:val="0067098D"/>
    <w:rsid w:val="00673F2D"/>
    <w:rsid w:val="00681938"/>
    <w:rsid w:val="00682173"/>
    <w:rsid w:val="00690215"/>
    <w:rsid w:val="006B2F19"/>
    <w:rsid w:val="006D7768"/>
    <w:rsid w:val="00717976"/>
    <w:rsid w:val="007205A4"/>
    <w:rsid w:val="007277D0"/>
    <w:rsid w:val="00731B72"/>
    <w:rsid w:val="0073521E"/>
    <w:rsid w:val="00735B6B"/>
    <w:rsid w:val="007438F1"/>
    <w:rsid w:val="00744180"/>
    <w:rsid w:val="007448C1"/>
    <w:rsid w:val="00750AA2"/>
    <w:rsid w:val="00751F78"/>
    <w:rsid w:val="00761B79"/>
    <w:rsid w:val="00771586"/>
    <w:rsid w:val="0077658F"/>
    <w:rsid w:val="00781AFA"/>
    <w:rsid w:val="007972DD"/>
    <w:rsid w:val="007A2612"/>
    <w:rsid w:val="007B3E5B"/>
    <w:rsid w:val="007C3024"/>
    <w:rsid w:val="007E49CD"/>
    <w:rsid w:val="007F0E1F"/>
    <w:rsid w:val="007F797C"/>
    <w:rsid w:val="00831F33"/>
    <w:rsid w:val="00861E59"/>
    <w:rsid w:val="00864F2E"/>
    <w:rsid w:val="00865D44"/>
    <w:rsid w:val="00882046"/>
    <w:rsid w:val="00890F95"/>
    <w:rsid w:val="008918D8"/>
    <w:rsid w:val="00896232"/>
    <w:rsid w:val="008A10AA"/>
    <w:rsid w:val="008A3708"/>
    <w:rsid w:val="008B13F8"/>
    <w:rsid w:val="008B7A8F"/>
    <w:rsid w:val="008D2DB6"/>
    <w:rsid w:val="008F1CDA"/>
    <w:rsid w:val="0090358C"/>
    <w:rsid w:val="00904640"/>
    <w:rsid w:val="009074A9"/>
    <w:rsid w:val="0094616E"/>
    <w:rsid w:val="009518D8"/>
    <w:rsid w:val="009654A1"/>
    <w:rsid w:val="00974BDB"/>
    <w:rsid w:val="009A08EB"/>
    <w:rsid w:val="009C1C3E"/>
    <w:rsid w:val="009E6E70"/>
    <w:rsid w:val="00A039EA"/>
    <w:rsid w:val="00A13BBF"/>
    <w:rsid w:val="00A2693D"/>
    <w:rsid w:val="00A3681B"/>
    <w:rsid w:val="00A477EB"/>
    <w:rsid w:val="00A60BE4"/>
    <w:rsid w:val="00A64DCF"/>
    <w:rsid w:val="00A743DB"/>
    <w:rsid w:val="00A7467E"/>
    <w:rsid w:val="00A9699E"/>
    <w:rsid w:val="00A97B71"/>
    <w:rsid w:val="00AA46B1"/>
    <w:rsid w:val="00AC3B20"/>
    <w:rsid w:val="00AF2562"/>
    <w:rsid w:val="00AF39C7"/>
    <w:rsid w:val="00AF7D03"/>
    <w:rsid w:val="00B1304E"/>
    <w:rsid w:val="00B31C4F"/>
    <w:rsid w:val="00B47C45"/>
    <w:rsid w:val="00B51BE7"/>
    <w:rsid w:val="00B57C98"/>
    <w:rsid w:val="00B85B22"/>
    <w:rsid w:val="00B92B47"/>
    <w:rsid w:val="00BA7265"/>
    <w:rsid w:val="00BD3657"/>
    <w:rsid w:val="00BD55E8"/>
    <w:rsid w:val="00BE5E6F"/>
    <w:rsid w:val="00BE7B10"/>
    <w:rsid w:val="00BF1767"/>
    <w:rsid w:val="00BF4EAB"/>
    <w:rsid w:val="00C42711"/>
    <w:rsid w:val="00C45DA0"/>
    <w:rsid w:val="00C52711"/>
    <w:rsid w:val="00C556EA"/>
    <w:rsid w:val="00C56158"/>
    <w:rsid w:val="00C62307"/>
    <w:rsid w:val="00C77FC9"/>
    <w:rsid w:val="00C8387C"/>
    <w:rsid w:val="00C86B61"/>
    <w:rsid w:val="00CA2B16"/>
    <w:rsid w:val="00CC2984"/>
    <w:rsid w:val="00CC42F6"/>
    <w:rsid w:val="00CC65A8"/>
    <w:rsid w:val="00D142CE"/>
    <w:rsid w:val="00D424F1"/>
    <w:rsid w:val="00D42D6F"/>
    <w:rsid w:val="00D441ED"/>
    <w:rsid w:val="00D638AD"/>
    <w:rsid w:val="00D671B1"/>
    <w:rsid w:val="00D6730E"/>
    <w:rsid w:val="00D74022"/>
    <w:rsid w:val="00D75F20"/>
    <w:rsid w:val="00D95760"/>
    <w:rsid w:val="00DB13A8"/>
    <w:rsid w:val="00DB6908"/>
    <w:rsid w:val="00DC5FE3"/>
    <w:rsid w:val="00DC78E5"/>
    <w:rsid w:val="00DE3F2F"/>
    <w:rsid w:val="00DE7CC9"/>
    <w:rsid w:val="00DF637A"/>
    <w:rsid w:val="00E2681C"/>
    <w:rsid w:val="00E3106F"/>
    <w:rsid w:val="00E51ECE"/>
    <w:rsid w:val="00E53973"/>
    <w:rsid w:val="00E62290"/>
    <w:rsid w:val="00E62696"/>
    <w:rsid w:val="00E75E1C"/>
    <w:rsid w:val="00E834D8"/>
    <w:rsid w:val="00E84B3F"/>
    <w:rsid w:val="00E86A30"/>
    <w:rsid w:val="00E90E82"/>
    <w:rsid w:val="00E92417"/>
    <w:rsid w:val="00E9295A"/>
    <w:rsid w:val="00EB60A5"/>
    <w:rsid w:val="00EB6852"/>
    <w:rsid w:val="00EC59F7"/>
    <w:rsid w:val="00ED3877"/>
    <w:rsid w:val="00EE1808"/>
    <w:rsid w:val="00EE5210"/>
    <w:rsid w:val="00EF3821"/>
    <w:rsid w:val="00F006C5"/>
    <w:rsid w:val="00F0359A"/>
    <w:rsid w:val="00F2149D"/>
    <w:rsid w:val="00F26645"/>
    <w:rsid w:val="00F344A1"/>
    <w:rsid w:val="00F4093A"/>
    <w:rsid w:val="00F778AA"/>
    <w:rsid w:val="00F86FF6"/>
    <w:rsid w:val="00F911EB"/>
    <w:rsid w:val="00F93E52"/>
    <w:rsid w:val="00FC2454"/>
    <w:rsid w:val="00FC3532"/>
    <w:rsid w:val="00FC4992"/>
    <w:rsid w:val="00FC7FA9"/>
    <w:rsid w:val="00FD2C45"/>
    <w:rsid w:val="00FE38D4"/>
    <w:rsid w:val="00FF40A6"/>
    <w:rsid w:val="00FF51BD"/>
    <w:rsid w:val="00F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539"/>
  <w15:chartTrackingRefBased/>
  <w15:docId w15:val="{37EE4C6E-426D-4610-BAF5-1F15FC8E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F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86FF6"/>
    <w:pPr>
      <w:keepNext/>
      <w:jc w:val="center"/>
      <w:outlineLvl w:val="2"/>
    </w:pPr>
    <w:rPr>
      <w:b/>
      <w:b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6FF6"/>
    <w:rPr>
      <w:rFonts w:ascii="Times New Roman" w:eastAsia="Times New Roman" w:hAnsi="Times New Roman" w:cs="Times New Roman"/>
      <w:b/>
      <w:bCs/>
      <w:sz w:val="40"/>
      <w:szCs w:val="24"/>
      <w:lang w:val="uk-UA" w:eastAsia="ru-RU"/>
    </w:rPr>
  </w:style>
  <w:style w:type="paragraph" w:customStyle="1" w:styleId="21">
    <w:name w:val="Основной текст 21"/>
    <w:basedOn w:val="a"/>
    <w:rsid w:val="00F86FF6"/>
    <w:pPr>
      <w:ind w:firstLine="720"/>
      <w:jc w:val="center"/>
    </w:pPr>
    <w:rPr>
      <w:szCs w:val="20"/>
      <w:lang w:val="uk-UA"/>
    </w:rPr>
  </w:style>
  <w:style w:type="character" w:styleId="a3">
    <w:name w:val="Strong"/>
    <w:qFormat/>
    <w:rsid w:val="000769F4"/>
    <w:rPr>
      <w:b/>
      <w:bCs/>
    </w:rPr>
  </w:style>
  <w:style w:type="character" w:customStyle="1" w:styleId="WW8Num11z0">
    <w:name w:val="WW8Num11z0"/>
    <w:qFormat/>
    <w:rsid w:val="00D42D6F"/>
  </w:style>
  <w:style w:type="paragraph" w:styleId="a4">
    <w:name w:val="Balloon Text"/>
    <w:basedOn w:val="a"/>
    <w:link w:val="a5"/>
    <w:uiPriority w:val="99"/>
    <w:semiHidden/>
    <w:unhideWhenUsed/>
    <w:rsid w:val="004F68B3"/>
    <w:rPr>
      <w:rFonts w:ascii="Segoe UI" w:hAnsi="Segoe UI" w:cs="Segoe UI"/>
      <w:sz w:val="18"/>
      <w:szCs w:val="18"/>
    </w:rPr>
  </w:style>
  <w:style w:type="character" w:customStyle="1" w:styleId="a5">
    <w:name w:val="Текст выноски Знак"/>
    <w:basedOn w:val="a0"/>
    <w:link w:val="a4"/>
    <w:uiPriority w:val="99"/>
    <w:semiHidden/>
    <w:rsid w:val="004F68B3"/>
    <w:rPr>
      <w:rFonts w:ascii="Segoe UI" w:eastAsia="Times New Roman" w:hAnsi="Segoe UI" w:cs="Segoe UI"/>
      <w:sz w:val="18"/>
      <w:szCs w:val="18"/>
      <w:lang w:eastAsia="ru-RU"/>
    </w:rPr>
  </w:style>
  <w:style w:type="paragraph" w:styleId="a6">
    <w:name w:val="List Paragraph"/>
    <w:basedOn w:val="a"/>
    <w:uiPriority w:val="34"/>
    <w:qFormat/>
    <w:rsid w:val="00904640"/>
    <w:pPr>
      <w:ind w:left="720"/>
      <w:contextualSpacing/>
    </w:pPr>
  </w:style>
  <w:style w:type="character" w:styleId="a7">
    <w:name w:val="Emphasis"/>
    <w:basedOn w:val="a0"/>
    <w:uiPriority w:val="20"/>
    <w:qFormat/>
    <w:rsid w:val="008B1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ALINA</cp:lastModifiedBy>
  <cp:revision>11</cp:revision>
  <cp:lastPrinted>2023-03-21T11:15:00Z</cp:lastPrinted>
  <dcterms:created xsi:type="dcterms:W3CDTF">2023-03-21T06:20:00Z</dcterms:created>
  <dcterms:modified xsi:type="dcterms:W3CDTF">2023-12-28T12:13:00Z</dcterms:modified>
</cp:coreProperties>
</file>