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99" w:rsidRDefault="00234D99" w:rsidP="007678C4">
      <w:pPr>
        <w:jc w:val="center"/>
        <w:rPr>
          <w:b/>
          <w:sz w:val="28"/>
          <w:szCs w:val="28"/>
        </w:rPr>
      </w:pPr>
    </w:p>
    <w:p w:rsidR="00E0120C" w:rsidRDefault="007678C4" w:rsidP="00767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керівника</w:t>
      </w:r>
    </w:p>
    <w:p w:rsidR="007678C4" w:rsidRDefault="007678C4" w:rsidP="00767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рік</w:t>
      </w:r>
    </w:p>
    <w:p w:rsidR="007678C4" w:rsidRDefault="007678C4" w:rsidP="007678C4">
      <w:pPr>
        <w:rPr>
          <w:b/>
          <w:sz w:val="28"/>
          <w:szCs w:val="28"/>
        </w:rPr>
      </w:pPr>
    </w:p>
    <w:p w:rsidR="007678C4" w:rsidRDefault="007678C4" w:rsidP="007678C4">
      <w:pPr>
        <w:spacing w:line="260" w:lineRule="exact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Покровське міське комунальне підприємство «</w:t>
      </w:r>
      <w:r>
        <w:rPr>
          <w:rFonts w:ascii="Calibri" w:eastAsia="Calibri" w:hAnsi="Calibri" w:cs="Times New Roman"/>
          <w:spacing w:val="-7"/>
          <w:sz w:val="28"/>
          <w:szCs w:val="28"/>
        </w:rPr>
        <w:t>Ритуал</w:t>
      </w:r>
      <w:r>
        <w:rPr>
          <w:rFonts w:ascii="Calibri" w:eastAsia="Calibri" w:hAnsi="Calibri" w:cs="Times New Roman"/>
          <w:sz w:val="28"/>
          <w:szCs w:val="28"/>
        </w:rPr>
        <w:t>»</w:t>
      </w:r>
      <w:r w:rsidR="003D448D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засноване на власності територіальної громади міста Покров Дніпропетровської області. </w:t>
      </w:r>
    </w:p>
    <w:p w:rsidR="007678C4" w:rsidRDefault="007678C4" w:rsidP="007678C4">
      <w:pPr>
        <w:spacing w:line="260" w:lineRule="exact"/>
        <w:jc w:val="both"/>
        <w:rPr>
          <w:sz w:val="28"/>
          <w:szCs w:val="28"/>
        </w:rPr>
      </w:pPr>
      <w:r w:rsidRPr="00C26DB3">
        <w:rPr>
          <w:rFonts w:ascii="Calibri" w:eastAsia="Calibri" w:hAnsi="Calibri" w:cs="Times New Roman"/>
          <w:sz w:val="28"/>
          <w:szCs w:val="28"/>
        </w:rPr>
        <w:t>Підприємство створено з метою надання</w:t>
      </w:r>
      <w:r>
        <w:rPr>
          <w:rFonts w:ascii="Calibri" w:eastAsia="Calibri" w:hAnsi="Calibri" w:cs="Times New Roman"/>
          <w:sz w:val="28"/>
          <w:szCs w:val="28"/>
        </w:rPr>
        <w:t xml:space="preserve"> ритуальних </w:t>
      </w:r>
      <w:r w:rsidRPr="00C26DB3">
        <w:rPr>
          <w:rFonts w:ascii="Calibri" w:eastAsia="Calibri" w:hAnsi="Calibri" w:cs="Times New Roman"/>
          <w:sz w:val="28"/>
          <w:szCs w:val="28"/>
        </w:rPr>
        <w:t xml:space="preserve"> послуг </w:t>
      </w:r>
      <w:r>
        <w:rPr>
          <w:rFonts w:ascii="Calibri" w:eastAsia="Calibri" w:hAnsi="Calibri" w:cs="Times New Roman"/>
          <w:sz w:val="28"/>
          <w:szCs w:val="28"/>
        </w:rPr>
        <w:t>населенню та суб’єктам господарювання</w:t>
      </w:r>
      <w:r>
        <w:rPr>
          <w:sz w:val="28"/>
          <w:szCs w:val="28"/>
        </w:rPr>
        <w:t>.</w:t>
      </w:r>
    </w:p>
    <w:p w:rsidR="00F01451" w:rsidRPr="00C26DB3" w:rsidRDefault="00F01451" w:rsidP="00F01451">
      <w:pPr>
        <w:tabs>
          <w:tab w:val="left" w:pos="540"/>
        </w:tabs>
        <w:spacing w:line="260" w:lineRule="exact"/>
        <w:jc w:val="both"/>
        <w:rPr>
          <w:rFonts w:ascii="Calibri" w:eastAsia="Calibri" w:hAnsi="Calibri" w:cs="Times New Roman"/>
          <w:sz w:val="28"/>
          <w:szCs w:val="28"/>
        </w:rPr>
      </w:pPr>
      <w:r w:rsidRPr="00C26DB3">
        <w:rPr>
          <w:rFonts w:ascii="Calibri" w:eastAsia="Calibri" w:hAnsi="Calibri" w:cs="Times New Roman"/>
          <w:sz w:val="28"/>
          <w:szCs w:val="28"/>
        </w:rPr>
        <w:t>Основними напрямками діяльності Підприємства є:</w:t>
      </w:r>
    </w:p>
    <w:p w:rsidR="00F01451" w:rsidRDefault="00F01451" w:rsidP="00F01451">
      <w:pPr>
        <w:numPr>
          <w:ilvl w:val="0"/>
          <w:numId w:val="1"/>
        </w:numPr>
        <w:tabs>
          <w:tab w:val="left" w:pos="540"/>
        </w:tabs>
        <w:autoSpaceDN w:val="0"/>
        <w:spacing w:after="0" w:line="260" w:lineRule="exact"/>
        <w:ind w:left="0" w:firstLine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надання ритуальних послуг споживачам </w:t>
      </w:r>
      <w:r w:rsidRPr="00C26DB3">
        <w:rPr>
          <w:rFonts w:ascii="Calibri" w:eastAsia="Calibri" w:hAnsi="Calibri" w:cs="Times New Roman"/>
          <w:sz w:val="28"/>
          <w:szCs w:val="28"/>
        </w:rPr>
        <w:t>;</w:t>
      </w:r>
    </w:p>
    <w:p w:rsidR="00F01451" w:rsidRPr="00C26DB3" w:rsidRDefault="00F01451" w:rsidP="00F01451">
      <w:pPr>
        <w:numPr>
          <w:ilvl w:val="0"/>
          <w:numId w:val="1"/>
        </w:numPr>
        <w:tabs>
          <w:tab w:val="left" w:pos="540"/>
        </w:tabs>
        <w:autoSpaceDN w:val="0"/>
        <w:spacing w:after="0" w:line="260" w:lineRule="exact"/>
        <w:ind w:left="0" w:firstLine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поховання безрідних;</w:t>
      </w:r>
    </w:p>
    <w:p w:rsidR="007678C4" w:rsidRPr="00F01451" w:rsidRDefault="00F01451" w:rsidP="00F01451">
      <w:pPr>
        <w:numPr>
          <w:ilvl w:val="0"/>
          <w:numId w:val="1"/>
        </w:numPr>
        <w:tabs>
          <w:tab w:val="left" w:pos="540"/>
        </w:tabs>
        <w:autoSpaceDN w:val="0"/>
        <w:spacing w:after="0" w:line="260" w:lineRule="exact"/>
        <w:ind w:left="0" w:firstLine="0"/>
        <w:jc w:val="both"/>
        <w:rPr>
          <w:rFonts w:ascii="Calibri" w:eastAsia="Calibri" w:hAnsi="Calibri" w:cs="Times New Roman"/>
          <w:sz w:val="28"/>
          <w:szCs w:val="28"/>
        </w:rPr>
      </w:pPr>
      <w:r w:rsidRPr="00F01451">
        <w:rPr>
          <w:rFonts w:ascii="Calibri" w:eastAsia="Calibri" w:hAnsi="Calibri" w:cs="Times New Roman"/>
          <w:sz w:val="28"/>
          <w:szCs w:val="28"/>
        </w:rPr>
        <w:t>утримання та благоустрій кладовища</w:t>
      </w:r>
      <w:r>
        <w:rPr>
          <w:sz w:val="28"/>
          <w:szCs w:val="28"/>
        </w:rPr>
        <w:t>.</w:t>
      </w:r>
    </w:p>
    <w:p w:rsidR="00F01451" w:rsidRDefault="00F01451" w:rsidP="00F01451">
      <w:pPr>
        <w:tabs>
          <w:tab w:val="left" w:pos="540"/>
        </w:tabs>
        <w:autoSpaceDN w:val="0"/>
        <w:spacing w:after="0" w:line="260" w:lineRule="exact"/>
        <w:jc w:val="both"/>
        <w:rPr>
          <w:sz w:val="28"/>
          <w:szCs w:val="28"/>
        </w:rPr>
      </w:pPr>
    </w:p>
    <w:p w:rsidR="001A35B6" w:rsidRDefault="001A35B6" w:rsidP="00F01451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 2020 році надано 440 одиниць ритуальних послуг</w:t>
      </w:r>
      <w:r w:rsidR="00234D99">
        <w:rPr>
          <w:rFonts w:ascii="Calibri" w:eastAsia="Calibri" w:hAnsi="Calibri" w:cs="Times New Roman"/>
          <w:sz w:val="28"/>
          <w:szCs w:val="28"/>
        </w:rPr>
        <w:t xml:space="preserve"> на 543,4 </w:t>
      </w:r>
      <w:proofErr w:type="spellStart"/>
      <w:r w:rsidR="00234D99">
        <w:rPr>
          <w:rFonts w:ascii="Calibri" w:eastAsia="Calibri" w:hAnsi="Calibri" w:cs="Times New Roman"/>
          <w:sz w:val="28"/>
          <w:szCs w:val="28"/>
        </w:rPr>
        <w:t>тис.грн</w:t>
      </w:r>
      <w:proofErr w:type="spellEnd"/>
      <w:r>
        <w:rPr>
          <w:rFonts w:ascii="Calibri" w:eastAsia="Calibri" w:hAnsi="Calibri" w:cs="Times New Roman"/>
          <w:sz w:val="28"/>
          <w:szCs w:val="28"/>
        </w:rPr>
        <w:t>.</w:t>
      </w:r>
    </w:p>
    <w:p w:rsidR="003D448D" w:rsidRDefault="003D448D" w:rsidP="00F01451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</w:p>
    <w:p w:rsidR="001A35B6" w:rsidRDefault="001A35B6" w:rsidP="001A35B6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 місцевого бюджету у 2020 році було отримано  та використано:</w:t>
      </w:r>
    </w:p>
    <w:p w:rsidR="007678C4" w:rsidRDefault="001A35B6" w:rsidP="003D448D">
      <w:pPr>
        <w:pStyle w:val="a3"/>
        <w:numPr>
          <w:ilvl w:val="0"/>
          <w:numId w:val="1"/>
        </w:numPr>
        <w:tabs>
          <w:tab w:val="left" w:pos="567"/>
        </w:tabs>
        <w:autoSpaceDN w:val="0"/>
        <w:spacing w:after="0" w:line="260" w:lineRule="exact"/>
        <w:ind w:hanging="720"/>
        <w:jc w:val="both"/>
        <w:rPr>
          <w:rFonts w:ascii="Calibri" w:eastAsia="Calibri" w:hAnsi="Calibri" w:cs="Times New Roman"/>
          <w:sz w:val="28"/>
          <w:szCs w:val="28"/>
        </w:rPr>
      </w:pPr>
      <w:r w:rsidRPr="001A35B6">
        <w:rPr>
          <w:rFonts w:ascii="Calibri" w:eastAsia="Calibri" w:hAnsi="Calibri" w:cs="Times New Roman"/>
          <w:sz w:val="28"/>
          <w:szCs w:val="28"/>
        </w:rPr>
        <w:t xml:space="preserve">18,6 тис. грн. </w:t>
      </w:r>
      <w:r>
        <w:rPr>
          <w:rFonts w:ascii="Calibri" w:eastAsia="Calibri" w:hAnsi="Calibri" w:cs="Times New Roman"/>
          <w:sz w:val="28"/>
          <w:szCs w:val="28"/>
        </w:rPr>
        <w:t>на поховання 9 безрідних осіб;</w:t>
      </w:r>
    </w:p>
    <w:p w:rsidR="001A35B6" w:rsidRDefault="003D448D" w:rsidP="003D448D">
      <w:pPr>
        <w:pStyle w:val="a3"/>
        <w:numPr>
          <w:ilvl w:val="0"/>
          <w:numId w:val="1"/>
        </w:numPr>
        <w:tabs>
          <w:tab w:val="left" w:pos="540"/>
        </w:tabs>
        <w:autoSpaceDN w:val="0"/>
        <w:spacing w:after="0" w:line="260" w:lineRule="exact"/>
        <w:ind w:hanging="720"/>
        <w:jc w:val="both"/>
        <w:rPr>
          <w:rFonts w:ascii="Calibri" w:eastAsia="Calibri" w:hAnsi="Calibri" w:cs="Times New Roman"/>
          <w:sz w:val="28"/>
          <w:szCs w:val="28"/>
        </w:rPr>
      </w:pPr>
      <w:r w:rsidRPr="003D448D">
        <w:rPr>
          <w:rFonts w:ascii="Calibri" w:eastAsia="Calibri" w:hAnsi="Calibri" w:cs="Times New Roman"/>
          <w:sz w:val="28"/>
          <w:szCs w:val="28"/>
        </w:rPr>
        <w:t>86,1 тис. грн.</w:t>
      </w:r>
      <w:r>
        <w:rPr>
          <w:rFonts w:ascii="Calibri" w:eastAsia="Calibri" w:hAnsi="Calibri" w:cs="Times New Roman"/>
          <w:sz w:val="28"/>
          <w:szCs w:val="28"/>
        </w:rPr>
        <w:t xml:space="preserve"> н</w:t>
      </w:r>
      <w:r w:rsidR="001A35B6" w:rsidRPr="003D448D">
        <w:rPr>
          <w:rFonts w:ascii="Calibri" w:eastAsia="Calibri" w:hAnsi="Calibri" w:cs="Times New Roman"/>
          <w:sz w:val="28"/>
          <w:szCs w:val="28"/>
        </w:rPr>
        <w:t>а благоустрій міського кладовища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3D448D" w:rsidRDefault="003D448D" w:rsidP="003D448D">
      <w:pPr>
        <w:pStyle w:val="a3"/>
        <w:numPr>
          <w:ilvl w:val="0"/>
          <w:numId w:val="1"/>
        </w:numPr>
        <w:tabs>
          <w:tab w:val="left" w:pos="540"/>
        </w:tabs>
        <w:autoSpaceDN w:val="0"/>
        <w:spacing w:after="0" w:line="260" w:lineRule="exact"/>
        <w:ind w:hanging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459,3 тис. грн. на заробітну плату та нарахування.</w:t>
      </w:r>
    </w:p>
    <w:p w:rsidR="003D448D" w:rsidRDefault="003D448D" w:rsidP="003D448D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</w:p>
    <w:p w:rsidR="00080F65" w:rsidRDefault="003756FE" w:rsidP="003D448D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Кількість штатних посад по ПМКП «Ритуал» становить 5 одиниць.</w:t>
      </w:r>
    </w:p>
    <w:p w:rsidR="00234D99" w:rsidRDefault="00234D99" w:rsidP="003D448D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</w:p>
    <w:p w:rsidR="00234D99" w:rsidRDefault="00234D99" w:rsidP="003D448D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</w:p>
    <w:p w:rsidR="00234D99" w:rsidRDefault="00234D99" w:rsidP="003D448D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</w:p>
    <w:p w:rsidR="00234D99" w:rsidRDefault="00234D99" w:rsidP="003D448D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</w:p>
    <w:p w:rsidR="00234D99" w:rsidRPr="00080F65" w:rsidRDefault="00234D99" w:rsidP="003D448D">
      <w:pPr>
        <w:tabs>
          <w:tab w:val="left" w:pos="540"/>
        </w:tabs>
        <w:autoSpaceDN w:val="0"/>
        <w:spacing w:after="0" w:line="260" w:lineRule="exact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В. о. директора ПМКП «Ритуал»                                                      Н. О.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Зварич</w:t>
      </w:r>
      <w:proofErr w:type="spellEnd"/>
    </w:p>
    <w:sectPr w:rsidR="00234D99" w:rsidRPr="00080F65" w:rsidSect="00E0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7A2"/>
    <w:multiLevelType w:val="hybridMultilevel"/>
    <w:tmpl w:val="541AD71E"/>
    <w:lvl w:ilvl="0" w:tplc="E34EB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78C4"/>
    <w:rsid w:val="00080F65"/>
    <w:rsid w:val="001A35B6"/>
    <w:rsid w:val="00234D99"/>
    <w:rsid w:val="003756FE"/>
    <w:rsid w:val="003D448D"/>
    <w:rsid w:val="007678C4"/>
    <w:rsid w:val="00E0120C"/>
    <w:rsid w:val="00F0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2021-01-13T09:28:00Z</dcterms:created>
  <dcterms:modified xsi:type="dcterms:W3CDTF">2021-01-13T11:05:00Z</dcterms:modified>
</cp:coreProperties>
</file>