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firstLine="567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 w:eastAsia="zh-CN" w:bidi="ar-SA"/>
        </w:rPr>
        <w:t>З метою забезпечення громадської безпеки і порядку розпорядженням начальника Нікопольської районної військової адміністрації від 14.04.2022 № 59 «Про заборону проведення мирних зборів, мітингів, походів і демонстрацій, інших масових заходів</w:t>
      </w:r>
      <w:r>
        <w:rPr>
          <w:rFonts w:eastAsia="Calibri" w:cs="Liberation Serif;Times New Roman" w:ascii="Liberation Serif;Times New Roman" w:hAnsi="Liberation Serif;Times New Roman"/>
          <w:sz w:val="26"/>
          <w:szCs w:val="26"/>
          <w:shd w:fill="auto" w:val="clear"/>
          <w:lang w:val="uk-UA" w:eastAsia="zh-CN" w:bidi="ar-SA"/>
        </w:rPr>
        <w:t>»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 w:eastAsia="zh-CN" w:bidi="ar-SA"/>
        </w:rPr>
        <w:t xml:space="preserve"> з 14 квітня 2022 року до завершення періоду воєнного стану в Україні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uk-UA" w:eastAsia="zh-CN" w:bidi="ar-SA"/>
        </w:rPr>
        <w:t>заборонено проведення мирних зборів, мітингів, походів і демонстрацій, інших масових заходів на території Нікопольського району Дніпропетровської області, в тому числі 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start="0" w:end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uk-UA" w:eastAsia="zh-CN" w:bidi="ar-SA"/>
        </w:rPr>
        <w:t xml:space="preserve">У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uk-UA" w:eastAsia="zh-CN" w:bidi="ar-SA"/>
        </w:rPr>
        <w:t>період дії правового режиму воєнного стану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uk-UA" w:eastAsia="zh-CN" w:bidi="ar-SA"/>
        </w:rPr>
        <w:t xml:space="preserve"> ярмарки на території Покровської міської територіальної громади Дніпропетровської області не проводяться.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LibreOffice/24.2.0.3$Windows_X86_64 LibreOffice_project/da48488a73ddd66ea24cf16bbc4f7b9c08e9bea1</Application>
  <AppVersion>15.0000</AppVersion>
  <Pages>1</Pages>
  <Words>87</Words>
  <Characters>626</Characters>
  <CharactersWithSpaces>711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2024-10-02T13:08:20Z</dcterms:created>
  <dc:creator/>
  <dc:description/>
  <dc:language>uk-UA</dc:language>
  <cp:lastModifiedBy/>
  <cp:lastPrinted>2024-10-02T13:19:30Z</cp:lastPrinted>
  <dcterms:modified xsi:type="dcterms:W3CDTF">2024-10-02T15:29:44Z</dcterms:modified>
  <cp:revision>4</cp:revision>
  <dc:subject/>
  <dc:title/>
</cp:coreProperties>
</file>