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3C83" w14:textId="46156AB0" w:rsidR="00300907" w:rsidRPr="00A42D12" w:rsidRDefault="00BD3657" w:rsidP="004D2615">
      <w:pPr>
        <w:pStyle w:val="21"/>
        <w:ind w:firstLine="567"/>
        <w:jc w:val="both"/>
        <w:rPr>
          <w:szCs w:val="24"/>
        </w:rPr>
      </w:pPr>
      <w:r w:rsidRPr="00A42D12">
        <w:rPr>
          <w:szCs w:val="24"/>
        </w:rPr>
        <w:t xml:space="preserve">В управлінні праці та соціального захисту населення  </w:t>
      </w:r>
      <w:r w:rsidR="00445A2B" w:rsidRPr="00A42D12">
        <w:rPr>
          <w:szCs w:val="24"/>
        </w:rPr>
        <w:t xml:space="preserve">продовжується </w:t>
      </w:r>
      <w:r w:rsidR="00E92417" w:rsidRPr="00A42D12">
        <w:rPr>
          <w:szCs w:val="24"/>
        </w:rPr>
        <w:t>прийом</w:t>
      </w:r>
      <w:r w:rsidR="001B3F10" w:rsidRPr="00A42D12">
        <w:rPr>
          <w:szCs w:val="24"/>
        </w:rPr>
        <w:t xml:space="preserve"> та реєстрація</w:t>
      </w:r>
      <w:r w:rsidR="00E92417" w:rsidRPr="00A42D12">
        <w:rPr>
          <w:szCs w:val="24"/>
        </w:rPr>
        <w:t xml:space="preserve"> </w:t>
      </w:r>
      <w:r w:rsidR="00CC68CD" w:rsidRPr="00A42D12">
        <w:rPr>
          <w:szCs w:val="24"/>
        </w:rPr>
        <w:t>ВПО.</w:t>
      </w:r>
      <w:r w:rsidR="00E94449" w:rsidRPr="00A42D12">
        <w:rPr>
          <w:szCs w:val="24"/>
        </w:rPr>
        <w:t xml:space="preserve"> Протягом </w:t>
      </w:r>
      <w:r w:rsidR="0048230D" w:rsidRPr="00A42D12">
        <w:rPr>
          <w:szCs w:val="24"/>
        </w:rPr>
        <w:t>серпня</w:t>
      </w:r>
      <w:r w:rsidR="006A7D47" w:rsidRPr="00A42D12">
        <w:rPr>
          <w:szCs w:val="24"/>
        </w:rPr>
        <w:t xml:space="preserve"> </w:t>
      </w:r>
      <w:r w:rsidR="00E94449" w:rsidRPr="00A42D12">
        <w:rPr>
          <w:szCs w:val="24"/>
        </w:rPr>
        <w:t xml:space="preserve"> 2024 року </w:t>
      </w:r>
      <w:r w:rsidR="003739F4" w:rsidRPr="00A42D12">
        <w:rPr>
          <w:szCs w:val="24"/>
        </w:rPr>
        <w:t xml:space="preserve">до міста прибуло </w:t>
      </w:r>
      <w:r w:rsidR="0048230D" w:rsidRPr="00A42D12">
        <w:rPr>
          <w:szCs w:val="24"/>
        </w:rPr>
        <w:t>1</w:t>
      </w:r>
      <w:r w:rsidR="00A42D12" w:rsidRPr="00A42D12">
        <w:rPr>
          <w:szCs w:val="24"/>
        </w:rPr>
        <w:t>31</w:t>
      </w:r>
      <w:r w:rsidR="00D05C80" w:rsidRPr="00A42D12">
        <w:rPr>
          <w:szCs w:val="24"/>
        </w:rPr>
        <w:t xml:space="preserve"> </w:t>
      </w:r>
      <w:r w:rsidR="003739F4" w:rsidRPr="00A42D12">
        <w:rPr>
          <w:szCs w:val="24"/>
        </w:rPr>
        <w:t xml:space="preserve">ВПО, вибуло </w:t>
      </w:r>
      <w:r w:rsidR="0048230D" w:rsidRPr="00A42D12">
        <w:rPr>
          <w:szCs w:val="24"/>
        </w:rPr>
        <w:t>1</w:t>
      </w:r>
      <w:r w:rsidR="00A42D12" w:rsidRPr="00A42D12">
        <w:rPr>
          <w:szCs w:val="24"/>
        </w:rPr>
        <w:t>65</w:t>
      </w:r>
      <w:r w:rsidR="00734907" w:rsidRPr="00A42D12">
        <w:rPr>
          <w:szCs w:val="24"/>
        </w:rPr>
        <w:t xml:space="preserve"> ос</w:t>
      </w:r>
      <w:r w:rsidR="0048230D" w:rsidRPr="00A42D12">
        <w:rPr>
          <w:szCs w:val="24"/>
        </w:rPr>
        <w:t>і</w:t>
      </w:r>
      <w:r w:rsidR="003739F4" w:rsidRPr="00A42D12">
        <w:rPr>
          <w:szCs w:val="24"/>
        </w:rPr>
        <w:t xml:space="preserve">б, змінили адресу місця фактичного проживання/перебування в межах громади </w:t>
      </w:r>
      <w:r w:rsidR="0048230D" w:rsidRPr="00A42D12">
        <w:rPr>
          <w:szCs w:val="24"/>
        </w:rPr>
        <w:t>5</w:t>
      </w:r>
      <w:r w:rsidR="00A42D12" w:rsidRPr="00A42D12">
        <w:rPr>
          <w:szCs w:val="24"/>
        </w:rPr>
        <w:t>7</w:t>
      </w:r>
      <w:r w:rsidR="003739F4" w:rsidRPr="00A42D12">
        <w:rPr>
          <w:szCs w:val="24"/>
        </w:rPr>
        <w:t>ос</w:t>
      </w:r>
      <w:r w:rsidR="00A42D12" w:rsidRPr="00A42D12">
        <w:rPr>
          <w:szCs w:val="24"/>
        </w:rPr>
        <w:t>і</w:t>
      </w:r>
      <w:r w:rsidR="003739F4" w:rsidRPr="00A42D12">
        <w:rPr>
          <w:szCs w:val="24"/>
        </w:rPr>
        <w:t>б</w:t>
      </w:r>
      <w:r w:rsidR="00734907" w:rsidRPr="00A42D12">
        <w:rPr>
          <w:szCs w:val="24"/>
        </w:rPr>
        <w:t>, видано дублікати довідок</w:t>
      </w:r>
      <w:r w:rsidR="0048230D" w:rsidRPr="00A42D12">
        <w:rPr>
          <w:szCs w:val="24"/>
        </w:rPr>
        <w:t xml:space="preserve"> </w:t>
      </w:r>
      <w:r w:rsidR="00A42D12" w:rsidRPr="00A42D12">
        <w:rPr>
          <w:szCs w:val="24"/>
        </w:rPr>
        <w:t>40</w:t>
      </w:r>
      <w:r w:rsidR="003739F4" w:rsidRPr="00A42D12">
        <w:rPr>
          <w:szCs w:val="24"/>
        </w:rPr>
        <w:t xml:space="preserve"> особам з числа ВПО.</w:t>
      </w:r>
      <w:r w:rsidR="00744153" w:rsidRPr="00A42D12">
        <w:rPr>
          <w:szCs w:val="24"/>
        </w:rPr>
        <w:t xml:space="preserve"> </w:t>
      </w:r>
      <w:r w:rsidR="0048230D" w:rsidRPr="00A42D12">
        <w:rPr>
          <w:szCs w:val="24"/>
        </w:rPr>
        <w:t xml:space="preserve"> Станом на </w:t>
      </w:r>
      <w:r w:rsidR="00A42D12" w:rsidRPr="00A42D12">
        <w:rPr>
          <w:szCs w:val="24"/>
        </w:rPr>
        <w:t>02</w:t>
      </w:r>
      <w:r w:rsidR="00D93294" w:rsidRPr="00A42D12">
        <w:rPr>
          <w:szCs w:val="24"/>
        </w:rPr>
        <w:t>.0</w:t>
      </w:r>
      <w:r w:rsidR="00A42D12" w:rsidRPr="00A42D12">
        <w:rPr>
          <w:szCs w:val="24"/>
        </w:rPr>
        <w:t>9</w:t>
      </w:r>
      <w:r w:rsidR="00D93294" w:rsidRPr="00A42D12">
        <w:rPr>
          <w:szCs w:val="24"/>
        </w:rPr>
        <w:t>.2024 обліковується в громаді</w:t>
      </w:r>
      <w:r w:rsidR="00DB1CF4" w:rsidRPr="00A42D12">
        <w:rPr>
          <w:szCs w:val="24"/>
        </w:rPr>
        <w:t xml:space="preserve"> </w:t>
      </w:r>
      <w:r w:rsidR="00A42D12" w:rsidRPr="00A42D12">
        <w:rPr>
          <w:szCs w:val="24"/>
        </w:rPr>
        <w:t xml:space="preserve">                 </w:t>
      </w:r>
      <w:r w:rsidR="006142ED" w:rsidRPr="00A42D12">
        <w:rPr>
          <w:szCs w:val="24"/>
        </w:rPr>
        <w:t>95</w:t>
      </w:r>
      <w:r w:rsidR="0048230D" w:rsidRPr="00A42D12">
        <w:rPr>
          <w:szCs w:val="24"/>
        </w:rPr>
        <w:t>6</w:t>
      </w:r>
      <w:r w:rsidR="00A42D12" w:rsidRPr="00A42D12">
        <w:rPr>
          <w:szCs w:val="24"/>
        </w:rPr>
        <w:t>0</w:t>
      </w:r>
      <w:r w:rsidR="006E41B2" w:rsidRPr="00A42D12">
        <w:rPr>
          <w:szCs w:val="24"/>
        </w:rPr>
        <w:t xml:space="preserve"> ВПО.</w:t>
      </w:r>
    </w:p>
    <w:p w14:paraId="04F42F6F" w14:textId="0D9007BB" w:rsidR="00B25BB5" w:rsidRPr="00A42D12" w:rsidRDefault="00B25BB5" w:rsidP="00662045">
      <w:pPr>
        <w:pStyle w:val="21"/>
        <w:ind w:firstLine="567"/>
        <w:jc w:val="both"/>
        <w:rPr>
          <w:szCs w:val="24"/>
        </w:rPr>
      </w:pPr>
      <w:r w:rsidRPr="00A42D12">
        <w:rPr>
          <w:szCs w:val="24"/>
        </w:rPr>
        <w:t>З метою забезпечення законних прав та інтересів дітей</w:t>
      </w:r>
      <w:r w:rsidR="005C212B" w:rsidRPr="00A42D12">
        <w:rPr>
          <w:szCs w:val="24"/>
        </w:rPr>
        <w:t>, на засіданні комісії з питань захисту прав дітей</w:t>
      </w:r>
      <w:r w:rsidRPr="00A42D12">
        <w:rPr>
          <w:szCs w:val="24"/>
        </w:rPr>
        <w:t xml:space="preserve">, було розглянуто </w:t>
      </w:r>
      <w:r w:rsidR="0023612D" w:rsidRPr="00A42D12">
        <w:rPr>
          <w:szCs w:val="24"/>
        </w:rPr>
        <w:t>ряд питань</w:t>
      </w:r>
      <w:r w:rsidRPr="00A42D12">
        <w:rPr>
          <w:szCs w:val="24"/>
        </w:rPr>
        <w:t>, одним з яких було надання малолітній статусу дитини, яка постраждала внаслідок воєнних дій та збройних конфліктів.</w:t>
      </w:r>
      <w:r w:rsidR="0023612D" w:rsidRPr="00A42D12">
        <w:rPr>
          <w:szCs w:val="24"/>
        </w:rPr>
        <w:t xml:space="preserve"> За </w:t>
      </w:r>
      <w:r w:rsidR="00187FB2" w:rsidRPr="00A42D12">
        <w:rPr>
          <w:szCs w:val="24"/>
        </w:rPr>
        <w:t xml:space="preserve">серпень </w:t>
      </w:r>
      <w:r w:rsidR="007C0413" w:rsidRPr="00A42D12">
        <w:rPr>
          <w:szCs w:val="24"/>
        </w:rPr>
        <w:t xml:space="preserve"> 2024 року</w:t>
      </w:r>
      <w:r w:rsidR="00E95915" w:rsidRPr="00A42D12">
        <w:rPr>
          <w:szCs w:val="24"/>
        </w:rPr>
        <w:t xml:space="preserve"> такий статус отримал</w:t>
      </w:r>
      <w:r w:rsidR="00D75FCB" w:rsidRPr="00A42D12">
        <w:rPr>
          <w:szCs w:val="24"/>
        </w:rPr>
        <w:t>и</w:t>
      </w:r>
      <w:r w:rsidR="00852CE5" w:rsidRPr="00A42D12">
        <w:rPr>
          <w:szCs w:val="24"/>
        </w:rPr>
        <w:t xml:space="preserve">  </w:t>
      </w:r>
      <w:r w:rsidR="00187FB2" w:rsidRPr="00A42D12">
        <w:rPr>
          <w:szCs w:val="24"/>
        </w:rPr>
        <w:t>16</w:t>
      </w:r>
      <w:r w:rsidR="004527F4" w:rsidRPr="00A42D12">
        <w:rPr>
          <w:szCs w:val="24"/>
        </w:rPr>
        <w:t xml:space="preserve"> дітей.</w:t>
      </w:r>
    </w:p>
    <w:p w14:paraId="53E35461" w14:textId="54936488" w:rsidR="001153AA" w:rsidRPr="00A42D12" w:rsidRDefault="001153AA" w:rsidP="00662045">
      <w:pPr>
        <w:pStyle w:val="21"/>
        <w:ind w:firstLine="567"/>
        <w:jc w:val="both"/>
        <w:rPr>
          <w:szCs w:val="24"/>
        </w:rPr>
      </w:pPr>
      <w:r w:rsidRPr="00A42D12">
        <w:rPr>
          <w:szCs w:val="24"/>
        </w:rPr>
        <w:t>Підписано два Меморандуми про взаємодію та співпрацю:</w:t>
      </w:r>
    </w:p>
    <w:p w14:paraId="3584A62D" w14:textId="4197D2E2" w:rsidR="001153AA" w:rsidRPr="00A42D12" w:rsidRDefault="001153AA" w:rsidP="001153AA">
      <w:pPr>
        <w:pStyle w:val="21"/>
        <w:numPr>
          <w:ilvl w:val="0"/>
          <w:numId w:val="10"/>
        </w:numPr>
        <w:ind w:left="0" w:firstLine="567"/>
        <w:jc w:val="both"/>
        <w:rPr>
          <w:szCs w:val="24"/>
        </w:rPr>
      </w:pPr>
      <w:r w:rsidRPr="00A42D12">
        <w:rPr>
          <w:szCs w:val="24"/>
        </w:rPr>
        <w:t xml:space="preserve">між виконавчим комітетом Покровської міської ради Дніпропетровської області та </w:t>
      </w:r>
      <w:r w:rsidRPr="00A42D12">
        <w:rPr>
          <w:szCs w:val="24"/>
          <w:lang w:val="en-US"/>
        </w:rPr>
        <w:t>HILFSWERK</w:t>
      </w:r>
      <w:r w:rsidRPr="00A42D12">
        <w:rPr>
          <w:szCs w:val="24"/>
        </w:rPr>
        <w:t xml:space="preserve"> </w:t>
      </w:r>
      <w:r w:rsidRPr="00A42D12">
        <w:rPr>
          <w:szCs w:val="24"/>
          <w:lang w:val="en-US"/>
        </w:rPr>
        <w:t>INTERNATIONAL</w:t>
      </w:r>
      <w:r w:rsidRPr="00A42D12">
        <w:rPr>
          <w:szCs w:val="24"/>
        </w:rPr>
        <w:t>;</w:t>
      </w:r>
    </w:p>
    <w:p w14:paraId="78820370" w14:textId="58429AF9" w:rsidR="001153AA" w:rsidRPr="00A42D12" w:rsidRDefault="001153AA" w:rsidP="001153AA">
      <w:pPr>
        <w:pStyle w:val="21"/>
        <w:numPr>
          <w:ilvl w:val="0"/>
          <w:numId w:val="10"/>
        </w:numPr>
        <w:ind w:left="0" w:firstLine="567"/>
        <w:jc w:val="both"/>
        <w:rPr>
          <w:szCs w:val="24"/>
        </w:rPr>
      </w:pPr>
      <w:r w:rsidRPr="00A42D12">
        <w:rPr>
          <w:szCs w:val="24"/>
        </w:rPr>
        <w:t xml:space="preserve">між комунальним некомерційним підприємством «Центр первинно медико-санітарної допомоги </w:t>
      </w:r>
      <w:r w:rsidR="007304E4" w:rsidRPr="00A42D12">
        <w:rPr>
          <w:szCs w:val="24"/>
        </w:rPr>
        <w:t>Покровської міської ради Дніпропетровської області», Центром соціальних служб</w:t>
      </w:r>
      <w:r w:rsidR="00370AA8" w:rsidRPr="00A42D12">
        <w:rPr>
          <w:szCs w:val="24"/>
        </w:rPr>
        <w:t xml:space="preserve"> </w:t>
      </w:r>
      <w:r w:rsidR="007304E4" w:rsidRPr="00A42D12">
        <w:rPr>
          <w:szCs w:val="24"/>
        </w:rPr>
        <w:t>Покровської міської ради Дніпропетровської області, Управлінням праці та соціального захисту населення виконавчого комітету Покровсь</w:t>
      </w:r>
      <w:r w:rsidR="00370AA8" w:rsidRPr="00A42D12">
        <w:rPr>
          <w:szCs w:val="24"/>
        </w:rPr>
        <w:t>кої міської ради Дніпропетровської області та Територіальним центром соціального обслуговування (надання соціальних послуг) Покровської міської ради Дніпропетровської області.</w:t>
      </w:r>
    </w:p>
    <w:p w14:paraId="643CE78D" w14:textId="761B0B34" w:rsidR="005C3E3E" w:rsidRPr="00A42D12" w:rsidRDefault="001E0D5D" w:rsidP="00C75FEC">
      <w:pPr>
        <w:ind w:firstLine="708"/>
        <w:jc w:val="both"/>
      </w:pPr>
      <w:r w:rsidRPr="00A42D12">
        <w:t>Ведеться 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8410D3" w:rsidRPr="00A42D12">
        <w:t>а адаптація тощо</w:t>
      </w:r>
      <w:r w:rsidR="002D7212" w:rsidRPr="00A42D12">
        <w:t xml:space="preserve">. </w:t>
      </w:r>
      <w:r w:rsidR="007B4C03" w:rsidRPr="00A42D12">
        <w:t xml:space="preserve">У серпні 2024 року 17 </w:t>
      </w:r>
      <w:r w:rsidR="00AA0C4A">
        <w:t>ВПО</w:t>
      </w:r>
      <w:r w:rsidR="007B4C03" w:rsidRPr="00A42D12">
        <w:t xml:space="preserve"> отримали  404 соціальні послуги у відділеннях  територіального центру, у тому числі: у відділенні соціальної допомоги вдома 11осіб; у відділенні денного перебування – 5 осіб; у відділенні обліку та соціального супроводу бездомних осіб – 1 особа.</w:t>
      </w:r>
      <w:r w:rsidR="00C75FEC">
        <w:t xml:space="preserve"> </w:t>
      </w:r>
      <w:r w:rsidR="0094463C" w:rsidRPr="00A42D12">
        <w:t xml:space="preserve"> </w:t>
      </w:r>
      <w:r w:rsidR="00EE5745" w:rsidRPr="00A42D12">
        <w:t>Для цієї категорії громадян створені умови для отримання психологічної підтримки та безоплатної правової допомоги</w:t>
      </w:r>
      <w:r w:rsidR="004472B6" w:rsidRPr="00A42D12">
        <w:t>.</w:t>
      </w:r>
      <w:r w:rsidR="008A5C2B" w:rsidRPr="00A42D12">
        <w:t xml:space="preserve"> </w:t>
      </w:r>
    </w:p>
    <w:p w14:paraId="276C7B68" w14:textId="493B047D" w:rsidR="007B4C03" w:rsidRPr="00A42D12" w:rsidRDefault="007B4C03" w:rsidP="007B4C03">
      <w:pPr>
        <w:jc w:val="both"/>
      </w:pPr>
      <w:r w:rsidRPr="00A42D12">
        <w:t xml:space="preserve">           З метою організації роботи за Всеукраїнською Програмою ментального здоров’я «Ти як?» працівники  надають психологічну та фізичну  підтримку відвідувачам територіального центру</w:t>
      </w:r>
      <w:r w:rsidR="0043086C">
        <w:t>.</w:t>
      </w:r>
      <w:r w:rsidRPr="00A42D12">
        <w:t xml:space="preserve"> Проведено 18 арт - терапевтичних занять, якими охоплено 5 осіб з числа </w:t>
      </w:r>
      <w:r w:rsidR="00AA0C4A">
        <w:t>ВПО</w:t>
      </w:r>
      <w:r w:rsidRPr="00A42D12">
        <w:t>.</w:t>
      </w:r>
    </w:p>
    <w:p w14:paraId="07C70214" w14:textId="49DC4987" w:rsidR="007B4C03" w:rsidRPr="00A42D12" w:rsidRDefault="007B4C03" w:rsidP="007B4C03">
      <w:pPr>
        <w:jc w:val="both"/>
      </w:pPr>
      <w:r w:rsidRPr="00A42D12">
        <w:t xml:space="preserve">           Волонтером ТОВ Червоного Хреста  проведено </w:t>
      </w:r>
      <w:r w:rsidR="0053741B">
        <w:t>три</w:t>
      </w:r>
      <w:r w:rsidRPr="00A42D12">
        <w:t xml:space="preserve">  заняття з психологічного розвантаження для </w:t>
      </w:r>
      <w:r w:rsidR="0053741B">
        <w:t xml:space="preserve">16 </w:t>
      </w:r>
      <w:r w:rsidRPr="00A42D12">
        <w:t xml:space="preserve">дітей </w:t>
      </w:r>
      <w:r w:rsidR="0053741B">
        <w:t>ВПО</w:t>
      </w:r>
      <w:r w:rsidRPr="00A42D12">
        <w:t xml:space="preserve"> з елемента</w:t>
      </w:r>
      <w:r w:rsidR="0053741B">
        <w:t>ми гри та солодкими подарунками.</w:t>
      </w:r>
    </w:p>
    <w:p w14:paraId="057C5F56" w14:textId="47191E8E" w:rsidR="007B4C03" w:rsidRPr="00A42D12" w:rsidRDefault="007B4C03" w:rsidP="007B4C03">
      <w:pPr>
        <w:jc w:val="both"/>
      </w:pPr>
      <w:r w:rsidRPr="00A42D12">
        <w:t xml:space="preserve">           Протягом серпня проведено різні заняття  в клубі «Любителів скандинавської ходи» </w:t>
      </w:r>
      <w:r w:rsidR="00EB3FC1">
        <w:t xml:space="preserve">де </w:t>
      </w:r>
      <w:r w:rsidR="0053741B">
        <w:t>учасниками були</w:t>
      </w:r>
      <w:r w:rsidR="00EB3FC1">
        <w:t xml:space="preserve"> 5 ВПО.</w:t>
      </w:r>
    </w:p>
    <w:p w14:paraId="0F620F88" w14:textId="11F25E93" w:rsidR="007B4C03" w:rsidRPr="00A42D12" w:rsidRDefault="007B4C03" w:rsidP="007B4C03">
      <w:pPr>
        <w:tabs>
          <w:tab w:val="left" w:pos="750"/>
        </w:tabs>
        <w:jc w:val="both"/>
      </w:pPr>
      <w:r w:rsidRPr="00A42D12">
        <w:t xml:space="preserve">         Протягом   звітного періоду  64 громадянам,   які  мають статус </w:t>
      </w:r>
      <w:r w:rsidR="00A42D12">
        <w:t>ВПО</w:t>
      </w:r>
      <w:r w:rsidRPr="00A42D12">
        <w:t xml:space="preserve"> надано допомогу у вигляді миючих засобів та засобів гігієни </w:t>
      </w:r>
      <w:r w:rsidR="00EB3FC1">
        <w:t>та 17 осіб з числа ВПО</w:t>
      </w:r>
      <w:r w:rsidR="0053741B">
        <w:t xml:space="preserve">, які є </w:t>
      </w:r>
      <w:r w:rsidR="0053741B" w:rsidRPr="00A42D12">
        <w:t>о</w:t>
      </w:r>
      <w:r w:rsidR="0053741B">
        <w:t>тримувачами</w:t>
      </w:r>
      <w:r w:rsidR="0053741B" w:rsidRPr="00A42D12">
        <w:t xml:space="preserve"> соціальних послуг територіального центру</w:t>
      </w:r>
      <w:r w:rsidR="0053741B">
        <w:t>,</w:t>
      </w:r>
      <w:r w:rsidR="00EB3FC1">
        <w:t xml:space="preserve"> забезпечено продуктами харчування.</w:t>
      </w:r>
    </w:p>
    <w:p w14:paraId="67C394A0" w14:textId="49C8EA80" w:rsidR="002F21DB" w:rsidRPr="00A42D12" w:rsidRDefault="007B4C03" w:rsidP="0053741B">
      <w:pPr>
        <w:jc w:val="both"/>
        <w:rPr>
          <w:color w:val="050505"/>
          <w:shd w:val="clear" w:color="auto" w:fill="FFFFFF"/>
        </w:rPr>
      </w:pPr>
      <w:r w:rsidRPr="00A42D12">
        <w:t xml:space="preserve">         </w:t>
      </w:r>
      <w:r w:rsidR="002F21DB" w:rsidRPr="00A42D12">
        <w:t xml:space="preserve">Гуманітарною місією «Проліска» було проведено тренінг </w:t>
      </w:r>
      <w:r w:rsidR="00B437A9" w:rsidRPr="00A42D12">
        <w:rPr>
          <w:color w:val="050505"/>
          <w:shd w:val="clear" w:color="auto" w:fill="FFFFFF"/>
        </w:rPr>
        <w:t xml:space="preserve">«Профілактичні дії щодо емоційного вигорання фахівців, які стикаються з представниками вразливих верств населення» </w:t>
      </w:r>
      <w:r w:rsidR="002F21DB" w:rsidRPr="00A42D12">
        <w:rPr>
          <w:color w:val="050505"/>
          <w:shd w:val="clear" w:color="auto" w:fill="FFFFFF"/>
        </w:rPr>
        <w:t xml:space="preserve">для фахівців соціальної сфери </w:t>
      </w:r>
      <w:r w:rsidR="00B437A9" w:rsidRPr="00A42D12">
        <w:rPr>
          <w:color w:val="050505"/>
          <w:shd w:val="clear" w:color="auto" w:fill="FFFFFF"/>
        </w:rPr>
        <w:t>щодо підтримка людей, що постраждали від війни.</w:t>
      </w:r>
    </w:p>
    <w:p w14:paraId="73327AD8" w14:textId="5B94EBF7" w:rsidR="00FA7E0F" w:rsidRPr="00A42D12" w:rsidRDefault="00FA7E0F" w:rsidP="00E427AC">
      <w:pPr>
        <w:ind w:firstLine="708"/>
        <w:jc w:val="both"/>
      </w:pPr>
      <w:r w:rsidRPr="00A42D12">
        <w:rPr>
          <w:color w:val="050505"/>
          <w:shd w:val="clear" w:color="auto" w:fill="FFFFFF"/>
        </w:rPr>
        <w:t xml:space="preserve">Фахівці </w:t>
      </w:r>
      <w:proofErr w:type="spellStart"/>
      <w:r w:rsidRPr="00A42D12">
        <w:rPr>
          <w:color w:val="050505"/>
          <w:shd w:val="clear" w:color="auto" w:fill="FFFFFF"/>
        </w:rPr>
        <w:t>проєкту</w:t>
      </w:r>
      <w:proofErr w:type="spellEnd"/>
      <w:r w:rsidRPr="00A42D12">
        <w:rPr>
          <w:color w:val="050505"/>
          <w:shd w:val="clear" w:color="auto" w:fill="FFFFFF"/>
        </w:rPr>
        <w:t xml:space="preserve"> СССМ, БФ “Право на захист” за підтримки </w:t>
      </w:r>
      <w:proofErr w:type="spellStart"/>
      <w:r w:rsidRPr="00A42D12">
        <w:rPr>
          <w:color w:val="050505"/>
          <w:shd w:val="clear" w:color="auto" w:fill="FFFFFF"/>
        </w:rPr>
        <w:t>Агенства</w:t>
      </w:r>
      <w:proofErr w:type="spellEnd"/>
      <w:r w:rsidRPr="00A42D12">
        <w:rPr>
          <w:color w:val="050505"/>
          <w:shd w:val="clear" w:color="auto" w:fill="FFFFFF"/>
        </w:rPr>
        <w:t xml:space="preserve"> ООН у справах біженців (УВКБ ООН) провели тренінг “Підвищення ефективності управління місць тимчасового проживання, включаючи базові поняття </w:t>
      </w:r>
      <w:proofErr w:type="spellStart"/>
      <w:r w:rsidRPr="00A42D12">
        <w:rPr>
          <w:color w:val="050505"/>
          <w:shd w:val="clear" w:color="auto" w:fill="FFFFFF"/>
        </w:rPr>
        <w:t>гендерно</w:t>
      </w:r>
      <w:proofErr w:type="spellEnd"/>
      <w:r w:rsidRPr="00A42D12">
        <w:rPr>
          <w:color w:val="050505"/>
          <w:shd w:val="clear" w:color="auto" w:fill="FFFFFF"/>
        </w:rPr>
        <w:t xml:space="preserve"> зумовленого насильства та </w:t>
      </w:r>
      <w:proofErr w:type="spellStart"/>
      <w:r w:rsidRPr="00A42D12">
        <w:rPr>
          <w:color w:val="050505"/>
          <w:shd w:val="clear" w:color="auto" w:fill="FFFFFF"/>
        </w:rPr>
        <w:t>перенаправлення</w:t>
      </w:r>
      <w:proofErr w:type="spellEnd"/>
      <w:r w:rsidRPr="00A42D12">
        <w:rPr>
          <w:color w:val="050505"/>
          <w:shd w:val="clear" w:color="auto" w:fill="FFFFFF"/>
        </w:rPr>
        <w:t>” для фахівців управління праці та соціального захисту населення виконавчого комітету Покровської міської ради  та ПМКП “</w:t>
      </w:r>
      <w:proofErr w:type="spellStart"/>
      <w:r w:rsidRPr="00A42D12">
        <w:rPr>
          <w:color w:val="050505"/>
          <w:shd w:val="clear" w:color="auto" w:fill="FFFFFF"/>
        </w:rPr>
        <w:t>Житлкомсервісу</w:t>
      </w:r>
      <w:proofErr w:type="spellEnd"/>
      <w:r w:rsidRPr="00A42D12">
        <w:rPr>
          <w:color w:val="050505"/>
          <w:shd w:val="clear" w:color="auto" w:fill="FFFFFF"/>
        </w:rPr>
        <w:t>”.</w:t>
      </w:r>
    </w:p>
    <w:p w14:paraId="4A3BFC96" w14:textId="1F308C5D" w:rsidR="00C33994" w:rsidRPr="00A42D12" w:rsidRDefault="00F32538" w:rsidP="002F21DB">
      <w:pPr>
        <w:jc w:val="both"/>
        <w:rPr>
          <w:color w:val="050505"/>
        </w:rPr>
      </w:pPr>
      <w:r w:rsidRPr="00A42D12">
        <w:t xml:space="preserve">             </w:t>
      </w:r>
      <w:r w:rsidR="00923F5E" w:rsidRPr="00A42D12">
        <w:rPr>
          <w:color w:val="050505"/>
        </w:rPr>
        <w:t xml:space="preserve">В кінці липня - </w:t>
      </w:r>
      <w:r w:rsidR="00C33994" w:rsidRPr="00A42D12">
        <w:rPr>
          <w:color w:val="050505"/>
        </w:rPr>
        <w:t>на початку серпня була проведена верифікація осіб, які отримували продовольчі набори та грошову допомогу від Всесвітньої Продовольчої Програми ООН в</w:t>
      </w:r>
      <w:r w:rsidR="00923F5E" w:rsidRPr="00A42D12">
        <w:rPr>
          <w:color w:val="050505"/>
        </w:rPr>
        <w:t xml:space="preserve">            </w:t>
      </w:r>
      <w:r w:rsidR="00C33994" w:rsidRPr="00A42D12">
        <w:rPr>
          <w:color w:val="050505"/>
        </w:rPr>
        <w:t xml:space="preserve"> 2024 році в рамках співпраці з Благодійною організацією «Благодійний фонд </w:t>
      </w:r>
      <w:proofErr w:type="spellStart"/>
      <w:r w:rsidR="00C33994" w:rsidRPr="00A42D12">
        <w:rPr>
          <w:color w:val="050505"/>
        </w:rPr>
        <w:t>СпівДія</w:t>
      </w:r>
      <w:proofErr w:type="spellEnd"/>
      <w:r w:rsidR="00C33994" w:rsidRPr="00A42D12">
        <w:rPr>
          <w:color w:val="050505"/>
        </w:rPr>
        <w:t>». Верифікацію пройшло близько 14 тис</w:t>
      </w:r>
      <w:r w:rsidR="00923F5E" w:rsidRPr="00A42D12">
        <w:rPr>
          <w:color w:val="050505"/>
        </w:rPr>
        <w:t>яч</w:t>
      </w:r>
      <w:r w:rsidR="00C33994" w:rsidRPr="00A42D12">
        <w:rPr>
          <w:color w:val="050505"/>
        </w:rPr>
        <w:t xml:space="preserve"> ме</w:t>
      </w:r>
      <w:r w:rsidR="00923F5E" w:rsidRPr="00A42D12">
        <w:rPr>
          <w:color w:val="050505"/>
        </w:rPr>
        <w:t>шканців громади, з яких 1500 ВПО.</w:t>
      </w:r>
    </w:p>
    <w:p w14:paraId="24857F43" w14:textId="16EEDA73" w:rsidR="00187FB2" w:rsidRPr="00A42D12" w:rsidRDefault="007B4C03" w:rsidP="007B4C03">
      <w:pPr>
        <w:ind w:firstLine="709"/>
        <w:jc w:val="both"/>
        <w:rPr>
          <w:color w:val="050505"/>
        </w:rPr>
      </w:pPr>
      <w:r w:rsidRPr="00A42D12">
        <w:rPr>
          <w:color w:val="050505"/>
        </w:rPr>
        <w:t>Представниками БО БФ «Янголи Спасіння», в рамках своєї діяльності, проводилася видача гуманітарної допомоги  у вигляді гігієнічних наборів для сімей з дітьми віком від 0 до 17 років</w:t>
      </w:r>
      <w:r w:rsidR="004B4545">
        <w:rPr>
          <w:color w:val="050505"/>
        </w:rPr>
        <w:t>, яку отримали 1475 сімей ВПО.</w:t>
      </w:r>
    </w:p>
    <w:p w14:paraId="32B37181" w14:textId="2F4AD323" w:rsidR="00C36EE9" w:rsidRPr="00A42D12" w:rsidRDefault="00E718C8" w:rsidP="00B660EA">
      <w:pPr>
        <w:ind w:firstLine="567"/>
        <w:jc w:val="both"/>
      </w:pPr>
      <w:r w:rsidRPr="00A42D12">
        <w:t>Гуманітарний</w:t>
      </w:r>
      <w:r w:rsidR="001E4D51" w:rsidRPr="00A42D12">
        <w:t xml:space="preserve"> </w:t>
      </w:r>
      <w:r w:rsidR="001C2A3F" w:rsidRPr="00A42D12">
        <w:t>центр «</w:t>
      </w:r>
      <w:proofErr w:type="spellStart"/>
      <w:r w:rsidR="001C2A3F" w:rsidRPr="00A42D12">
        <w:t>Хелп</w:t>
      </w:r>
      <w:proofErr w:type="spellEnd"/>
      <w:r w:rsidR="001C2A3F" w:rsidRPr="00A42D12">
        <w:t xml:space="preserve"> </w:t>
      </w:r>
      <w:proofErr w:type="spellStart"/>
      <w:r w:rsidR="001C2A3F" w:rsidRPr="00A42D12">
        <w:t>Поінт</w:t>
      </w:r>
      <w:proofErr w:type="spellEnd"/>
      <w:r w:rsidR="001C2A3F" w:rsidRPr="00A42D12">
        <w:t>»</w:t>
      </w:r>
      <w:r w:rsidRPr="00A42D12">
        <w:t xml:space="preserve"> </w:t>
      </w:r>
      <w:r w:rsidR="005C6EC0" w:rsidRPr="00A42D12">
        <w:t>продовжує</w:t>
      </w:r>
      <w:r w:rsidR="008F0D36" w:rsidRPr="00A42D12">
        <w:t xml:space="preserve"> </w:t>
      </w:r>
      <w:r w:rsidR="005C6EC0" w:rsidRPr="00A42D12">
        <w:t xml:space="preserve">проводити різноманітні заходи та </w:t>
      </w:r>
      <w:r w:rsidR="00B25BB5" w:rsidRPr="00A42D12">
        <w:t>заняття</w:t>
      </w:r>
      <w:r w:rsidR="00871001" w:rsidRPr="00A42D12">
        <w:t xml:space="preserve"> для дітей та батьків із числа ВПО.</w:t>
      </w:r>
    </w:p>
    <w:p w14:paraId="409F83A4" w14:textId="35DD8772" w:rsidR="00257955" w:rsidRPr="00A42D12" w:rsidRDefault="00306480" w:rsidP="007A78C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23232"/>
        </w:rPr>
      </w:pPr>
      <w:r w:rsidRPr="00A42D12">
        <w:rPr>
          <w:shd w:val="clear" w:color="auto" w:fill="FFFFFF"/>
        </w:rPr>
        <w:lastRenderedPageBreak/>
        <w:t xml:space="preserve">В рамках  реалізації </w:t>
      </w:r>
      <w:proofErr w:type="spellStart"/>
      <w:r w:rsidRPr="00A42D12">
        <w:rPr>
          <w:shd w:val="clear" w:color="auto" w:fill="FFFFFF"/>
        </w:rPr>
        <w:t>проєкту</w:t>
      </w:r>
      <w:proofErr w:type="spellEnd"/>
      <w:r w:rsidRPr="00A42D12">
        <w:rPr>
          <w:shd w:val="clear" w:color="auto" w:fill="FFFFFF"/>
        </w:rPr>
        <w:t xml:space="preserve"> ”Простір дружній до дитини”, </w:t>
      </w:r>
      <w:r w:rsidRPr="00A42D12">
        <w:t>який передбачає організацію безпечного та комфортного місця, де діти спілкуються, розвиваються, займаються творчістю</w:t>
      </w:r>
      <w:r w:rsidRPr="00A42D12">
        <w:rPr>
          <w:shd w:val="clear" w:color="auto" w:fill="FFFFFF"/>
        </w:rPr>
        <w:t xml:space="preserve"> </w:t>
      </w:r>
      <w:r w:rsidR="00A808EC" w:rsidRPr="00A42D12">
        <w:rPr>
          <w:shd w:val="clear" w:color="auto" w:fill="FFFFFF"/>
        </w:rPr>
        <w:t>к</w:t>
      </w:r>
      <w:r w:rsidR="00257955" w:rsidRPr="00A42D12">
        <w:rPr>
          <w:shd w:val="clear" w:color="auto" w:fill="FFFFFF"/>
        </w:rPr>
        <w:t>оманда фахівців Благодійного фонду “</w:t>
      </w:r>
      <w:proofErr w:type="spellStart"/>
      <w:r w:rsidR="00257955" w:rsidRPr="00A42D12">
        <w:rPr>
          <w:shd w:val="clear" w:color="auto" w:fill="FFFFFF"/>
        </w:rPr>
        <w:t>Карітас</w:t>
      </w:r>
      <w:proofErr w:type="spellEnd"/>
      <w:r w:rsidR="00257955" w:rsidRPr="00A42D12">
        <w:rPr>
          <w:shd w:val="clear" w:color="auto" w:fill="FFFFFF"/>
        </w:rPr>
        <w:t xml:space="preserve"> Кривий Ріг”</w:t>
      </w:r>
      <w:r w:rsidRPr="00A42D12">
        <w:t xml:space="preserve"> </w:t>
      </w:r>
      <w:r w:rsidR="00257955" w:rsidRPr="00A42D12">
        <w:t xml:space="preserve">проводить для дітей зі статусом ВПО, які проживають у гуртожитках, </w:t>
      </w:r>
      <w:proofErr w:type="spellStart"/>
      <w:r w:rsidR="00257955" w:rsidRPr="00A42D12">
        <w:t>освітньо-дозвіллєві</w:t>
      </w:r>
      <w:proofErr w:type="spellEnd"/>
      <w:r w:rsidR="00257955" w:rsidRPr="00A42D12">
        <w:t xml:space="preserve"> зустрічі.</w:t>
      </w:r>
      <w:r w:rsidRPr="00A42D12">
        <w:t xml:space="preserve"> </w:t>
      </w:r>
    </w:p>
    <w:p w14:paraId="4AEF9F25" w14:textId="0170B697" w:rsidR="00C33994" w:rsidRPr="00A42D12" w:rsidRDefault="00C33994" w:rsidP="00C33994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42D12">
        <w:rPr>
          <w:rFonts w:ascii="Times New Roman" w:hAnsi="Times New Roman"/>
          <w:sz w:val="24"/>
          <w:szCs w:val="24"/>
          <w:lang w:val="uk-UA"/>
        </w:rPr>
        <w:t>На базі КУ «Покровський ІРЦ» проведено</w:t>
      </w:r>
      <w:r w:rsidR="002F21DB" w:rsidRPr="00A42D12">
        <w:rPr>
          <w:rFonts w:ascii="Times New Roman" w:hAnsi="Times New Roman"/>
          <w:sz w:val="24"/>
          <w:szCs w:val="24"/>
          <w:lang w:val="uk-UA"/>
        </w:rPr>
        <w:t xml:space="preserve"> для 13 дітей з числа ВПО</w:t>
      </w:r>
      <w:r w:rsidRPr="00A42D12">
        <w:rPr>
          <w:rFonts w:ascii="Times New Roman" w:hAnsi="Times New Roman"/>
          <w:sz w:val="24"/>
          <w:szCs w:val="24"/>
          <w:lang w:val="uk-UA"/>
        </w:rPr>
        <w:t xml:space="preserve"> комплексну психолого-педаго</w:t>
      </w:r>
      <w:r w:rsidR="002F21DB" w:rsidRPr="00A42D12">
        <w:rPr>
          <w:rFonts w:ascii="Times New Roman" w:hAnsi="Times New Roman"/>
          <w:sz w:val="24"/>
          <w:szCs w:val="24"/>
          <w:lang w:val="uk-UA"/>
        </w:rPr>
        <w:t>гічну оцінку розвитку дитини</w:t>
      </w:r>
      <w:r w:rsidRPr="00A42D12">
        <w:rPr>
          <w:rFonts w:ascii="Times New Roman" w:hAnsi="Times New Roman"/>
          <w:sz w:val="24"/>
          <w:szCs w:val="24"/>
          <w:lang w:val="uk-UA"/>
        </w:rPr>
        <w:t>, надано консул</w:t>
      </w:r>
      <w:r w:rsidR="002F21DB" w:rsidRPr="00A42D12">
        <w:rPr>
          <w:rFonts w:ascii="Times New Roman" w:hAnsi="Times New Roman"/>
          <w:sz w:val="24"/>
          <w:szCs w:val="24"/>
          <w:lang w:val="uk-UA"/>
        </w:rPr>
        <w:t>ьтац</w:t>
      </w:r>
      <w:r w:rsidR="00A42D12">
        <w:rPr>
          <w:rFonts w:ascii="Times New Roman" w:hAnsi="Times New Roman"/>
          <w:sz w:val="24"/>
          <w:szCs w:val="24"/>
          <w:lang w:val="uk-UA"/>
        </w:rPr>
        <w:t>ії практичним психологом</w:t>
      </w:r>
      <w:r w:rsidR="002F21DB" w:rsidRPr="00A42D12">
        <w:rPr>
          <w:rFonts w:ascii="Times New Roman" w:hAnsi="Times New Roman"/>
          <w:sz w:val="24"/>
          <w:szCs w:val="24"/>
          <w:lang w:val="uk-UA"/>
        </w:rPr>
        <w:t xml:space="preserve">, вчителем-логопедом  та вчителем-дефектологом </w:t>
      </w:r>
      <w:r w:rsidRPr="00A42D12">
        <w:rPr>
          <w:rFonts w:ascii="Times New Roman" w:hAnsi="Times New Roman"/>
          <w:sz w:val="24"/>
          <w:szCs w:val="24"/>
          <w:lang w:val="uk-UA"/>
        </w:rPr>
        <w:t>.</w:t>
      </w:r>
    </w:p>
    <w:p w14:paraId="65B91CF7" w14:textId="3E31D7F2" w:rsidR="00C33994" w:rsidRPr="00A42D12" w:rsidRDefault="00C33994" w:rsidP="00C33994">
      <w:pPr>
        <w:pStyle w:val="a9"/>
        <w:spacing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42D12">
        <w:rPr>
          <w:rFonts w:ascii="Times New Roman" w:eastAsia="Times New Roman" w:hAnsi="Times New Roman"/>
          <w:sz w:val="24"/>
          <w:szCs w:val="24"/>
          <w:lang w:val="uk-UA"/>
        </w:rPr>
        <w:t xml:space="preserve">В серпні 2024 року діти старшого дошкільного віку, враховуючи дітей з числа </w:t>
      </w:r>
      <w:r w:rsidR="00A42D12">
        <w:rPr>
          <w:rFonts w:ascii="Times New Roman" w:eastAsia="Times New Roman" w:hAnsi="Times New Roman"/>
          <w:sz w:val="24"/>
          <w:szCs w:val="24"/>
          <w:lang w:val="uk-UA"/>
        </w:rPr>
        <w:t>ВПО</w:t>
      </w:r>
      <w:r w:rsidRPr="00A42D12">
        <w:rPr>
          <w:rFonts w:ascii="Times New Roman" w:eastAsia="Times New Roman" w:hAnsi="Times New Roman"/>
          <w:sz w:val="24"/>
          <w:szCs w:val="24"/>
          <w:lang w:val="uk-UA"/>
        </w:rPr>
        <w:t xml:space="preserve">, залучені до реалізації </w:t>
      </w:r>
      <w:proofErr w:type="spellStart"/>
      <w:r w:rsidRPr="00A42D12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Pr="00A42D12">
        <w:rPr>
          <w:rFonts w:ascii="Times New Roman" w:eastAsia="Times New Roman" w:hAnsi="Times New Roman"/>
          <w:sz w:val="24"/>
          <w:szCs w:val="24"/>
          <w:lang w:val="uk-UA"/>
        </w:rPr>
        <w:t xml:space="preserve"> Дитячого фонду ООН ЮНІСЕФ «Покращення доступу до дошкільної освіти в Україні»</w:t>
      </w:r>
      <w:r w:rsidRPr="00A42D12">
        <w:rPr>
          <w:rFonts w:ascii="Times New Roman" w:hAnsi="Times New Roman"/>
          <w:sz w:val="24"/>
          <w:szCs w:val="24"/>
          <w:lang w:val="uk-UA"/>
        </w:rPr>
        <w:t xml:space="preserve"> за сприяння</w:t>
      </w:r>
      <w:r w:rsidRPr="00A42D12">
        <w:rPr>
          <w:rFonts w:ascii="Times New Roman" w:eastAsia="Times New Roman" w:hAnsi="Times New Roman"/>
          <w:sz w:val="24"/>
          <w:szCs w:val="24"/>
          <w:lang w:val="uk-UA"/>
        </w:rPr>
        <w:t xml:space="preserve"> ВГО «Асоціація працівників дошкільної освіти». Одним з напрямів </w:t>
      </w:r>
      <w:proofErr w:type="spellStart"/>
      <w:r w:rsidRPr="00A42D12">
        <w:rPr>
          <w:rFonts w:ascii="Times New Roman" w:eastAsia="Times New Roman" w:hAnsi="Times New Roman"/>
          <w:sz w:val="24"/>
          <w:szCs w:val="24"/>
          <w:lang w:val="uk-UA"/>
        </w:rPr>
        <w:t>проєкту</w:t>
      </w:r>
      <w:proofErr w:type="spellEnd"/>
      <w:r w:rsidRPr="00A42D12">
        <w:rPr>
          <w:rFonts w:ascii="Times New Roman" w:eastAsia="Times New Roman" w:hAnsi="Times New Roman"/>
          <w:sz w:val="24"/>
          <w:szCs w:val="24"/>
          <w:lang w:val="uk-UA"/>
        </w:rPr>
        <w:t xml:space="preserve"> є організація очних зустрічей з дітьми, які не отримують дошкільну освіту або отримують її лише дистанційно (для дітей старшого дошкільного віку двічі на тиждень).</w:t>
      </w:r>
      <w:r w:rsidR="0053741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A42D12">
        <w:rPr>
          <w:rFonts w:ascii="Times New Roman" w:eastAsia="Times New Roman" w:hAnsi="Times New Roman"/>
          <w:sz w:val="24"/>
          <w:szCs w:val="24"/>
          <w:lang w:val="uk-UA"/>
        </w:rPr>
        <w:t>Окрім того, ЮНІСЕФ допомагає у забезпеченні ігровим та іншим обладнанням.</w:t>
      </w:r>
    </w:p>
    <w:p w14:paraId="68E17E0A" w14:textId="134599A1" w:rsidR="00271460" w:rsidRDefault="004527F4" w:rsidP="007A78CD">
      <w:pPr>
        <w:pStyle w:val="21"/>
        <w:ind w:firstLine="567"/>
        <w:jc w:val="both"/>
        <w:rPr>
          <w:szCs w:val="24"/>
        </w:rPr>
      </w:pPr>
      <w:r w:rsidRPr="00A42D12">
        <w:rPr>
          <w:szCs w:val="24"/>
        </w:rPr>
        <w:t>Всього у з</w:t>
      </w:r>
      <w:r w:rsidR="00021F35" w:rsidRPr="00A42D12">
        <w:rPr>
          <w:szCs w:val="24"/>
        </w:rPr>
        <w:t xml:space="preserve">акладах загальної середньої освіти навчаються </w:t>
      </w:r>
      <w:r w:rsidR="00A7050F" w:rsidRPr="00A42D12">
        <w:rPr>
          <w:szCs w:val="24"/>
        </w:rPr>
        <w:t>218</w:t>
      </w:r>
      <w:r w:rsidR="00021F35" w:rsidRPr="00A42D12">
        <w:rPr>
          <w:szCs w:val="24"/>
        </w:rPr>
        <w:t xml:space="preserve"> </w:t>
      </w:r>
      <w:r w:rsidR="00A7050F" w:rsidRPr="00A42D12">
        <w:rPr>
          <w:szCs w:val="24"/>
        </w:rPr>
        <w:t>учнів з числа</w:t>
      </w:r>
      <w:r w:rsidR="00021F35" w:rsidRPr="00A42D12">
        <w:rPr>
          <w:szCs w:val="24"/>
        </w:rPr>
        <w:t xml:space="preserve"> ВПО</w:t>
      </w:r>
      <w:r w:rsidR="007A78CD" w:rsidRPr="00A42D12">
        <w:rPr>
          <w:szCs w:val="24"/>
        </w:rPr>
        <w:t>, у закладах дошкільної освіти</w:t>
      </w:r>
      <w:r w:rsidR="00A7050F" w:rsidRPr="00A42D12">
        <w:rPr>
          <w:szCs w:val="24"/>
        </w:rPr>
        <w:t xml:space="preserve">  - 177</w:t>
      </w:r>
      <w:r w:rsidR="00EB3FC1">
        <w:rPr>
          <w:szCs w:val="24"/>
        </w:rPr>
        <w:t xml:space="preserve">, у </w:t>
      </w:r>
      <w:r w:rsidR="00271460" w:rsidRPr="00A42D12">
        <w:rPr>
          <w:szCs w:val="24"/>
        </w:rPr>
        <w:t xml:space="preserve"> мист</w:t>
      </w:r>
      <w:r w:rsidR="00735751" w:rsidRPr="00A42D12">
        <w:rPr>
          <w:szCs w:val="24"/>
        </w:rPr>
        <w:t>ецьких школах</w:t>
      </w:r>
      <w:r w:rsidR="00EB3FC1">
        <w:rPr>
          <w:szCs w:val="24"/>
        </w:rPr>
        <w:t xml:space="preserve"> - </w:t>
      </w:r>
      <w:r w:rsidR="00735751" w:rsidRPr="00A42D12">
        <w:rPr>
          <w:szCs w:val="24"/>
        </w:rPr>
        <w:t xml:space="preserve"> 1</w:t>
      </w:r>
      <w:r w:rsidR="00044031" w:rsidRPr="00A42D12">
        <w:rPr>
          <w:szCs w:val="24"/>
        </w:rPr>
        <w:t>7</w:t>
      </w:r>
      <w:r w:rsidR="00EB3FC1">
        <w:rPr>
          <w:szCs w:val="24"/>
        </w:rPr>
        <w:t>.</w:t>
      </w:r>
    </w:p>
    <w:p w14:paraId="178A9670" w14:textId="2AEEEB7A" w:rsidR="00A42D12" w:rsidRPr="00A42D12" w:rsidRDefault="00A42D12" w:rsidP="00C75FEC">
      <w:pPr>
        <w:rPr>
          <w:lang w:val="ru-RU"/>
        </w:rPr>
      </w:pPr>
      <w:bookmarkStart w:id="0" w:name="_GoBack"/>
      <w:bookmarkEnd w:id="0"/>
    </w:p>
    <w:sectPr w:rsidR="00A42D12" w:rsidRPr="00A42D12" w:rsidSect="009C4F6E">
      <w:pgSz w:w="11906" w:h="16838"/>
      <w:pgMar w:top="567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41B"/>
    <w:multiLevelType w:val="hybridMultilevel"/>
    <w:tmpl w:val="3D402012"/>
    <w:lvl w:ilvl="0" w:tplc="87BCAD98">
      <w:start w:val="2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2854"/>
    <w:multiLevelType w:val="hybridMultilevel"/>
    <w:tmpl w:val="148EE1B6"/>
    <w:lvl w:ilvl="0" w:tplc="FF527C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93E8A"/>
    <w:multiLevelType w:val="hybridMultilevel"/>
    <w:tmpl w:val="C6A08FAE"/>
    <w:lvl w:ilvl="0" w:tplc="9ECC71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DF289A"/>
    <w:multiLevelType w:val="hybridMultilevel"/>
    <w:tmpl w:val="57B06522"/>
    <w:lvl w:ilvl="0" w:tplc="27461D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5A6CF2"/>
    <w:multiLevelType w:val="hybridMultilevel"/>
    <w:tmpl w:val="3B325412"/>
    <w:lvl w:ilvl="0" w:tplc="43DCE6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1859A9"/>
    <w:multiLevelType w:val="hybridMultilevel"/>
    <w:tmpl w:val="E8F6E032"/>
    <w:lvl w:ilvl="0" w:tplc="7980C5B2">
      <w:numFmt w:val="bullet"/>
      <w:lvlText w:val="-"/>
      <w:lvlJc w:val="left"/>
      <w:pPr>
        <w:ind w:left="8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97244"/>
    <w:multiLevelType w:val="hybridMultilevel"/>
    <w:tmpl w:val="BB52ABC4"/>
    <w:lvl w:ilvl="0" w:tplc="0A3C0F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C10"/>
    <w:multiLevelType w:val="hybridMultilevel"/>
    <w:tmpl w:val="719A925E"/>
    <w:lvl w:ilvl="0" w:tplc="558C75F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14D7"/>
    <w:rsid w:val="000053C0"/>
    <w:rsid w:val="000070FE"/>
    <w:rsid w:val="00021F35"/>
    <w:rsid w:val="00025D1C"/>
    <w:rsid w:val="00033A61"/>
    <w:rsid w:val="0003698E"/>
    <w:rsid w:val="000369ED"/>
    <w:rsid w:val="00044031"/>
    <w:rsid w:val="000455F4"/>
    <w:rsid w:val="00070C72"/>
    <w:rsid w:val="00070E7D"/>
    <w:rsid w:val="000730B8"/>
    <w:rsid w:val="000733A6"/>
    <w:rsid w:val="00075605"/>
    <w:rsid w:val="000769F4"/>
    <w:rsid w:val="00077C70"/>
    <w:rsid w:val="00092E90"/>
    <w:rsid w:val="00094FD8"/>
    <w:rsid w:val="0009559D"/>
    <w:rsid w:val="000A4EBB"/>
    <w:rsid w:val="000B6844"/>
    <w:rsid w:val="000C1970"/>
    <w:rsid w:val="000C19B2"/>
    <w:rsid w:val="000C5C8C"/>
    <w:rsid w:val="000D0B36"/>
    <w:rsid w:val="000E2DA6"/>
    <w:rsid w:val="00101317"/>
    <w:rsid w:val="001047C6"/>
    <w:rsid w:val="001049FD"/>
    <w:rsid w:val="001153AA"/>
    <w:rsid w:val="00123500"/>
    <w:rsid w:val="00135AE6"/>
    <w:rsid w:val="00151D39"/>
    <w:rsid w:val="001547DA"/>
    <w:rsid w:val="001823A4"/>
    <w:rsid w:val="00187FB2"/>
    <w:rsid w:val="00190F46"/>
    <w:rsid w:val="00191F3B"/>
    <w:rsid w:val="00192739"/>
    <w:rsid w:val="001B36E4"/>
    <w:rsid w:val="001B3F10"/>
    <w:rsid w:val="001B5693"/>
    <w:rsid w:val="001C0CFD"/>
    <w:rsid w:val="001C2A3F"/>
    <w:rsid w:val="001C3608"/>
    <w:rsid w:val="001C5EC0"/>
    <w:rsid w:val="001D634A"/>
    <w:rsid w:val="001E0D5D"/>
    <w:rsid w:val="001E4D51"/>
    <w:rsid w:val="00203D90"/>
    <w:rsid w:val="00211FF4"/>
    <w:rsid w:val="00216D55"/>
    <w:rsid w:val="00217ABB"/>
    <w:rsid w:val="002202D5"/>
    <w:rsid w:val="002206F1"/>
    <w:rsid w:val="002261F1"/>
    <w:rsid w:val="0022733B"/>
    <w:rsid w:val="00227977"/>
    <w:rsid w:val="0023612D"/>
    <w:rsid w:val="00237AA6"/>
    <w:rsid w:val="00241D88"/>
    <w:rsid w:val="002430FE"/>
    <w:rsid w:val="00245A7C"/>
    <w:rsid w:val="00246C32"/>
    <w:rsid w:val="002505A7"/>
    <w:rsid w:val="00250D4B"/>
    <w:rsid w:val="002521B6"/>
    <w:rsid w:val="002524AB"/>
    <w:rsid w:val="00257955"/>
    <w:rsid w:val="00271460"/>
    <w:rsid w:val="00272AED"/>
    <w:rsid w:val="00275E70"/>
    <w:rsid w:val="00276210"/>
    <w:rsid w:val="00276C6A"/>
    <w:rsid w:val="002849EB"/>
    <w:rsid w:val="00285564"/>
    <w:rsid w:val="002A17D2"/>
    <w:rsid w:val="002B52B5"/>
    <w:rsid w:val="002B7545"/>
    <w:rsid w:val="002C4BF2"/>
    <w:rsid w:val="002C63FF"/>
    <w:rsid w:val="002D7212"/>
    <w:rsid w:val="002E5584"/>
    <w:rsid w:val="002E5E10"/>
    <w:rsid w:val="002F0E7B"/>
    <w:rsid w:val="002F21DB"/>
    <w:rsid w:val="002F28AF"/>
    <w:rsid w:val="002F5B56"/>
    <w:rsid w:val="00300907"/>
    <w:rsid w:val="003011FB"/>
    <w:rsid w:val="00306480"/>
    <w:rsid w:val="00317840"/>
    <w:rsid w:val="0032310A"/>
    <w:rsid w:val="00336077"/>
    <w:rsid w:val="003465F3"/>
    <w:rsid w:val="00347902"/>
    <w:rsid w:val="00360021"/>
    <w:rsid w:val="00367350"/>
    <w:rsid w:val="00370AA8"/>
    <w:rsid w:val="0037257D"/>
    <w:rsid w:val="0037288A"/>
    <w:rsid w:val="0037296E"/>
    <w:rsid w:val="003739F4"/>
    <w:rsid w:val="0037456D"/>
    <w:rsid w:val="00375E7C"/>
    <w:rsid w:val="00390EF1"/>
    <w:rsid w:val="003929D2"/>
    <w:rsid w:val="003958C5"/>
    <w:rsid w:val="003A5DBD"/>
    <w:rsid w:val="003C040B"/>
    <w:rsid w:val="003C0A5F"/>
    <w:rsid w:val="003C114B"/>
    <w:rsid w:val="003D07F7"/>
    <w:rsid w:val="003D25F8"/>
    <w:rsid w:val="003D62D1"/>
    <w:rsid w:val="003E0B96"/>
    <w:rsid w:val="003E34E3"/>
    <w:rsid w:val="00400624"/>
    <w:rsid w:val="00401D6E"/>
    <w:rsid w:val="004057B6"/>
    <w:rsid w:val="00406305"/>
    <w:rsid w:val="0040758F"/>
    <w:rsid w:val="00416AA2"/>
    <w:rsid w:val="00424CBC"/>
    <w:rsid w:val="0043086C"/>
    <w:rsid w:val="00435CC2"/>
    <w:rsid w:val="00437D56"/>
    <w:rsid w:val="00445A2B"/>
    <w:rsid w:val="0044663F"/>
    <w:rsid w:val="00446F16"/>
    <w:rsid w:val="004472B6"/>
    <w:rsid w:val="004527F4"/>
    <w:rsid w:val="00453F9C"/>
    <w:rsid w:val="00457D3F"/>
    <w:rsid w:val="00467402"/>
    <w:rsid w:val="00471B66"/>
    <w:rsid w:val="0048230D"/>
    <w:rsid w:val="004865ED"/>
    <w:rsid w:val="00495528"/>
    <w:rsid w:val="004A25A9"/>
    <w:rsid w:val="004A6695"/>
    <w:rsid w:val="004A6A56"/>
    <w:rsid w:val="004B4545"/>
    <w:rsid w:val="004C4D6E"/>
    <w:rsid w:val="004C7D87"/>
    <w:rsid w:val="004D15D5"/>
    <w:rsid w:val="004D2615"/>
    <w:rsid w:val="004D2D1A"/>
    <w:rsid w:val="004E1A9A"/>
    <w:rsid w:val="004E71FA"/>
    <w:rsid w:val="004F0938"/>
    <w:rsid w:val="004F1BF2"/>
    <w:rsid w:val="004F68B3"/>
    <w:rsid w:val="004F7649"/>
    <w:rsid w:val="00500784"/>
    <w:rsid w:val="0050255D"/>
    <w:rsid w:val="0050467D"/>
    <w:rsid w:val="005141D7"/>
    <w:rsid w:val="005226D1"/>
    <w:rsid w:val="0052520E"/>
    <w:rsid w:val="00526BE5"/>
    <w:rsid w:val="0053741B"/>
    <w:rsid w:val="00541403"/>
    <w:rsid w:val="00541BB3"/>
    <w:rsid w:val="0054296E"/>
    <w:rsid w:val="00542D59"/>
    <w:rsid w:val="00546AD0"/>
    <w:rsid w:val="00553AB5"/>
    <w:rsid w:val="0055575A"/>
    <w:rsid w:val="005605EA"/>
    <w:rsid w:val="00560986"/>
    <w:rsid w:val="00560AD2"/>
    <w:rsid w:val="0056226E"/>
    <w:rsid w:val="0056753F"/>
    <w:rsid w:val="00573741"/>
    <w:rsid w:val="005738E3"/>
    <w:rsid w:val="00575364"/>
    <w:rsid w:val="00575D1B"/>
    <w:rsid w:val="0057616A"/>
    <w:rsid w:val="005815F0"/>
    <w:rsid w:val="00583E99"/>
    <w:rsid w:val="0058496B"/>
    <w:rsid w:val="0058705C"/>
    <w:rsid w:val="00596C7A"/>
    <w:rsid w:val="005A17E7"/>
    <w:rsid w:val="005A679E"/>
    <w:rsid w:val="005C06DE"/>
    <w:rsid w:val="005C212B"/>
    <w:rsid w:val="005C341E"/>
    <w:rsid w:val="005C3E3E"/>
    <w:rsid w:val="005C5BE3"/>
    <w:rsid w:val="005C6EC0"/>
    <w:rsid w:val="005D04BF"/>
    <w:rsid w:val="005E3194"/>
    <w:rsid w:val="005E4B7B"/>
    <w:rsid w:val="005E5E99"/>
    <w:rsid w:val="005E63E4"/>
    <w:rsid w:val="005F2194"/>
    <w:rsid w:val="005F5899"/>
    <w:rsid w:val="005F5F0F"/>
    <w:rsid w:val="006142ED"/>
    <w:rsid w:val="0061762F"/>
    <w:rsid w:val="00617C0C"/>
    <w:rsid w:val="00620DAB"/>
    <w:rsid w:val="00621A77"/>
    <w:rsid w:val="00623A1B"/>
    <w:rsid w:val="00632507"/>
    <w:rsid w:val="006350CB"/>
    <w:rsid w:val="00662045"/>
    <w:rsid w:val="0067098D"/>
    <w:rsid w:val="00671015"/>
    <w:rsid w:val="00673F2D"/>
    <w:rsid w:val="00681938"/>
    <w:rsid w:val="00682173"/>
    <w:rsid w:val="00685B58"/>
    <w:rsid w:val="00690215"/>
    <w:rsid w:val="00693ACD"/>
    <w:rsid w:val="006A38D3"/>
    <w:rsid w:val="006A4EBF"/>
    <w:rsid w:val="006A6092"/>
    <w:rsid w:val="006A7D47"/>
    <w:rsid w:val="006B2F19"/>
    <w:rsid w:val="006C4DD6"/>
    <w:rsid w:val="006C58FA"/>
    <w:rsid w:val="006C5AF5"/>
    <w:rsid w:val="006C5FB5"/>
    <w:rsid w:val="006D217E"/>
    <w:rsid w:val="006D73EB"/>
    <w:rsid w:val="006D7768"/>
    <w:rsid w:val="006D7883"/>
    <w:rsid w:val="006E41B2"/>
    <w:rsid w:val="00704E68"/>
    <w:rsid w:val="007066FB"/>
    <w:rsid w:val="00711E20"/>
    <w:rsid w:val="0071700A"/>
    <w:rsid w:val="007175C8"/>
    <w:rsid w:val="00717976"/>
    <w:rsid w:val="007205A4"/>
    <w:rsid w:val="0072261A"/>
    <w:rsid w:val="007277D0"/>
    <w:rsid w:val="007304E4"/>
    <w:rsid w:val="00731B72"/>
    <w:rsid w:val="00732726"/>
    <w:rsid w:val="00734907"/>
    <w:rsid w:val="0073521E"/>
    <w:rsid w:val="00735751"/>
    <w:rsid w:val="00735B6B"/>
    <w:rsid w:val="007438F1"/>
    <w:rsid w:val="00744153"/>
    <w:rsid w:val="00744180"/>
    <w:rsid w:val="007448C1"/>
    <w:rsid w:val="00747067"/>
    <w:rsid w:val="00750AA2"/>
    <w:rsid w:val="00751F78"/>
    <w:rsid w:val="00761B79"/>
    <w:rsid w:val="00766BCC"/>
    <w:rsid w:val="00770110"/>
    <w:rsid w:val="00771586"/>
    <w:rsid w:val="0077658F"/>
    <w:rsid w:val="00776BEC"/>
    <w:rsid w:val="00781AFA"/>
    <w:rsid w:val="00781B3C"/>
    <w:rsid w:val="007875D6"/>
    <w:rsid w:val="007972DD"/>
    <w:rsid w:val="007A2612"/>
    <w:rsid w:val="007A78CD"/>
    <w:rsid w:val="007B3E5B"/>
    <w:rsid w:val="007B4C03"/>
    <w:rsid w:val="007C0413"/>
    <w:rsid w:val="007C27B0"/>
    <w:rsid w:val="007C74BE"/>
    <w:rsid w:val="007C7CD1"/>
    <w:rsid w:val="007E49CD"/>
    <w:rsid w:val="007F0E1F"/>
    <w:rsid w:val="007F4E87"/>
    <w:rsid w:val="007F6E7D"/>
    <w:rsid w:val="007F797C"/>
    <w:rsid w:val="00807F64"/>
    <w:rsid w:val="00830407"/>
    <w:rsid w:val="00831F33"/>
    <w:rsid w:val="008374F8"/>
    <w:rsid w:val="008410D3"/>
    <w:rsid w:val="0084575F"/>
    <w:rsid w:val="00852CE5"/>
    <w:rsid w:val="00861A58"/>
    <w:rsid w:val="00861E59"/>
    <w:rsid w:val="00864F2E"/>
    <w:rsid w:val="00865D44"/>
    <w:rsid w:val="00871001"/>
    <w:rsid w:val="00872FAC"/>
    <w:rsid w:val="00882046"/>
    <w:rsid w:val="0088470A"/>
    <w:rsid w:val="008868BD"/>
    <w:rsid w:val="00890F95"/>
    <w:rsid w:val="008918D8"/>
    <w:rsid w:val="00891DE8"/>
    <w:rsid w:val="00895693"/>
    <w:rsid w:val="00896232"/>
    <w:rsid w:val="008A3708"/>
    <w:rsid w:val="008A5C2B"/>
    <w:rsid w:val="008A5CDD"/>
    <w:rsid w:val="008B13F8"/>
    <w:rsid w:val="008B7A8F"/>
    <w:rsid w:val="008C4063"/>
    <w:rsid w:val="008C55A0"/>
    <w:rsid w:val="008C5DD3"/>
    <w:rsid w:val="008D2DB6"/>
    <w:rsid w:val="008D4653"/>
    <w:rsid w:val="008E0352"/>
    <w:rsid w:val="008F0D36"/>
    <w:rsid w:val="008F1CDA"/>
    <w:rsid w:val="008F378E"/>
    <w:rsid w:val="0090050B"/>
    <w:rsid w:val="0090358C"/>
    <w:rsid w:val="00904640"/>
    <w:rsid w:val="009074A9"/>
    <w:rsid w:val="00921588"/>
    <w:rsid w:val="00923F5E"/>
    <w:rsid w:val="009366CB"/>
    <w:rsid w:val="0094463C"/>
    <w:rsid w:val="0094616E"/>
    <w:rsid w:val="00947F41"/>
    <w:rsid w:val="009518D8"/>
    <w:rsid w:val="009654A1"/>
    <w:rsid w:val="00965D67"/>
    <w:rsid w:val="00971332"/>
    <w:rsid w:val="00974BDB"/>
    <w:rsid w:val="00985A27"/>
    <w:rsid w:val="00987775"/>
    <w:rsid w:val="009907A1"/>
    <w:rsid w:val="0099717B"/>
    <w:rsid w:val="009A08EB"/>
    <w:rsid w:val="009A50AA"/>
    <w:rsid w:val="009B1B83"/>
    <w:rsid w:val="009B696D"/>
    <w:rsid w:val="009C1C3E"/>
    <w:rsid w:val="009C4F6E"/>
    <w:rsid w:val="009D0E3F"/>
    <w:rsid w:val="009E6E70"/>
    <w:rsid w:val="009F1FC0"/>
    <w:rsid w:val="00A01AE7"/>
    <w:rsid w:val="00A02D8B"/>
    <w:rsid w:val="00A039EA"/>
    <w:rsid w:val="00A13BBF"/>
    <w:rsid w:val="00A205DF"/>
    <w:rsid w:val="00A23625"/>
    <w:rsid w:val="00A2693D"/>
    <w:rsid w:val="00A305D5"/>
    <w:rsid w:val="00A32CE7"/>
    <w:rsid w:val="00A3681B"/>
    <w:rsid w:val="00A42D12"/>
    <w:rsid w:val="00A435B1"/>
    <w:rsid w:val="00A477EB"/>
    <w:rsid w:val="00A60BE4"/>
    <w:rsid w:val="00A620FF"/>
    <w:rsid w:val="00A64DCF"/>
    <w:rsid w:val="00A7050F"/>
    <w:rsid w:val="00A728F0"/>
    <w:rsid w:val="00A73C52"/>
    <w:rsid w:val="00A743DB"/>
    <w:rsid w:val="00A7467E"/>
    <w:rsid w:val="00A7780E"/>
    <w:rsid w:val="00A77A08"/>
    <w:rsid w:val="00A808EC"/>
    <w:rsid w:val="00A82E3F"/>
    <w:rsid w:val="00A85AFD"/>
    <w:rsid w:val="00A95882"/>
    <w:rsid w:val="00A95E97"/>
    <w:rsid w:val="00A9699E"/>
    <w:rsid w:val="00A97B71"/>
    <w:rsid w:val="00AA0C4A"/>
    <w:rsid w:val="00AA46B1"/>
    <w:rsid w:val="00AB1B19"/>
    <w:rsid w:val="00AC3B20"/>
    <w:rsid w:val="00AE6189"/>
    <w:rsid w:val="00AF2562"/>
    <w:rsid w:val="00AF39C7"/>
    <w:rsid w:val="00AF488D"/>
    <w:rsid w:val="00AF7D03"/>
    <w:rsid w:val="00B0181D"/>
    <w:rsid w:val="00B02013"/>
    <w:rsid w:val="00B1304E"/>
    <w:rsid w:val="00B20AB0"/>
    <w:rsid w:val="00B25BB5"/>
    <w:rsid w:val="00B31C4F"/>
    <w:rsid w:val="00B437A9"/>
    <w:rsid w:val="00B47C45"/>
    <w:rsid w:val="00B51BE7"/>
    <w:rsid w:val="00B53EC7"/>
    <w:rsid w:val="00B57C98"/>
    <w:rsid w:val="00B63B19"/>
    <w:rsid w:val="00B660EA"/>
    <w:rsid w:val="00B75292"/>
    <w:rsid w:val="00B85B22"/>
    <w:rsid w:val="00B92B47"/>
    <w:rsid w:val="00B961CE"/>
    <w:rsid w:val="00BA3609"/>
    <w:rsid w:val="00BA7265"/>
    <w:rsid w:val="00BB0938"/>
    <w:rsid w:val="00BB22CB"/>
    <w:rsid w:val="00BD0A5A"/>
    <w:rsid w:val="00BD12D4"/>
    <w:rsid w:val="00BD1E6E"/>
    <w:rsid w:val="00BD2123"/>
    <w:rsid w:val="00BD3502"/>
    <w:rsid w:val="00BD3657"/>
    <w:rsid w:val="00BD55E8"/>
    <w:rsid w:val="00BE164A"/>
    <w:rsid w:val="00BE5E6F"/>
    <w:rsid w:val="00BE7B10"/>
    <w:rsid w:val="00BF1767"/>
    <w:rsid w:val="00BF4EAB"/>
    <w:rsid w:val="00C14C22"/>
    <w:rsid w:val="00C22101"/>
    <w:rsid w:val="00C33703"/>
    <w:rsid w:val="00C33994"/>
    <w:rsid w:val="00C36EE9"/>
    <w:rsid w:val="00C42711"/>
    <w:rsid w:val="00C45DA0"/>
    <w:rsid w:val="00C51807"/>
    <w:rsid w:val="00C52711"/>
    <w:rsid w:val="00C556EA"/>
    <w:rsid w:val="00C56158"/>
    <w:rsid w:val="00C6187E"/>
    <w:rsid w:val="00C62307"/>
    <w:rsid w:val="00C67691"/>
    <w:rsid w:val="00C75FEC"/>
    <w:rsid w:val="00C768B3"/>
    <w:rsid w:val="00C77FC9"/>
    <w:rsid w:val="00C8387C"/>
    <w:rsid w:val="00C86B61"/>
    <w:rsid w:val="00C870C9"/>
    <w:rsid w:val="00C97381"/>
    <w:rsid w:val="00C97D93"/>
    <w:rsid w:val="00CA1A6C"/>
    <w:rsid w:val="00CA2B16"/>
    <w:rsid w:val="00CC28E9"/>
    <w:rsid w:val="00CC2984"/>
    <w:rsid w:val="00CC42F6"/>
    <w:rsid w:val="00CC65A8"/>
    <w:rsid w:val="00CC68CD"/>
    <w:rsid w:val="00CD4A45"/>
    <w:rsid w:val="00D05C80"/>
    <w:rsid w:val="00D142CE"/>
    <w:rsid w:val="00D16968"/>
    <w:rsid w:val="00D1741D"/>
    <w:rsid w:val="00D20CC2"/>
    <w:rsid w:val="00D23872"/>
    <w:rsid w:val="00D31419"/>
    <w:rsid w:val="00D31A68"/>
    <w:rsid w:val="00D33F1F"/>
    <w:rsid w:val="00D37505"/>
    <w:rsid w:val="00D424F1"/>
    <w:rsid w:val="00D42D6F"/>
    <w:rsid w:val="00D441ED"/>
    <w:rsid w:val="00D45C00"/>
    <w:rsid w:val="00D638AD"/>
    <w:rsid w:val="00D671B1"/>
    <w:rsid w:val="00D6730E"/>
    <w:rsid w:val="00D74022"/>
    <w:rsid w:val="00D75F20"/>
    <w:rsid w:val="00D75FCB"/>
    <w:rsid w:val="00D93294"/>
    <w:rsid w:val="00D95760"/>
    <w:rsid w:val="00DA313D"/>
    <w:rsid w:val="00DA67D7"/>
    <w:rsid w:val="00DB13A8"/>
    <w:rsid w:val="00DB1CF4"/>
    <w:rsid w:val="00DB6908"/>
    <w:rsid w:val="00DC2F0C"/>
    <w:rsid w:val="00DC52D9"/>
    <w:rsid w:val="00DC5FE3"/>
    <w:rsid w:val="00DC78E5"/>
    <w:rsid w:val="00DD24A9"/>
    <w:rsid w:val="00DE327D"/>
    <w:rsid w:val="00DE3F2F"/>
    <w:rsid w:val="00DE7BC7"/>
    <w:rsid w:val="00DE7CC9"/>
    <w:rsid w:val="00DF637A"/>
    <w:rsid w:val="00E0609C"/>
    <w:rsid w:val="00E2681C"/>
    <w:rsid w:val="00E3106F"/>
    <w:rsid w:val="00E427AC"/>
    <w:rsid w:val="00E42A3A"/>
    <w:rsid w:val="00E51ECE"/>
    <w:rsid w:val="00E53973"/>
    <w:rsid w:val="00E62290"/>
    <w:rsid w:val="00E62696"/>
    <w:rsid w:val="00E70CB5"/>
    <w:rsid w:val="00E718C8"/>
    <w:rsid w:val="00E7589C"/>
    <w:rsid w:val="00E75E1C"/>
    <w:rsid w:val="00E834D8"/>
    <w:rsid w:val="00E84B3F"/>
    <w:rsid w:val="00E84D61"/>
    <w:rsid w:val="00E86A30"/>
    <w:rsid w:val="00E9020E"/>
    <w:rsid w:val="00E90E82"/>
    <w:rsid w:val="00E92417"/>
    <w:rsid w:val="00E926FE"/>
    <w:rsid w:val="00E9295A"/>
    <w:rsid w:val="00E92D37"/>
    <w:rsid w:val="00E92F5D"/>
    <w:rsid w:val="00E94449"/>
    <w:rsid w:val="00E95915"/>
    <w:rsid w:val="00EA00A6"/>
    <w:rsid w:val="00EA0624"/>
    <w:rsid w:val="00EA3CAB"/>
    <w:rsid w:val="00EB3FC1"/>
    <w:rsid w:val="00EB60A5"/>
    <w:rsid w:val="00EB6852"/>
    <w:rsid w:val="00EB7BC2"/>
    <w:rsid w:val="00EC2746"/>
    <w:rsid w:val="00EC59F7"/>
    <w:rsid w:val="00EC7A4F"/>
    <w:rsid w:val="00ED3877"/>
    <w:rsid w:val="00ED4C9C"/>
    <w:rsid w:val="00EE1808"/>
    <w:rsid w:val="00EE1AA3"/>
    <w:rsid w:val="00EE5210"/>
    <w:rsid w:val="00EE5745"/>
    <w:rsid w:val="00EF3821"/>
    <w:rsid w:val="00F006C5"/>
    <w:rsid w:val="00F0359A"/>
    <w:rsid w:val="00F044AA"/>
    <w:rsid w:val="00F1075C"/>
    <w:rsid w:val="00F2149D"/>
    <w:rsid w:val="00F26645"/>
    <w:rsid w:val="00F31D9E"/>
    <w:rsid w:val="00F32538"/>
    <w:rsid w:val="00F344A1"/>
    <w:rsid w:val="00F4093A"/>
    <w:rsid w:val="00F47F6D"/>
    <w:rsid w:val="00F6022B"/>
    <w:rsid w:val="00F653E3"/>
    <w:rsid w:val="00F671FD"/>
    <w:rsid w:val="00F778AA"/>
    <w:rsid w:val="00F834FF"/>
    <w:rsid w:val="00F85974"/>
    <w:rsid w:val="00F85FEA"/>
    <w:rsid w:val="00F86273"/>
    <w:rsid w:val="00F86FF6"/>
    <w:rsid w:val="00F911EB"/>
    <w:rsid w:val="00F93E52"/>
    <w:rsid w:val="00FA7E0F"/>
    <w:rsid w:val="00FA7FAD"/>
    <w:rsid w:val="00FB0039"/>
    <w:rsid w:val="00FC0234"/>
    <w:rsid w:val="00FC2454"/>
    <w:rsid w:val="00FC3105"/>
    <w:rsid w:val="00FC3532"/>
    <w:rsid w:val="00FC4992"/>
    <w:rsid w:val="00FC4DC5"/>
    <w:rsid w:val="00FC7FA9"/>
    <w:rsid w:val="00FD19A7"/>
    <w:rsid w:val="00FD2C45"/>
    <w:rsid w:val="00FD4808"/>
    <w:rsid w:val="00FE114F"/>
    <w:rsid w:val="00FE3355"/>
    <w:rsid w:val="00FE38D4"/>
    <w:rsid w:val="00FF40A6"/>
    <w:rsid w:val="00FF51BD"/>
    <w:rsid w:val="00FF6A1B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  <w:style w:type="character" w:styleId="a7">
    <w:name w:val="Emphasis"/>
    <w:basedOn w:val="a0"/>
    <w:uiPriority w:val="20"/>
    <w:qFormat/>
    <w:rsid w:val="008B13F8"/>
    <w:rPr>
      <w:i/>
      <w:iCs/>
    </w:rPr>
  </w:style>
  <w:style w:type="character" w:customStyle="1" w:styleId="WW8Num1z1">
    <w:name w:val="WW8Num1z1"/>
    <w:qFormat/>
    <w:rsid w:val="00704E68"/>
    <w:rPr>
      <w:w w:val="100"/>
      <w:position w:val="0"/>
      <w:sz w:val="20"/>
      <w:effect w:val="none"/>
      <w:vertAlign w:val="baseline"/>
      <w:em w:val="none"/>
    </w:rPr>
  </w:style>
  <w:style w:type="character" w:customStyle="1" w:styleId="31">
    <w:name w:val="Основной шрифт абзаца3"/>
    <w:rsid w:val="007175C8"/>
  </w:style>
  <w:style w:type="paragraph" w:customStyle="1" w:styleId="22">
    <w:name w:val="Основной текст 22"/>
    <w:basedOn w:val="a"/>
    <w:rsid w:val="007175C8"/>
    <w:pPr>
      <w:suppressAutoHyphens/>
      <w:ind w:firstLine="720"/>
      <w:jc w:val="center"/>
    </w:pPr>
    <w:rPr>
      <w:szCs w:val="20"/>
      <w:lang w:eastAsia="zh-CN"/>
    </w:rPr>
  </w:style>
  <w:style w:type="paragraph" w:styleId="a8">
    <w:name w:val="Normal (Web)"/>
    <w:basedOn w:val="a"/>
    <w:uiPriority w:val="99"/>
    <w:unhideWhenUsed/>
    <w:rsid w:val="00257955"/>
    <w:pPr>
      <w:spacing w:before="100" w:beforeAutospacing="1" w:after="100" w:afterAutospacing="1"/>
    </w:pPr>
    <w:rPr>
      <w:lang w:eastAsia="uk-UA"/>
    </w:rPr>
  </w:style>
  <w:style w:type="paragraph" w:styleId="a9">
    <w:name w:val="No Spacing"/>
    <w:link w:val="aa"/>
    <w:uiPriority w:val="1"/>
    <w:qFormat/>
    <w:rsid w:val="007A78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A78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20</cp:revision>
  <cp:lastPrinted>2024-09-02T11:12:00Z</cp:lastPrinted>
  <dcterms:created xsi:type="dcterms:W3CDTF">2024-08-30T07:10:00Z</dcterms:created>
  <dcterms:modified xsi:type="dcterms:W3CDTF">2024-12-23T14:33:00Z</dcterms:modified>
</cp:coreProperties>
</file>