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.01.2022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31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.01.2022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04.02.2022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31.01.2022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Діловод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31.01.2022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31.01.2022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(Відяєва Г.)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01.02.2022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02.02.2022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(Тертишна А.)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02.02.2022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02.02.2022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Заходи у медіа-просторі до Дня визволення від нацистських загарбників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Заклади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Заходи до Дня визволення від нацистських загарбників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02.02.2022р-03.02.2022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Участь у тренінговій програмі “Посилення спроможності соціальних працівників здійснювати психосоціальну підтримку ветеранів та їх сімей з питань психологічного здоров'я”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Участь у тренінговій програмі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eastAsia="SimSun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Стріха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03.02.2022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Про підсумки роботи КП “ЦМЛ ПМР ДО” у 2021 році.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Директор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03.02.2022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14-00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Пріоритетні напрямки діяльності КП “ЦМЛ ПМР ДО” на 2022 рік.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Директор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04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0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22 р.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>Церемонія покладання квітів до Братських могил, урочистості в карантинних обмеженнях до Дня визволення від нацистських загарбників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spacing w:val="0"/>
                <w:u w:val="none"/>
                <w:shd w:fill="FFFFFF" w:val="clear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spacing w:val="0"/>
                <w:u w:val="none"/>
                <w:shd w:fill="FFFFFF" w:val="clear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>Братські могили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 xml:space="preserve">Церемонія покладання квітів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04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0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22 р.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Style25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lang w:val="uk-UA" w:eastAsia="ru-RU" w:bidi="ar-SA"/>
              </w:rPr>
              <w:t>День визволення від нацистських загарбників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Брат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сь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кі захоронення, Алея Слави,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заклади культури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Урочистості,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з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устрічі, тематичні вечори,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святковий концерт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481</TotalTime>
  <Application>LibreOffice/7.1.5.2$Linux_X86_64 LibreOffice_project/10$Build-2</Application>
  <AppVersion>15.0000</AppVersion>
  <Pages>5</Pages>
  <Words>910</Words>
  <Characters>5948</Characters>
  <CharactersWithSpaces>6785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2022-02-02T08:41:41Z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