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21.05.2018р.-25.05.2018р .</w:t>
      </w:r>
    </w:p>
    <w:tbl>
      <w:tblPr>
        <w:tblW w:w="15555" w:type="dxa"/>
        <w:jc w:val="left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Назва заходу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Місце проведення,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Здійснюють заходи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555" w:type="dxa"/>
        <w:jc w:val="lef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21.05.2018р.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Ігнатюк Т.М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22.05.2018р.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Чергове  пленарне засідання  33 сесії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Розгляд питань згідно порядку денного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23.05.2018р.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виконавчого комітету Покровської міської ради</w:t>
            </w:r>
          </w:p>
        </w:tc>
        <w:tc>
          <w:tcPr>
            <w:tcW w:w="22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 виконкому, ІІІ-й поверх, </w:t>
            </w:r>
            <w:r>
              <w:rPr>
                <w:sz w:val="24"/>
                <w:szCs w:val="24"/>
                <w:lang w:val="uk-UA"/>
              </w:rPr>
              <w:t>14:00 год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ind w:left="-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>Про забезпечення рівного доступу  до якісної освіти та надання корекційно-реабілітаційних послуг дітям з особливими освітніми потребами у закладах освіти м.Покров.</w:t>
            </w:r>
          </w:p>
          <w:p>
            <w:pPr>
              <w:pStyle w:val="Normal"/>
              <w:tabs>
                <w:tab w:val="left" w:pos="2960" w:leader="none"/>
              </w:tabs>
              <w:ind w:left="-3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2.Про стан пасажирських перевезень у місті Покров за 2016-2017 роки.</w:t>
            </w:r>
          </w:p>
        </w:tc>
        <w:tc>
          <w:tcPr>
            <w:tcW w:w="27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загального відділу </w:t>
            </w:r>
            <w:r>
              <w:rPr>
                <w:sz w:val="24"/>
                <w:szCs w:val="24"/>
                <w:lang w:val="uk-UA"/>
              </w:rPr>
              <w:t xml:space="preserve">(Агапова В.С.) </w:t>
            </w:r>
          </w:p>
        </w:tc>
        <w:tc>
          <w:tcPr>
            <w:tcW w:w="23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 Шаповал. О.М., члени виконкому.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6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24.05.2018р.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Комісія з захисту прав дитини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засідання виконкому 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II поверх 15-00   </w:t>
            </w:r>
            <w:r>
              <w:rPr>
                <w:lang w:val="uk-UA"/>
              </w:rPr>
              <w:t>год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Соціальний захист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25.05.2018р.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штабу   за участю голів квартальних комітетів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о 09.00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Пастух </w:t>
            </w:r>
            <w:r>
              <w:rPr>
                <w:lang w:val="uk-UA"/>
              </w:rPr>
              <w:t>А.І.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Application>LibreOffice/5.4.4.2$Windows_x86 LibreOffice_project/2524958677847fb3bb44820e40380acbe820f960</Application>
  <Pages>2</Pages>
  <Words>219</Words>
  <Characters>1498</Characters>
  <CharactersWithSpaces>1710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2018-05-24T16:15:42Z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