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24.06.2019р.  по 30.06.2019р.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  <w:r>
              <w:rPr>
                <w:b/>
                <w:i/>
                <w:lang w:val="uk-UA" w:eastAsia="ru-RU" w:bidi="ar-SA"/>
              </w:rPr>
              <w:t>і</w:t>
            </w:r>
            <w:r>
              <w:rPr>
                <w:b/>
                <w:i/>
                <w:lang w:val="uk-UA" w:eastAsia="ru-RU" w:bidi="ar-SA"/>
              </w:rPr>
              <w:t>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  роботи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</w:t>
            </w: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ану роботи на   поточний тиждень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13-00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захисту прав дитини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(позачергове)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захист дітей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24.06.2019р.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о 16-30 год.,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о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(соціальна)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(земля, архітектура, екологія)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25.06.2019р.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о 15-30 год.,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о 16-00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(бюджет,економіка)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(ЖКГ)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</w:t>
            </w:r>
            <w:bookmarkStart w:id="0" w:name="__DdeLink__2554_1747322977"/>
            <w:r>
              <w:rPr>
                <w:rFonts w:ascii="Times New Roman" w:hAnsi="Times New Roman"/>
                <w:sz w:val="24"/>
                <w:szCs w:val="24"/>
                <w:lang w:val="uk-UA"/>
              </w:rPr>
              <w:t>00 год.</w:t>
            </w:r>
            <w:bookmarkEnd w:id="0"/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Відповідно до затвердженого Плану засідань виконавчого комітету на І півріччя 2019р.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46 сесії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Відзначення 23-ї річниці  Конституції України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Біля пам’ятника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Т.Г. Шевченку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Урочиста церемонія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покладання квітів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28.06.2019р.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Загальноміське свято випускників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ім.І.Д.Сірка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Урочисте вітання випускників міста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Структурні підрозділи виконкому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Заступники міського голови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LibreOffice/6.0.1.1$Windows_x86 LibreOffice_project/60bfb1526849283ce2491346ed2aa51c465abfe6</Application>
  <Pages>3</Pages>
  <Words>447</Words>
  <Characters>3123</Characters>
  <CharactersWithSpaces>3521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2019-06-24T08:19:23Z</dcterms:modified>
  <cp:revision>25</cp:revision>
  <dc:subject/>
  <dc:title/>
</cp:coreProperties>
</file>