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16.10.2018р.  по 19.10.2018р.</w:t>
      </w:r>
    </w:p>
    <w:tbl>
      <w:tblPr>
        <w:tblW w:w="15524" w:type="dxa"/>
        <w:jc w:val="left"/>
        <w:tblInd w:w="-44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589"/>
        <w:gridCol w:w="2776"/>
        <w:gridCol w:w="2204"/>
        <w:gridCol w:w="3076"/>
        <w:gridCol w:w="3044"/>
        <w:gridCol w:w="2834"/>
      </w:tblGrid>
      <w:tr>
        <w:trPr>
          <w:trHeight w:val="427" w:hRule="atLeast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30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tbl>
      <w:tblPr>
        <w:tblW w:w="15645" w:type="dxa"/>
        <w:jc w:val="left"/>
        <w:tblInd w:w="-5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39"/>
        <w:gridCol w:w="2772"/>
        <w:gridCol w:w="2217"/>
        <w:gridCol w:w="3070"/>
        <w:gridCol w:w="3054"/>
        <w:gridCol w:w="2892"/>
      </w:tblGrid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16.10.2018р.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Standard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  <w:p>
            <w:pPr>
              <w:pStyle w:val="Standard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lang w:val="uk-UA"/>
              </w:rPr>
              <w:t>16.10.2018р.</w:t>
            </w:r>
          </w:p>
        </w:tc>
        <w:tc>
          <w:tcPr>
            <w:tcW w:w="2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Конференц-зал,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ІІ поверх Центру ПМСД,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13:30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>1.Стан готовності КНП «ЦПМСД Покровської міської ради» до можливої епідемії грипу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Зам головного лікаря з мед. обслуговування (Саламаха О.Л.)</w:t>
            </w:r>
          </w:p>
        </w:tc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Головний лікар                 Леонтьєв О.О.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bookmarkStart w:id="0" w:name="__DdeLink__1177_4162065546"/>
            <w:bookmarkEnd w:id="0"/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(за згодою)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>2.Стан виконання стандартів інфекційного контролю в КНП «ЦПМСД Покровської міської ради»</w:t>
            </w:r>
          </w:p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>Розбір випадків захворюваності на туберкульоз населення міста за підсумками ( 9 міс. 2018р.)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Зав.АЗПСМ №5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(Дудкіна І.О.)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Головна сестра медична  (Бичагова Л.С.)</w:t>
            </w:r>
          </w:p>
        </w:tc>
        <w:tc>
          <w:tcPr>
            <w:tcW w:w="28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>3.Аналіз роботи зі зверненнями громадян (9 міс. 2018р.)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Заступник головного лікаря з мед. обслуговування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(Саламаха О.Л.)</w:t>
            </w:r>
          </w:p>
        </w:tc>
        <w:tc>
          <w:tcPr>
            <w:tcW w:w="28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lang w:val="uk-UA"/>
              </w:rPr>
              <w:t>Аналіз роботи КНП «ЦПМСД Покровської міської ради» ( 9 міс. 2018р.)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Заступник головного лікаря з мед. обслуговування</w:t>
            </w:r>
          </w:p>
          <w:p>
            <w:pPr>
              <w:pStyle w:val="Standard"/>
              <w:jc w:val="center"/>
              <w:rPr/>
            </w:pPr>
            <w:r>
              <w:rPr>
                <w:rFonts w:cs="Times New Roman" w:ascii="Times New Roman" w:hAnsi="Times New Roman"/>
                <w:lang w:val="uk-UA"/>
              </w:rPr>
              <w:t>(Саламаха О.Л.)</w:t>
            </w:r>
          </w:p>
        </w:tc>
        <w:tc>
          <w:tcPr>
            <w:tcW w:w="28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18.10.2018р.</w:t>
            </w:r>
          </w:p>
        </w:tc>
        <w:tc>
          <w:tcPr>
            <w:tcW w:w="2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Відзначення  Європейського Дня боротьби з торгівлею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Центр зайнятості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ІІ поверх,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о 9-00 год.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Лекція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Начальник  УП та СЗН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(Ігнатюк Т.М.)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голова  комісії  з припинення Покровського міського центру зайнятості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(Кравченко О.І.)</w:t>
            </w:r>
          </w:p>
        </w:tc>
        <w:tc>
          <w:tcPr>
            <w:tcW w:w="2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  <w:tc>
          <w:tcPr>
            <w:tcW w:w="277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Площа Гірників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о 17-00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Акція проти торгівлі людьми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Начальник  УП та СЗН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  <w:t>(Ігнатюк Т.М.)</w:t>
            </w:r>
          </w:p>
        </w:tc>
        <w:tc>
          <w:tcPr>
            <w:tcW w:w="28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18.10.2018р.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Комісія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Зал засідань виконкому, ІІ поверх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13-00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Соціальний захист дітей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Начальник служби у справах дітей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(Дубіна Н.Ю.)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18.10.2018р.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Медична нарада</w:t>
            </w:r>
          </w:p>
          <w:p>
            <w:pPr>
              <w:pStyle w:val="Standard"/>
              <w:tabs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Актовий зал КЗ “ЦМЛ м.Покров”ДОР”,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ІІ-й поверх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1.Аналіз роботи стоматологічної служби.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2.Стан організації роботи клініко-діагностичної лабораторії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3.Готовність госпітальної бази до можливої епідемії грипу.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4.Аналіз летальності за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9 місяців 2018 року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5.Аналіз роботи за 9місяців 2018 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Ковальов С.Л.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Луковніков О.Ю.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Крисенко С.Л.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Конорєзова</w:t>
            </w:r>
            <w:r>
              <w:rPr>
                <w:rFonts w:ascii="Times New Roman" w:hAnsi="Times New Roman"/>
              </w:rPr>
              <w:t xml:space="preserve"> Т.І.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Гуща М.Ф.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Головний лікар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Шкіль А.П.,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  <w:p>
            <w:pPr>
              <w:pStyle w:val="Standard"/>
              <w:tabs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9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herit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Style17">
    <w:name w:val="Нет"/>
    <w:qFormat/>
    <w:rPr/>
  </w:style>
  <w:style w:type="character" w:styleId="WW8Num8z0">
    <w:name w:val="WW8Num8z0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0"/>
      <w:szCs w:val="24"/>
      <w:lang w:val="en-US" w:eastAsia="zh-CN" w:bidi="hi-IN"/>
    </w:rPr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LibreOffice/5.4.4.2$Windows_x86 LibreOffice_project/2524958677847fb3bb44820e40380acbe820f960</Application>
  <Pages>2</Pages>
  <Words>322</Words>
  <Characters>2075</Characters>
  <CharactersWithSpaces>2357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2018-10-16T14:26:03Z</dcterms:modified>
  <cp:revision>16</cp:revision>
  <dc:subject/>
  <dc:title/>
</cp:coreProperties>
</file>