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14.01.2019р.  по 20.01.2019р.</w:t>
      </w:r>
    </w:p>
    <w:tbl>
      <w:tblPr>
        <w:tblW w:w="15015" w:type="dxa"/>
        <w:jc w:val="left"/>
        <w:tblInd w:w="-4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635"/>
        <w:gridCol w:w="2818"/>
        <w:gridCol w:w="2506"/>
        <w:gridCol w:w="3405"/>
        <w:gridCol w:w="2745"/>
        <w:gridCol w:w="1905"/>
      </w:tblGrid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14.01.2019р.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вського старостинського округу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14.01.2019р.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14-00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15.01.2019р.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16.01.2019р.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17.01.2019р.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17.01.2019р.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23.01.2019р.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22.01.2018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28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bookmarkStart w:id="0" w:name="__DdeLink__157_2345009951"/>
            <w:r>
              <w:rPr>
                <w:rFonts w:ascii="Times New Roman" w:hAnsi="Times New Roman"/>
                <w:lang w:val="uk-UA"/>
              </w:rPr>
              <w:t>Відзначення Дня Соборності України</w:t>
            </w:r>
            <w:bookmarkEnd w:id="0"/>
            <w:r>
              <w:rPr>
                <w:rFonts w:ascii="Times New Roman" w:hAnsi="Times New Roman"/>
                <w:lang w:val="uk-UA"/>
              </w:rPr>
              <w:t xml:space="preserve"> та 100-річчя проголошення Акта злуки Української Народної Республіки  та Західноукраїнської Народної Республіки в місті</w:t>
            </w:r>
          </w:p>
        </w:tc>
        <w:tc>
          <w:tcPr>
            <w:tcW w:w="2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пл.імені І.Сірка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з  відзначення Дня Соборності України</w:t>
            </w:r>
          </w:p>
        </w:tc>
        <w:tc>
          <w:tcPr>
            <w:tcW w:w="27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культури  (Сударєва Т.М.),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  (Цупрова Г.А.),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Організаційний відділ (Смірнова І.С.)</w:t>
            </w:r>
          </w:p>
        </w:tc>
        <w:tc>
          <w:tcPr>
            <w:tcW w:w="19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LibreOffice/5.4.4.2$Windows_x86 LibreOffice_project/2524958677847fb3bb44820e40380acbe820f960</Application>
  <Pages>2</Pages>
  <Words>296</Words>
  <Characters>2028</Characters>
  <CharactersWithSpaces>2274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2019-01-17T13:08:07Z</dcterms:modified>
  <cp:revision>15</cp:revision>
  <dc:subject/>
  <dc:title/>
</cp:coreProperties>
</file>