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 w:bidi="ar-SA"/>
        </w:rPr>
        <w:t>ПРОТОКОЛ № 6</w:t>
      </w:r>
    </w:p>
    <w:p>
      <w:pPr>
        <w:pStyle w:val="Normal"/>
        <w:spacing w:lineRule="auto" w:line="240" w:before="0" w:after="0"/>
        <w:jc w:val="center"/>
        <w:rPr>
          <w:lang w:val="uk-UA" w:bidi="ar-S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 w:bidi="ar-SA"/>
        </w:rPr>
        <w:t xml:space="preserve">позачергового </w:t>
      </w:r>
      <w:r>
        <w:rPr>
          <w:rFonts w:cs="Times New Roman" w:ascii="Times New Roman" w:hAnsi="Times New Roman"/>
          <w:b/>
          <w:bCs/>
          <w:sz w:val="28"/>
          <w:szCs w:val="28"/>
          <w:lang w:val="uk-UA" w:bidi="ar-SA"/>
        </w:rPr>
        <w:t>засідання виконавчого комітету  Покровської  міської  ради</w:t>
      </w:r>
    </w:p>
    <w:p>
      <w:pPr>
        <w:pStyle w:val="Normal"/>
        <w:spacing w:lineRule="auto" w:line="240" w:before="0" w:after="0"/>
        <w:jc w:val="center"/>
        <w:rPr>
          <w:lang w:val="uk-UA" w:bidi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bidi="ar-SA"/>
        </w:rPr>
        <w:t xml:space="preserve">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bidi="ar-SA"/>
        </w:rPr>
        <w:t xml:space="preserve">     </w:t>
      </w:r>
    </w:p>
    <w:p>
      <w:pPr>
        <w:pStyle w:val="Normal"/>
        <w:spacing w:lineRule="auto" w:line="240" w:before="0" w:after="0"/>
        <w:jc w:val="left"/>
        <w:rPr>
          <w:lang w:val="uk-UA" w:bidi="ar-SA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 xml:space="preserve">12 лютого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 w:bidi="ar-SA"/>
        </w:rPr>
        <w:t>2024 року                                                                                м.Покров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 w:bidi="ar-SA"/>
        </w:rPr>
      </w:r>
    </w:p>
    <w:p>
      <w:pPr>
        <w:pStyle w:val="Style35"/>
        <w:tabs>
          <w:tab w:val="clear" w:pos="4677"/>
          <w:tab w:val="clear" w:pos="9355"/>
          <w:tab w:val="right" w:pos="0" w:leader="none"/>
        </w:tabs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 w:bidi="ar-SA"/>
        </w:rPr>
        <w:t>Початок засідання 11:00 год.                                          Кінець засідання 11:15 год.</w:t>
      </w:r>
    </w:p>
    <w:p>
      <w:pPr>
        <w:pStyle w:val="Style35"/>
        <w:tabs>
          <w:tab w:val="clear" w:pos="4677"/>
          <w:tab w:val="clear" w:pos="9355"/>
          <w:tab w:val="right" w:pos="0" w:leader="none"/>
        </w:tabs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 w:bidi="ar-S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Головує:      Олександр ШАПОВАЛ - міський голова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Секретар:    Вікторія АГАПОВА — начальник  загального відділу 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u w:val="single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  <w:lang w:val="uk-UA" w:bidi="ar-SA"/>
        </w:rPr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/>
          <w:b/>
          <w:bCs/>
          <w:sz w:val="28"/>
          <w:szCs w:val="28"/>
          <w:u w:val="single"/>
          <w:lang w:val="uk-UA" w:bidi="ar-SA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 w:bidi="ar-SA"/>
        </w:rPr>
        <w:t>ВСЬОГО ЧЛЕНІВ ВИКОНКОМУ :13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/>
          <w:b/>
          <w:bCs/>
          <w:sz w:val="28"/>
          <w:szCs w:val="28"/>
          <w:u w:val="single"/>
          <w:lang w:val="uk-UA" w:bidi="ar-SA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 w:bidi="ar-SA"/>
        </w:rPr>
        <w:t>ПРИСУТНІ :_10____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jc w:val="left"/>
        <w:rPr>
          <w:u w:val="single"/>
          <w:lang w:val="uk-UA" w:bidi="ar-SA"/>
        </w:rPr>
      </w:pPr>
      <w:r>
        <w:rPr>
          <w:u w:val="single"/>
          <w:lang w:val="uk-UA" w:bidi="ar-SA"/>
        </w:rPr>
      </w:r>
    </w:p>
    <w:tbl>
      <w:tblPr>
        <w:tblW w:w="9660" w:type="dxa"/>
        <w:jc w:val="left"/>
        <w:tblInd w:w="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342"/>
        <w:gridCol w:w="5643"/>
      </w:tblGrid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>ШАПОВАЛ Олександр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>-міський голова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>КУРАСОВ Сергій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>- секретар міської ради</w:t>
            </w:r>
          </w:p>
        </w:tc>
      </w:tr>
      <w:tr>
        <w:trPr>
          <w:trHeight w:val="696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>ЛІСНІЧЕНКО Євген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>-староста Шолоховського  старостинського округу</w:t>
            </w:r>
          </w:p>
        </w:tc>
      </w:tr>
      <w:tr>
        <w:trPr>
          <w:trHeight w:val="696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>МАГЛИШ Андрій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>- заступник міського голови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lang w:val="uk-UA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 w:bidi="ar-SA"/>
              </w:rPr>
              <w:t xml:space="preserve">МІНЕНКО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shd w:fill="auto" w:val="clear"/>
                <w:lang w:val="uk-UA" w:bidi="ar-SA"/>
              </w:rPr>
              <w:t>Валентина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lang w:val="uk-UA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 w:bidi="ar-SA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shd w:fill="auto" w:val="clear"/>
                <w:lang w:val="uk-UA" w:bidi="ar-SA"/>
              </w:rPr>
              <w:t>директор МКП “ЖИТЛКОМСЕРВІС”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>ВАРТАНОВ Георгій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>-фізична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>СОЛОДЖУК Олександр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>- 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bidi="ar-SA"/>
              </w:rPr>
              <w:t>ГАЛІЧАН Тетяна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bidi="ar-SA"/>
              </w:rPr>
              <w:t>- 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bidi="ar-SA"/>
              </w:rPr>
              <w:t>БОНДАРЕЦЬ Віктор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bidi="ar-SA"/>
              </w:rPr>
              <w:t>-технічний директор АТ“Покровський ГЗК”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bidi="ar-SA"/>
              </w:rPr>
              <w:t>ТРАВКА Володимир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bidi="ar-SA"/>
              </w:rPr>
              <w:t>-начальник відділу організації праці та заробітної плати АТ “Покровський ГЗК”</w:t>
            </w:r>
          </w:p>
        </w:tc>
      </w:tr>
    </w:tbl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u w:val="none"/>
          <w:shd w:fill="auto" w:val="clear"/>
          <w:lang w:val="uk-UA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none"/>
          <w:shd w:fill="auto" w:val="clear"/>
          <w:lang w:val="uk-UA" w:bidi="ar-SA"/>
        </w:rPr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cs="Times New Roman"/>
          <w:sz w:val="28"/>
          <w:szCs w:val="28"/>
          <w:shd w:fill="auto" w:val="clear"/>
          <w:lang w:val="uk-UA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none"/>
          <w:shd w:fill="auto" w:val="clear"/>
          <w:lang w:val="uk-UA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none"/>
          <w:shd w:fill="auto" w:val="clear"/>
          <w:lang w:val="uk-UA" w:bidi="ar-SA"/>
        </w:rPr>
        <w:t>ВІДСУТНІ_3__</w:t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u w:val="none"/>
          <w:shd w:fill="auto" w:val="clear"/>
          <w:lang w:val="uk-UA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none"/>
          <w:shd w:fill="auto" w:val="clear"/>
          <w:lang w:val="uk-UA" w:bidi="ar-SA"/>
        </w:rPr>
      </w:r>
    </w:p>
    <w:tbl>
      <w:tblPr>
        <w:tblW w:w="9660" w:type="dxa"/>
        <w:jc w:val="left"/>
        <w:tblInd w:w="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342"/>
        <w:gridCol w:w="5643"/>
      </w:tblGrid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overflowPunct w:val="false"/>
              <w:bidi w:val="0"/>
              <w:spacing w:lineRule="auto" w:line="240" w:before="0" w:after="0"/>
              <w:jc w:val="center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>МІЦЬ Людмила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>- фізична особа — підприємець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overflowPunct w:val="false"/>
              <w:bidi w:val="0"/>
              <w:spacing w:lineRule="auto" w:line="240" w:before="0" w:after="0"/>
              <w:jc w:val="center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>СТОВБА Володимир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>-начальник Нікопольського районного управління ГУ ДСНС у</w:t>
            </w:r>
          </w:p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>Дніпропетровській області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overflowPunct w:val="false"/>
              <w:bidi w:val="0"/>
              <w:spacing w:lineRule="auto" w:line="240" w:before="0" w:after="0"/>
              <w:jc w:val="center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bidi="ar-SA"/>
              </w:rPr>
              <w:t>ШУЛЬГА Олена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bidi="ar-SA"/>
              </w:rPr>
              <w:t>- керуючий справами виконкому</w:t>
            </w:r>
          </w:p>
        </w:tc>
      </w:tr>
    </w:tbl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u w:val="none"/>
          <w:shd w:fill="auto" w:val="clear"/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u w:val="none"/>
          <w:shd w:fill="auto" w:val="clear"/>
          <w:lang w:val="uk-UA" w:bidi="ar-SA"/>
        </w:rPr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8"/>
          <w:szCs w:val="28"/>
          <w:shd w:fill="auto" w:val="clear"/>
          <w:lang w:val="uk-UA" w:bidi="ar-S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</w:r>
    </w:p>
    <w:p>
      <w:pPr>
        <w:pStyle w:val="Style24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6"/>
          <w:szCs w:val="26"/>
          <w:shd w:fill="auto" w:val="clear"/>
          <w:lang w:val="uk-UA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</w:r>
    </w:p>
    <w:tbl>
      <w:tblPr>
        <w:tblW w:w="9601" w:type="dxa"/>
        <w:jc w:val="left"/>
        <w:tblInd w:w="318" w:type="dxa"/>
        <w:tblLayout w:type="fixed"/>
        <w:tblCellMar>
          <w:top w:w="55" w:type="dxa"/>
          <w:left w:w="55" w:type="dxa"/>
          <w:bottom w:w="0" w:type="dxa"/>
          <w:right w:w="55" w:type="dxa"/>
        </w:tblCellMar>
      </w:tblPr>
      <w:tblGrid>
        <w:gridCol w:w="4049"/>
        <w:gridCol w:w="5551"/>
      </w:tblGrid>
      <w:tr>
        <w:trPr>
          <w:trHeight w:val="450" w:hRule="atLeast"/>
        </w:trPr>
        <w:tc>
          <w:tcPr>
            <w:tcW w:w="9600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ЗАПРОШЕНІ  З  ПИТАНЬ У РІЗНОМУ</w:t>
            </w:r>
          </w:p>
        </w:tc>
      </w:tr>
      <w:tr>
        <w:trPr>
          <w:trHeight w:val="219" w:hRule="atLeast"/>
        </w:trPr>
        <w:tc>
          <w:tcPr>
            <w:tcW w:w="4049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  <w:t>Ганна ВІДЯЄВА</w:t>
            </w:r>
          </w:p>
        </w:tc>
        <w:tc>
          <w:tcPr>
            <w:tcW w:w="555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6"/>
                <w:szCs w:val="26"/>
                <w:lang w:val="uk-UA" w:eastAsia="zh-CN" w:bidi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zh-CN" w:bidi="ar-SA"/>
              </w:rPr>
              <w:t>-заступник міського голови з виконавчої роботи</w:t>
            </w:r>
          </w:p>
        </w:tc>
      </w:tr>
      <w:tr>
        <w:trPr>
          <w:trHeight w:val="219" w:hRule="atLeast"/>
        </w:trPr>
        <w:tc>
          <w:tcPr>
            <w:tcW w:w="4049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  <w:t>Олександр ЧИСТЯКОВ</w:t>
            </w:r>
          </w:p>
        </w:tc>
        <w:tc>
          <w:tcPr>
            <w:tcW w:w="555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6"/>
                <w:szCs w:val="26"/>
                <w:lang w:val="uk-UA" w:eastAsia="zh-CN" w:bidi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zh-CN" w:bidi="ar-SA"/>
              </w:rPr>
              <w:t>-заступник міського голови з виконавчої роботи</w:t>
            </w:r>
          </w:p>
        </w:tc>
      </w:tr>
      <w:tr>
        <w:trPr>
          <w:trHeight w:val="219" w:hRule="atLeast"/>
        </w:trPr>
        <w:tc>
          <w:tcPr>
            <w:tcW w:w="4049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  <w:t>Тетяна  ГОРЧАКОВА</w:t>
            </w:r>
          </w:p>
        </w:tc>
        <w:tc>
          <w:tcPr>
            <w:tcW w:w="555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6"/>
                <w:szCs w:val="26"/>
                <w:lang w:val="uk-UA" w:eastAsia="zh-CN" w:bidi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zh-CN" w:bidi="ar-SA"/>
              </w:rPr>
              <w:t>- начальник відділу з питань запобігання та протидії корупції</w:t>
            </w:r>
          </w:p>
        </w:tc>
      </w:tr>
      <w:tr>
        <w:trPr>
          <w:trHeight w:val="355" w:hRule="atLeast"/>
        </w:trPr>
        <w:tc>
          <w:tcPr>
            <w:tcW w:w="4049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  <w:t>Олексій ХОМІК</w:t>
            </w:r>
          </w:p>
        </w:tc>
        <w:tc>
          <w:tcPr>
            <w:tcW w:w="555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6"/>
                <w:szCs w:val="26"/>
                <w:lang w:val="uk-UA" w:eastAsia="zh-CN" w:bidi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zh-CN" w:bidi="ar-SA"/>
              </w:rPr>
              <w:t>-начальник юридичного відділу</w:t>
            </w:r>
          </w:p>
        </w:tc>
      </w:tr>
      <w:tr>
        <w:trPr>
          <w:trHeight w:val="430" w:hRule="atLeast"/>
        </w:trPr>
        <w:tc>
          <w:tcPr>
            <w:tcW w:w="4049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  <w:t>Оксана СІЗОВА</w:t>
            </w:r>
          </w:p>
        </w:tc>
        <w:tc>
          <w:tcPr>
            <w:tcW w:w="555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  <w:t>- начальник прес-служби міського голови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31"/>
        <w:bidi w:val="0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  <w:lang w:val="uk-UA"/>
        </w:rPr>
        <w:t>ПОРЯДОК ДЕННИЙ:</w:t>
      </w:r>
    </w:p>
    <w:p>
      <w:pPr>
        <w:pStyle w:val="31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  <w:lang w:val="uk-UA"/>
        </w:rPr>
        <w:tab/>
      </w:r>
    </w:p>
    <w:p>
      <w:pPr>
        <w:pStyle w:val="31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 w:bidi="ar-SA"/>
        </w:rPr>
        <w:t>1.Питання у різному.</w:t>
        <w:tab/>
      </w:r>
    </w:p>
    <w:p>
      <w:pPr>
        <w:pStyle w:val="Style29"/>
        <w:bidi w:val="0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ab/>
        <w:t>Доповідачі: заступники міського голови за напрямками роботи.</w:t>
      </w:r>
    </w:p>
    <w:p>
      <w:pPr>
        <w:pStyle w:val="Style29"/>
        <w:bidi w:val="0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uk-UA" w:eastAsia="zh-CN" w:bidi="ar-SA"/>
        </w:rPr>
        <w:t>Головуючий відкрив засідання виконавчого комітету та оголосив регламент роботи.</w:t>
      </w:r>
    </w:p>
    <w:p>
      <w:pPr>
        <w:pStyle w:val="Style24"/>
        <w:widowControl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uk-UA" w:eastAsia="zh-CN"/>
        </w:rPr>
        <w:tab/>
        <w:t>Зауважив, що засідання виконкому є правоможним, так як на ньому присутні більшість членів виконкому.</w:t>
      </w:r>
    </w:p>
    <w:p>
      <w:pPr>
        <w:pStyle w:val="Style24"/>
        <w:widowControl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uk-UA" w:eastAsia="zh-CN"/>
        </w:rPr>
        <w:tab/>
        <w:t xml:space="preserve">В обов’язковому порядку наголосив, що згідно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uk-UA" w:eastAsia="zh-CN"/>
        </w:rPr>
        <w:t>ст.35 ЗУ «Про запобігання корупції», у разі виникнення реального чи потенційного конфлікту інтересів у особи, уповноваженої на виконання функцій держави або місцевого самоврядування, прирівняної до неї особи, яка входить до складу колегіального органу (комітету, комісії, колегії тощо), вона не має права брати участь у прийнятті рішення цим органом.</w:t>
      </w:r>
    </w:p>
    <w:p>
      <w:pPr>
        <w:pStyle w:val="Style24"/>
        <w:widowControl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uk-UA" w:eastAsia="zh-CN"/>
        </w:rPr>
        <w:tab/>
        <w:t xml:space="preserve">Надав можливість членам виконкому оголосити при необхідності про конфлікт інтересів. </w:t>
      </w:r>
    </w:p>
    <w:p>
      <w:pPr>
        <w:pStyle w:val="Style24"/>
        <w:widowControl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uk-UA" w:eastAsia="zh-CN"/>
        </w:rPr>
        <w:tab/>
        <w:t>Заявники відсутні.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single"/>
          <w:shd w:fill="auto" w:val="clear"/>
          <w:lang w:val="uk-UA" w:bidi="ar-SA"/>
        </w:rPr>
        <w:t xml:space="preserve">Головуючий: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bidi="ar-SA"/>
        </w:rPr>
        <w:tab/>
        <w:t>-Основне питання, пропоную доповідати -до 10 хв.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  <w:lang w:val="uk-UA" w:bidi="ar-SA"/>
        </w:rPr>
        <w:tab/>
        <w:t>-Питання у різному  - до 5 хв.</w:t>
      </w:r>
    </w:p>
    <w:p>
      <w:pPr>
        <w:pStyle w:val="Normal"/>
        <w:spacing w:lineRule="auto" w:line="240" w:before="0" w:after="0"/>
        <w:ind w:left="0" w:right="0" w:hanging="0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  <w:lang w:val="uk-UA"/>
        </w:rPr>
        <w:tab/>
      </w:r>
    </w:p>
    <w:p>
      <w:pPr>
        <w:pStyle w:val="Normal"/>
        <w:spacing w:lineRule="auto" w:line="240" w:before="0" w:after="0"/>
        <w:ind w:left="0" w:right="0" w:hanging="0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/>
          <w:bCs/>
          <w:i w:val="false"/>
          <w:iCs w:val="false"/>
          <w:color w:val="000000"/>
          <w:sz w:val="26"/>
          <w:szCs w:val="26"/>
          <w:lang w:val="uk-UA"/>
        </w:rPr>
        <w:t>Є пропозиція  з  1 по 26 питання порядку денного, а саме: “Про надання статусу дитини, яка постраждала внаслідок воєнних дій та збройних конфліктів” проголосувати пакетом.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  <w:lang w:val="uk-UA" w:bidi="ar-SA"/>
        </w:rPr>
        <w:tab/>
        <w:t>-Немає заперечень щодо регламенту роботи виконкому?</w:t>
      </w:r>
    </w:p>
    <w:p>
      <w:pPr>
        <w:pStyle w:val="Style24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uk-UA"/>
        </w:rPr>
        <w:tab/>
        <w:t xml:space="preserve"> Запропонував проголосувати за порядок денний.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bidi="ar-SA"/>
        </w:rPr>
        <w:tab/>
        <w:t xml:space="preserve"> Голосували: «ЗА» - одноголосно.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З 1-26. СЛУХАЛИ питання: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“Про надання статусу дитини, яка постраждала внаслідок воєнних дій та збройних конфліктів”: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1.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малолітньому ХХХХ ХХХХ ХХХХ, ХХХХ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2.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яка постраждала внаслідок воєнних дій та збройних конфліктів малолітньому   ХХХХ ХХХХ ХХХХ, ХХХХ року народження.</w:t>
      </w:r>
    </w:p>
    <w:p>
      <w:pPr>
        <w:pStyle w:val="Style38"/>
        <w:widowControl w:val="false"/>
        <w:jc w:val="both"/>
        <w:rPr>
          <w:rStyle w:val="Style17"/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 xml:space="preserve">3.Про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яка постраждала внаслідок воєнних дій та збройних конфліктів неповнолітній ХХХХ ХХХХ ХХХХ, ХХХХ   року народження.</w:t>
      </w:r>
    </w:p>
    <w:p>
      <w:pPr>
        <w:pStyle w:val="Style38"/>
        <w:widowControl w:val="false"/>
        <w:jc w:val="both"/>
        <w:rPr>
          <w:rStyle w:val="Style17"/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4.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яка постраждала внаслідок воєнних дій та збройних конфліктів малолітній  ХХХХ ХХХХ ХХХХ, ХХХХ  року народження.</w:t>
      </w:r>
    </w:p>
    <w:p>
      <w:pPr>
        <w:pStyle w:val="Style38"/>
        <w:widowControl w:val="false"/>
        <w:jc w:val="both"/>
        <w:rPr>
          <w:rStyle w:val="Style17"/>
          <w:rFonts w:ascii="Times New Roman" w:hAnsi="Times New Roman" w:cs="Times New Roman"/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 xml:space="preserve">5.Про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яка постраждала внаслідок воєнних дій та збройних конфліктів малолітньому  ХХХХ ХХХХ ХХХХ, ХХХХ  року народження.</w:t>
      </w:r>
    </w:p>
    <w:p>
      <w:pPr>
        <w:pStyle w:val="Style38"/>
        <w:widowControl w:val="false"/>
        <w:jc w:val="both"/>
        <w:rPr>
          <w:rStyle w:val="Style17"/>
          <w:rFonts w:ascii="Times New Roman" w:hAnsi="Times New Roman" w:cs="Times New Roman"/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6.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яка постраждала внаслідок воєнних дій та збройних конфліктів неповнолітній  ХХХХ ХХХХ ХХХХ, ХХХХ  року народження.</w:t>
      </w:r>
    </w:p>
    <w:p>
      <w:pPr>
        <w:pStyle w:val="Style38"/>
        <w:widowControl w:val="false"/>
        <w:jc w:val="both"/>
        <w:rPr>
          <w:rStyle w:val="Style17"/>
          <w:rFonts w:ascii="Times New Roman" w:hAnsi="Times New Roman" w:cs="Times New Roman"/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7.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яка постраждала внаслідок воєнних дій та збройних конфліктів малолітньому  ХХХХ ХХХХ ХХХХ, ХХХХ  року народження.</w:t>
      </w:r>
    </w:p>
    <w:p>
      <w:pPr>
        <w:pStyle w:val="Style38"/>
        <w:widowControl w:val="false"/>
        <w:jc w:val="both"/>
        <w:rPr>
          <w:rStyle w:val="Style17"/>
          <w:rFonts w:ascii="Times New Roman" w:hAnsi="Times New Roman" w:cs="Times New Roman"/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8.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яка постраждала внаслідок воєнних дій та збройних конфліктів неповнолітній ХХХХ ХХХХ ХХХХ, ХХХХ   року народження.</w:t>
      </w:r>
    </w:p>
    <w:p>
      <w:pPr>
        <w:pStyle w:val="Style38"/>
        <w:widowControl w:val="false"/>
        <w:jc w:val="both"/>
        <w:rPr>
          <w:rStyle w:val="Style17"/>
          <w:rFonts w:ascii="Times New Roman" w:hAnsi="Times New Roman" w:cs="Times New Roman"/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9.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яка постраждала внаслідок воєнних дій та збройних конфліктів малолітній  ХХХХ ХХХХ ХХХХ, ХХХХ  року народження.</w:t>
      </w:r>
    </w:p>
    <w:p>
      <w:pPr>
        <w:pStyle w:val="Style38"/>
        <w:widowControl w:val="false"/>
        <w:jc w:val="both"/>
        <w:rPr>
          <w:rStyle w:val="Style17"/>
          <w:rFonts w:ascii="Times New Roman" w:hAnsi="Times New Roman" w:cs="Times New Roman"/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10.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яка постраждала внаслідок воєнних дій та збройних конфліктів малолітньому  ХХХХ ХХХХ ХХХХ, ХХХХ  року народження.</w:t>
      </w:r>
    </w:p>
    <w:p>
      <w:pPr>
        <w:pStyle w:val="Style38"/>
        <w:widowControl w:val="false"/>
        <w:jc w:val="both"/>
        <w:rPr>
          <w:rStyle w:val="Style17"/>
          <w:rFonts w:ascii="Times New Roman" w:hAnsi="Times New Roman" w:cs="Times New Roman"/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11.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яка постраждала внаслідок воєнних дій та збройних конфліктів малолітній  ХХХХ ХХХХ ХХХХ, ХХХХ року народження.</w:t>
      </w:r>
    </w:p>
    <w:p>
      <w:pPr>
        <w:pStyle w:val="Style38"/>
        <w:widowControl w:val="false"/>
        <w:jc w:val="both"/>
        <w:rPr>
          <w:rStyle w:val="Style17"/>
          <w:rFonts w:ascii="Times New Roman" w:hAnsi="Times New Roman" w:cs="Times New Roman"/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12.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яка постраждала внаслідок воєнних дій та збройних конфліктів малолітньому  ХХХХ ХХХХ ХХХХ, ХХХХ  року народження.</w:t>
      </w:r>
    </w:p>
    <w:p>
      <w:pPr>
        <w:pStyle w:val="Style38"/>
        <w:widowControl w:val="false"/>
        <w:jc w:val="both"/>
        <w:rPr>
          <w:rStyle w:val="Style17"/>
          <w:rFonts w:ascii="Times New Roman" w:hAnsi="Times New Roman" w:cs="Times New Roman"/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13.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яка постраждала внаслідок воєнних дій та збройних конфліктів неповнолітньомуХХХХ ХХХХ ХХХХ, ХХХХ року народження.</w:t>
      </w:r>
    </w:p>
    <w:p>
      <w:pPr>
        <w:pStyle w:val="Style38"/>
        <w:widowControl w:val="false"/>
        <w:jc w:val="both"/>
        <w:rPr>
          <w:rStyle w:val="Style17"/>
          <w:rFonts w:ascii="Times New Roman" w:hAnsi="Times New Roman" w:cs="Times New Roman"/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14.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яка постраждала внаслідок воєнних дій та збройних конфліктів малолітньому ХХХХ ХХХХ ХХХХ, ХХХХ  року народження.</w:t>
      </w:r>
    </w:p>
    <w:p>
      <w:pPr>
        <w:pStyle w:val="Style38"/>
        <w:widowControl w:val="false"/>
        <w:jc w:val="both"/>
        <w:rPr>
          <w:rStyle w:val="Style17"/>
          <w:rFonts w:ascii="Times New Roman" w:hAnsi="Times New Roman" w:cs="Times New Roman"/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15.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яка постраждала внаслідок воєнних дій та збройних конфліктів малолітньому  ХХХХ ХХХХ ХХХХ, ХХХХ  року народження.</w:t>
      </w:r>
    </w:p>
    <w:p>
      <w:pPr>
        <w:pStyle w:val="Style38"/>
        <w:widowControl w:val="false"/>
        <w:jc w:val="both"/>
        <w:rPr>
          <w:rStyle w:val="Style17"/>
          <w:rFonts w:ascii="Times New Roman" w:hAnsi="Times New Roman" w:cs="Times New Roman"/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16.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яка постраждала внаслідок воєнних дій та збройних конфліктів малолітній  ХХХХ ХХХХ ХХХХ, ХХХХ  року народження.</w:t>
      </w:r>
    </w:p>
    <w:p>
      <w:pPr>
        <w:pStyle w:val="Style38"/>
        <w:widowControl w:val="false"/>
        <w:jc w:val="both"/>
        <w:rPr>
          <w:rStyle w:val="Style17"/>
          <w:rFonts w:ascii="Times New Roman" w:hAnsi="Times New Roman" w:cs="Times New Roman"/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17.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яка постраждала внаслідок воєнних дій та збройних конфліктів малолітній  ХХХХ ХХХХ ХХХХ, ХХХХ  року народження.</w:t>
      </w:r>
    </w:p>
    <w:p>
      <w:pPr>
        <w:pStyle w:val="Style38"/>
        <w:widowControl w:val="false"/>
        <w:jc w:val="both"/>
        <w:rPr>
          <w:rStyle w:val="Style17"/>
          <w:rFonts w:ascii="Times New Roman" w:hAnsi="Times New Roman" w:cs="Times New Roman"/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18.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яка постраждала внаслідок воєнних дій та збройних конфліктів неповнолітній  ХХХХ ХХХХ ХХХХ, ХХХХ  року народження.</w:t>
      </w:r>
    </w:p>
    <w:p>
      <w:pPr>
        <w:pStyle w:val="Style38"/>
        <w:widowControl w:val="false"/>
        <w:jc w:val="both"/>
        <w:rPr>
          <w:rStyle w:val="Style17"/>
          <w:rFonts w:ascii="Times New Roman" w:hAnsi="Times New Roman" w:cs="Times New Roman"/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19.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яка постраждала внаслідок воєнних дій та збройних конфліктів малолітньому  ХХХХ ХХХХ ХХХХ, ХХХХ  року народження.</w:t>
      </w:r>
    </w:p>
    <w:p>
      <w:pPr>
        <w:pStyle w:val="Style38"/>
        <w:widowControl w:val="false"/>
        <w:jc w:val="both"/>
        <w:rPr>
          <w:rStyle w:val="Style17"/>
          <w:rFonts w:ascii="Times New Roman" w:hAnsi="Times New Roman" w:cs="Times New Roman"/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20.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яка постраждала внаслідок воєнних дій та збройних конфліктів неповнолітній  ХХХХ ХХХХ ХХХХ, ХХХХ  року народження.</w:t>
      </w:r>
    </w:p>
    <w:p>
      <w:pPr>
        <w:pStyle w:val="Style38"/>
        <w:widowControl w:val="false"/>
        <w:jc w:val="both"/>
        <w:rPr>
          <w:rStyle w:val="Style17"/>
          <w:rFonts w:ascii="Times New Roman" w:hAnsi="Times New Roman" w:cs="Times New Roman"/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21.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яка постраждала внаслідок воєнних дій та збройних конфліктів малолітньому  ХХХХ ХХХХ ХХХХ, ХХХХ  року народження.</w:t>
      </w:r>
    </w:p>
    <w:p>
      <w:pPr>
        <w:pStyle w:val="Style38"/>
        <w:widowControl w:val="false"/>
        <w:jc w:val="both"/>
        <w:rPr>
          <w:rStyle w:val="Style17"/>
          <w:rFonts w:ascii="Times New Roman" w:hAnsi="Times New Roman" w:cs="Times New Roman"/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22.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яка постраждала внаслідок воєнних дій та збройних конфліктів малолітній  ХХХХ ХХХХ ХХХХ, ХХХХ  року народження.</w:t>
      </w:r>
    </w:p>
    <w:p>
      <w:pPr>
        <w:pStyle w:val="Style38"/>
        <w:widowControl w:val="false"/>
        <w:jc w:val="both"/>
        <w:rPr>
          <w:rStyle w:val="Style17"/>
          <w:rFonts w:ascii="Times New Roman" w:hAnsi="Times New Roman" w:cs="Times New Roman"/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23.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яка постраждала внаслідок воєнних дій та збройних конфліктів малолітній   ХХХХ ХХХХ ХХХХ, ХХХХ року народження.</w:t>
      </w:r>
    </w:p>
    <w:p>
      <w:pPr>
        <w:pStyle w:val="Style38"/>
        <w:widowControl w:val="false"/>
        <w:jc w:val="both"/>
        <w:rPr>
          <w:rStyle w:val="Style17"/>
          <w:rFonts w:ascii="Times New Roman" w:hAnsi="Times New Roman" w:cs="Times New Roman"/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24.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яка постраждала внаслідок воєнних дій та збройних конфліктів малолітній  ХХХХ ХХХХ ХХХХ, ХХХХ  року народження.</w:t>
      </w:r>
    </w:p>
    <w:p>
      <w:pPr>
        <w:pStyle w:val="Style38"/>
        <w:widowControl w:val="false"/>
        <w:jc w:val="both"/>
        <w:rPr>
          <w:rStyle w:val="Style17"/>
          <w:rFonts w:ascii="Times New Roman" w:hAnsi="Times New Roman" w:cs="Times New Roman"/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25.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яка постраждала внаслідок воєнних дій та збройних конфліктів малолітньому   ХХХХ ХХХХ ХХХХ, ХХХХ року народження.</w:t>
      </w:r>
    </w:p>
    <w:p>
      <w:pPr>
        <w:pStyle w:val="Style38"/>
        <w:widowControl w:val="false"/>
        <w:jc w:val="both"/>
        <w:rPr>
          <w:rStyle w:val="Style17"/>
          <w:rFonts w:ascii="Times New Roman" w:hAnsi="Times New Roman" w:cs="Times New Roman"/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26.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яка постраждала внаслідок воєнних дій та збройних конфліктів малолітньому  ХХХХ ХХХХ ХХХХ, ХХХХ  року народження.</w:t>
      </w:r>
    </w:p>
    <w:p>
      <w:pPr>
        <w:pStyle w:val="Style38"/>
        <w:widowControl w:val="false"/>
        <w:jc w:val="both"/>
        <w:rPr>
          <w:rStyle w:val="Style17"/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eastAsia="zh-CN" w:bidi="ar-SA"/>
        </w:rPr>
        <w:t xml:space="preserve"> по дан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>питанням заслухали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6"/>
          <w:szCs w:val="26"/>
          <w:shd w:fill="auto" w:val="clear"/>
          <w:lang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eastAsia="ru-RU" w:bidi="ar-SA"/>
        </w:rPr>
        <w:t>запропонувала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  <w:shd w:fill="auto" w:val="clear"/>
          <w:lang w:val="uk-UA"/>
        </w:rPr>
        <w:t>ВИРІШИЛИ:</w:t>
      </w:r>
      <w:r>
        <w:rPr>
          <w:rFonts w:cs="Times New Roman" w:ascii="Times New Roman" w:hAnsi="Times New Roman"/>
          <w:sz w:val="26"/>
          <w:szCs w:val="26"/>
          <w:shd w:fill="auto" w:val="clear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spacing w:val="1"/>
          <w:sz w:val="26"/>
          <w:szCs w:val="26"/>
          <w:shd w:fill="auto" w:val="clear"/>
          <w:lang w:val="uk-UA"/>
        </w:rPr>
        <w:t>прийняти рішення пакетом, додаються до протоколу.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6"/>
          <w:szCs w:val="26"/>
          <w:shd w:fill="auto" w:val="clear"/>
          <w:lang w:val="uk-UA" w:eastAsia="ru-RU" w:bidi="ar-SA"/>
        </w:rPr>
        <w:t>27.СЛУХАЛИ:</w:t>
      </w:r>
      <w:r>
        <w:rPr>
          <w:rStyle w:val="Style17"/>
          <w:rFonts w:eastAsia="Times New Roman" w:cs="Times New Roman" w:ascii="Times New Roman" w:hAnsi="Times New Roman"/>
          <w:b/>
          <w:bCs/>
          <w:color w:val="000000"/>
          <w:kern w:val="0"/>
          <w:sz w:val="26"/>
          <w:szCs w:val="26"/>
          <w:shd w:fill="auto" w:val="clear"/>
          <w:lang w:val="uk-UA" w:eastAsia="ru-RU" w:bidi="ar-SA"/>
        </w:rPr>
        <w:t xml:space="preserve">Про відмову у наданні статусу дитини, 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 ХХХХ ХХХХ ХХХХ, ХХХХ 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b/>
          <w:bCs/>
          <w:color w:val="000000"/>
          <w:kern w:val="0"/>
          <w:sz w:val="26"/>
          <w:szCs w:val="26"/>
          <w:shd w:fill="auto" w:val="clear"/>
          <w:lang w:val="uk-UA" w:eastAsia="ru-RU" w:bidi="ar-SA"/>
        </w:rPr>
        <w:t>року народження.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6"/>
          <w:szCs w:val="26"/>
          <w:shd w:fill="auto" w:val="clear"/>
          <w:lang w:val="uk-UA" w:eastAsia="ru-RU" w:bidi="ar-SA"/>
        </w:rPr>
        <w:tab/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№133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28.СЛУХАЛИ:Про затвердження висновку органу опіки та піклування Покровської міської ради Дніпропетровської області щодо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highlight w:val="white"/>
          <w:shd w:fill="auto" w:val="clear"/>
          <w:lang w:val="uk-UA" w:eastAsia="ru-RU" w:bidi="ar-SA"/>
        </w:rPr>
        <w:t xml:space="preserve">визначення місця проживання малолітнього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kern w:val="0"/>
          <w:sz w:val="26"/>
          <w:szCs w:val="26"/>
          <w:highlight w:val="white"/>
          <w:shd w:fill="auto" w:val="clear"/>
          <w:lang w:val="uk-UA" w:eastAsia="ru-RU" w:bidi="ar-SA"/>
        </w:rPr>
        <w:t xml:space="preserve"> ХХХХ ХХХХ ХХХХ, ХХХХ </w:t>
      </w:r>
      <w:r>
        <w:rPr>
          <w:rStyle w:val="12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highlight w:val="white"/>
          <w:shd w:fill="auto" w:val="clear"/>
          <w:lang w:val="uk-UA" w:eastAsia="ru-RU" w:bidi="ar-SA"/>
        </w:rPr>
        <w:t xml:space="preserve"> року народження з батьком, </w:t>
      </w:r>
      <w:r>
        <w:rPr>
          <w:rStyle w:val="12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kern w:val="0"/>
          <w:sz w:val="26"/>
          <w:szCs w:val="26"/>
          <w:highlight w:val="white"/>
          <w:shd w:fill="auto" w:val="clear"/>
          <w:lang w:val="uk-UA" w:eastAsia="ru-RU" w:bidi="ar-SA"/>
        </w:rPr>
        <w:t xml:space="preserve"> ХХХХ ХХХХ ХХХХ, ХХХХ </w:t>
      </w:r>
      <w:r>
        <w:rPr>
          <w:rStyle w:val="12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highlight w:val="white"/>
          <w:shd w:fill="auto" w:val="clear"/>
          <w:lang w:val="uk-UA" w:eastAsia="ru-RU" w:bidi="ar-SA"/>
        </w:rPr>
        <w:t xml:space="preserve"> року народження</w:t>
      </w:r>
      <w:r>
        <w:rPr>
          <w:rStyle w:val="12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№134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/>
        </w:rPr>
        <w:t>29.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СЛУХАЛИ:Про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4"/>
          <w:kern w:val="0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надання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3"/>
          <w:kern w:val="0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дозволу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2"/>
          <w:kern w:val="0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на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3"/>
          <w:kern w:val="0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укладання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3"/>
          <w:kern w:val="0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договору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3"/>
          <w:kern w:val="0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дарування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3"/>
          <w:kern w:val="0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квартири (ХХХХХ).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ВИРІШИЛИ</w:t>
      </w:r>
      <w:r>
        <w:rPr>
          <w:rFonts w:eastAsia="Times New Roman" w:ascii="Times New Roman" w:hAnsi="Times New Roman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: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прийняти рішення 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№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val="uk-UA" w:bidi="ar-SA"/>
        </w:rPr>
        <w:t>135</w:t>
      </w:r>
      <w:r>
        <w:rPr>
          <w:rFonts w:eastAsia="Noto Serif CJK SC" w:ascii="Times New Roman" w:hAnsi="Times New Roman"/>
          <w:b w:val="false"/>
          <w:bCs w:val="false"/>
          <w:strike w:val="false"/>
          <w:dstrike w:val="false"/>
          <w:kern w:val="2"/>
          <w:sz w:val="26"/>
          <w:szCs w:val="26"/>
          <w:lang w:eastAsia="zh-CN" w:bidi="hi-IN"/>
        </w:rPr>
        <w:t>/06-53-23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/>
        </w:rPr>
        <w:t>30.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СЛУХАЛИ:Про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4"/>
          <w:kern w:val="0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надання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3"/>
          <w:kern w:val="0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дозволу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2"/>
          <w:kern w:val="0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на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3"/>
          <w:kern w:val="0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укладання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3"/>
          <w:kern w:val="0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договору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3"/>
          <w:kern w:val="0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дарування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3"/>
          <w:kern w:val="0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квартири (ХХХХХ).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pacing w:val="1"/>
          <w:kern w:val="2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/>
          <w:b w:val="false"/>
          <w:bCs w:val="false"/>
          <w:color w:val="000000"/>
          <w:spacing w:val="1"/>
          <w:kern w:val="2"/>
          <w:shd w:fill="auto" w:val="clear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ВИРІШИЛИ</w:t>
      </w:r>
      <w:r>
        <w:rPr>
          <w:rFonts w:eastAsia="Times New Roman" w:ascii="Times New Roman" w:hAnsi="Times New Roman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: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прийняти рішення 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№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val="uk-UA" w:bidi="ar-SA"/>
        </w:rPr>
        <w:t>136</w:t>
      </w:r>
      <w:r>
        <w:rPr>
          <w:rFonts w:eastAsia="Noto Serif CJK SC" w:ascii="Times New Roman" w:hAnsi="Times New Roman"/>
          <w:b w:val="false"/>
          <w:bCs w:val="false"/>
          <w:strike w:val="false"/>
          <w:dstrike w:val="false"/>
          <w:kern w:val="2"/>
          <w:sz w:val="26"/>
          <w:szCs w:val="26"/>
          <w:lang w:eastAsia="zh-CN" w:bidi="hi-IN"/>
        </w:rPr>
        <w:t>/06-53-23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eastAsia="Times New Roman"/>
          <w:b w:val="false"/>
          <w:b w:val="false"/>
          <w:bCs w:val="false"/>
          <w:strike w:val="false"/>
          <w:dstrike w:val="false"/>
          <w:kern w:val="0"/>
          <w:lang w:bidi="ar-SA"/>
        </w:rPr>
      </w:pPr>
      <w:r>
        <w:rPr>
          <w:rFonts w:eastAsia="Times New Roman"/>
          <w:b w:val="false"/>
          <w:bCs w:val="false"/>
          <w:strike w:val="false"/>
          <w:dstrike w:val="false"/>
          <w:kern w:val="0"/>
          <w:lang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/>
        </w:rPr>
        <w:t>31.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СЛУХАЛИ:Про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4"/>
          <w:kern w:val="0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надання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3"/>
          <w:kern w:val="0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дозволу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2"/>
          <w:kern w:val="0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на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3"/>
          <w:kern w:val="0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укладання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3"/>
          <w:kern w:val="0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договору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3"/>
          <w:kern w:val="0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купівлі-продажу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3"/>
          <w:kern w:val="0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квартири (ХХХХХ).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ВИРІШИЛИ</w:t>
      </w:r>
      <w:r>
        <w:rPr>
          <w:rFonts w:eastAsia="Times New Roman" w:ascii="Times New Roman" w:hAnsi="Times New Roman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: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прийняти рішення 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№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val="uk-UA" w:bidi="ar-SA"/>
        </w:rPr>
        <w:t>137</w:t>
      </w:r>
      <w:r>
        <w:rPr>
          <w:rFonts w:eastAsia="Noto Serif CJK SC" w:ascii="Times New Roman" w:hAnsi="Times New Roman"/>
          <w:b w:val="false"/>
          <w:bCs w:val="false"/>
          <w:strike w:val="false"/>
          <w:dstrike w:val="false"/>
          <w:kern w:val="2"/>
          <w:sz w:val="26"/>
          <w:szCs w:val="26"/>
          <w:lang w:eastAsia="zh-CN" w:bidi="hi-IN"/>
        </w:rPr>
        <w:t>/06-53-23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32.СЛУХАЛИ:</w:t>
      </w:r>
      <w:r>
        <w:rPr>
          <w:rFonts w:eastAsia="Calibri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en-US" w:bidi="ar-SA"/>
        </w:rPr>
        <w:t>Про надання дозволу на укладання договору купівлі-продажу 1/5 частки квартири (ХХХХХ).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№138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33.СЛУХАЛИ:</w:t>
      </w: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4"/>
          <w:szCs w:val="24"/>
          <w:shd w:fill="auto" w:val="clear"/>
          <w:lang w:val="uk-UA" w:eastAsia="ru-RU" w:bidi="ar-SA"/>
        </w:rPr>
        <w:t xml:space="preserve">Про дострокове припинення договору оренди комунального майна від 24.12.2019 № 44 укладеного з КНП “ЦПМСД ПМР”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Олександра ЧИСТЯКОВА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№139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34.СЛУХАЛИ:Про укладення договору оренди комунального майна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Олександра ЧИСТЯКОВА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№140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sz w:val="26"/>
          <w:szCs w:val="26"/>
          <w:shd w:fill="auto" w:val="clear"/>
          <w:lang w:val="uk-UA" w:eastAsia="ar-SA"/>
        </w:rPr>
        <w:t>Міський голова                                                                             Олександр ШАПОВАЛ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Начальник загального відділу                                                       </w:t>
      </w: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shd w:fill="auto" w:val="clear"/>
          <w:lang w:val="uk-UA" w:eastAsia="zh-CN" w:bidi="ar-SA"/>
        </w:rPr>
        <w:t>Вікторія АГАПОВА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uk-UA"/>
        </w:rPr>
        <w:tab/>
        <w:tab/>
        <w:tab/>
        <w:tab/>
        <w:tab/>
        <w:tab/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uk-UA"/>
        </w:rPr>
        <w:tab/>
        <w:tab/>
        <w:tab/>
        <w:tab/>
        <w:tab/>
        <w:tab/>
        <w:tab/>
        <w:tab/>
        <w:t xml:space="preserve"> 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uk-UA"/>
        </w:rPr>
        <w:tab/>
        <w:tab/>
        <w:tab/>
        <w:tab/>
        <w:tab/>
        <w:tab/>
        <w:tab/>
        <w:tab/>
        <w:t xml:space="preserve">    Додаток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uk-UA"/>
        </w:rPr>
        <w:t xml:space="preserve">до протоколу засідання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227" w:firstLine="606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uk-UA"/>
        </w:rPr>
        <w:t>виконавчого комітету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227" w:firstLine="606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en-US"/>
        </w:rPr>
        <w:t>12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uk-UA"/>
        </w:rPr>
        <w:t>.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en-US"/>
        </w:rPr>
        <w:t>02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uk-UA"/>
        </w:rPr>
        <w:t>.202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en-US"/>
        </w:rPr>
        <w:t>4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uk-UA"/>
        </w:rPr>
        <w:t xml:space="preserve"> № 6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>ПЕРЕЛІК</w:t>
      </w:r>
    </w:p>
    <w:p>
      <w:pPr>
        <w:pStyle w:val="Normal"/>
        <w:bidi w:val="0"/>
        <w:spacing w:lineRule="auto" w:line="240"/>
        <w:ind w:left="0" w:right="-57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рішень виконкому Покровської міської ради, які увійшли до </w:t>
      </w:r>
    </w:p>
    <w:p>
      <w:pPr>
        <w:pStyle w:val="Normal"/>
        <w:bidi w:val="0"/>
        <w:spacing w:lineRule="auto" w:line="240"/>
        <w:ind w:left="0" w:right="-57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протоколу №6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  <w:lang w:val="uk-UA"/>
        </w:rPr>
        <w:t xml:space="preserve">від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  <w:lang w:val="en-US"/>
        </w:rPr>
        <w:t>12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  <w:lang w:val="uk-UA"/>
        </w:rPr>
        <w:t>.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  <w:lang w:val="en-US"/>
        </w:rPr>
        <w:t>02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  <w:lang w:val="uk-UA"/>
        </w:rPr>
        <w:t>.202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  <w:lang w:val="en-US"/>
        </w:rPr>
        <w:t>4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  <w:lang w:val="uk-UA"/>
        </w:rPr>
        <w:t xml:space="preserve"> року</w:t>
      </w:r>
    </w:p>
    <w:tbl>
      <w:tblPr>
        <w:tblW w:w="9695" w:type="dxa"/>
        <w:jc w:val="left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5"/>
        <w:gridCol w:w="1417"/>
        <w:gridCol w:w="6354"/>
        <w:gridCol w:w="1418"/>
      </w:tblGrid>
      <w:tr>
        <w:trPr>
          <w:trHeight w:val="725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>№</w:t>
            </w:r>
            <w:r>
              <w:rPr>
                <w:rFonts w:eastAsia="Times New Roman"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>п/п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e-UA"/>
              </w:rPr>
              <w:t>№</w:t>
            </w:r>
          </w:p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e-UA"/>
              </w:rPr>
              <w:t>рішення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uppressAutoHyphens w:val="false"/>
              <w:overflowPunct w:val="false"/>
              <w:bidi w:val="0"/>
              <w:spacing w:lineRule="auto" w:line="240" w:before="0" w:after="0"/>
              <w:ind w:left="0" w:right="227" w:hanging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uk-UA"/>
              </w:rPr>
              <w:t>Назва рішення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e-UA"/>
              </w:rPr>
              <w:t>Доповідач</w:t>
            </w:r>
          </w:p>
        </w:tc>
      </w:tr>
      <w:tr>
        <w:trPr>
          <w:trHeight w:val="683" w:hRule="atLeast"/>
        </w:trPr>
        <w:tc>
          <w:tcPr>
            <w:tcW w:w="5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107/06-53-24</w:t>
            </w:r>
          </w:p>
        </w:tc>
        <w:tc>
          <w:tcPr>
            <w:tcW w:w="63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 ХХХХ ХХХХ ХХХХ, ХХХХ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108/06-53-24</w:t>
            </w:r>
          </w:p>
        </w:tc>
        <w:tc>
          <w:tcPr>
            <w:tcW w:w="63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яка постраждала внаслідок воєнних дій та збройних конфліктів малолітньому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 ХХХХ ХХХХ ХХХХ, ХХХХ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109/06-53-24</w:t>
            </w:r>
          </w:p>
        </w:tc>
        <w:tc>
          <w:tcPr>
            <w:tcW w:w="63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неповнолітній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 ХХХХ ХХХХ ХХХХ, ХХХХ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110/06-53-24</w:t>
            </w:r>
          </w:p>
        </w:tc>
        <w:tc>
          <w:tcPr>
            <w:tcW w:w="63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народження.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111/06-53-24</w:t>
            </w:r>
          </w:p>
        </w:tc>
        <w:tc>
          <w:tcPr>
            <w:tcW w:w="63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 ХХХХ ХХХХ ХХХХ, ХХХХ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112/06-53-24</w:t>
            </w:r>
          </w:p>
        </w:tc>
        <w:tc>
          <w:tcPr>
            <w:tcW w:w="63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яка постраждала внаслідок воєнних дій та збройних конфліктів неповнолітній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113/06-53-24</w:t>
            </w:r>
          </w:p>
        </w:tc>
        <w:tc>
          <w:tcPr>
            <w:tcW w:w="63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яка постраждала внаслідок воєнних дій та збройних конфліктів малолітньому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 ХХХХ ХХХХ ХХХХ, ХХХХ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114/06-53-24</w:t>
            </w:r>
          </w:p>
        </w:tc>
        <w:tc>
          <w:tcPr>
            <w:tcW w:w="63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неповнолітній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 ХХХХ ХХХХ ХХХХ, ХХХХ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87" w:hRule="atLeast"/>
        </w:trPr>
        <w:tc>
          <w:tcPr>
            <w:tcW w:w="5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115/06-53-24</w:t>
            </w:r>
          </w:p>
        </w:tc>
        <w:tc>
          <w:tcPr>
            <w:tcW w:w="63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 ХХХХ ХХХХ ХХХХ, ХХХХ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91" w:hRule="atLeast"/>
        </w:trPr>
        <w:tc>
          <w:tcPr>
            <w:tcW w:w="5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116/06-53-24</w:t>
            </w:r>
          </w:p>
        </w:tc>
        <w:tc>
          <w:tcPr>
            <w:tcW w:w="63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 ХХХХ ХХХХ ХХХХ, ХХХХ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87" w:hRule="atLeast"/>
        </w:trPr>
        <w:tc>
          <w:tcPr>
            <w:tcW w:w="5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117/06-53-24</w:t>
            </w:r>
          </w:p>
        </w:tc>
        <w:tc>
          <w:tcPr>
            <w:tcW w:w="63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 ХХХХ ХХХХ ХХХХ, ХХХХ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87" w:hRule="atLeast"/>
        </w:trPr>
        <w:tc>
          <w:tcPr>
            <w:tcW w:w="5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118/06-53-24</w:t>
            </w:r>
          </w:p>
        </w:tc>
        <w:tc>
          <w:tcPr>
            <w:tcW w:w="63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18" w:hRule="atLeast"/>
        </w:trPr>
        <w:tc>
          <w:tcPr>
            <w:tcW w:w="5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119/06-53-24</w:t>
            </w:r>
          </w:p>
        </w:tc>
        <w:tc>
          <w:tcPr>
            <w:tcW w:w="63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яка постраждала внаслідок воєнних дій та збройних конфліктів неповнолітньому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 ХХХХ ХХХХ ХХХХ, ХХХХ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22" w:hRule="atLeast"/>
        </w:trPr>
        <w:tc>
          <w:tcPr>
            <w:tcW w:w="5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120/06-53-24</w:t>
            </w:r>
          </w:p>
        </w:tc>
        <w:tc>
          <w:tcPr>
            <w:tcW w:w="63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0" w:hRule="atLeast"/>
        </w:trPr>
        <w:tc>
          <w:tcPr>
            <w:tcW w:w="5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121/06-53-24</w:t>
            </w:r>
          </w:p>
        </w:tc>
        <w:tc>
          <w:tcPr>
            <w:tcW w:w="63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яка постраждала внаслідок воєнних дій та збройних конфліктів малолітньому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 ХХХХ ХХХХ ХХХХ, ХХХХ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5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122/06-53-24</w:t>
            </w:r>
          </w:p>
        </w:tc>
        <w:tc>
          <w:tcPr>
            <w:tcW w:w="63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малолітній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5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123/06-53-24</w:t>
            </w:r>
          </w:p>
        </w:tc>
        <w:tc>
          <w:tcPr>
            <w:tcW w:w="63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яка постраждала внаслідок воєнних дій та збройних конфліктів малолітній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 ХХХХ ХХХХ ХХХХ, ХХХХ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5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124/06-53-24</w:t>
            </w:r>
          </w:p>
        </w:tc>
        <w:tc>
          <w:tcPr>
            <w:tcW w:w="63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неповнолітній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 ХХХХ ХХХХ ХХХХ, ХХХХ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5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125/06-53-24</w:t>
            </w:r>
          </w:p>
        </w:tc>
        <w:tc>
          <w:tcPr>
            <w:tcW w:w="63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яка постраждала внаслідок воєнних дій та збройних конфліктів малолітньому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 ХХХХ ХХХХ ХХХХ, ХХХХ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5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126/06-53-24</w:t>
            </w:r>
          </w:p>
        </w:tc>
        <w:tc>
          <w:tcPr>
            <w:tcW w:w="63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яка постраждала внаслідок воєнних дій та збройних конфліктів неповнолітній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 ХХХХ ХХХХ ХХХХ, ХХХХ року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народження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5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127/06-53-24</w:t>
            </w:r>
          </w:p>
        </w:tc>
        <w:tc>
          <w:tcPr>
            <w:tcW w:w="63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 ХХХХ ХХХХ ХХХХ, ХХХХ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5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128/06-53-24</w:t>
            </w:r>
          </w:p>
        </w:tc>
        <w:tc>
          <w:tcPr>
            <w:tcW w:w="63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 ХХХХ ХХХХ ХХХХ, ХХХХ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року народження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5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129/06-53-24</w:t>
            </w:r>
          </w:p>
        </w:tc>
        <w:tc>
          <w:tcPr>
            <w:tcW w:w="63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 ХХХХ ХХХХ ХХХХ, ХХХХ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5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130/06-53-24</w:t>
            </w:r>
          </w:p>
        </w:tc>
        <w:tc>
          <w:tcPr>
            <w:tcW w:w="63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 ХХХХ ХХХХ ХХХХ, ХХХХ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5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131/06-53-24</w:t>
            </w:r>
          </w:p>
        </w:tc>
        <w:tc>
          <w:tcPr>
            <w:tcW w:w="63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 ХХХХ ХХХХ ХХХХ, ХХХХ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5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132/06-53-24</w:t>
            </w:r>
          </w:p>
        </w:tc>
        <w:tc>
          <w:tcPr>
            <w:tcW w:w="63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 ХХХХ ХХХХ ХХХХ, ХХХХ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5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133/06-53-24</w:t>
            </w:r>
          </w:p>
        </w:tc>
        <w:tc>
          <w:tcPr>
            <w:tcW w:w="63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відмову у наданні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яка постраждала внаслідок воєнних дій та збройних конфліктів малолітньому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5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134/06-53-24</w:t>
            </w:r>
          </w:p>
        </w:tc>
        <w:tc>
          <w:tcPr>
            <w:tcW w:w="63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Про затвердження висновку органу опіки та піклування Покровської міської ради Дніпропетровської області щодо </w:t>
            </w:r>
            <w:r>
              <w:rPr>
                <w:rFonts w:cs="Times New Roman" w:ascii="Times New Roman" w:hAnsi="Times New Roman"/>
                <w:sz w:val="26"/>
                <w:szCs w:val="26"/>
                <w:highlight w:val="white"/>
                <w:lang w:eastAsia="ru-RU"/>
              </w:rPr>
              <w:t>визначення місця проживання малолітнього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highlight w:val="white"/>
                <w:shd w:fill="auto" w:val="clear"/>
                <w:lang w:val="uk-UA" w:eastAsia="ru-RU" w:bidi="ar-SA"/>
              </w:rPr>
              <w:t xml:space="preserve"> ХХХХ ХХХХ ХХХХ, ХХХХ </w:t>
            </w:r>
            <w:r>
              <w:rPr>
                <w:rFonts w:cs="Times New Roman" w:ascii="Times New Roman" w:hAnsi="Times New Roman"/>
                <w:sz w:val="26"/>
                <w:szCs w:val="26"/>
                <w:highlight w:val="white"/>
                <w:lang w:eastAsia="ru-RU"/>
              </w:rPr>
              <w:t xml:space="preserve"> </w:t>
            </w:r>
            <w:r>
              <w:rPr>
                <w:rStyle w:val="12"/>
                <w:rFonts w:cs="Times New Roman" w:ascii="Times New Roman" w:hAnsi="Times New Roman"/>
                <w:sz w:val="26"/>
                <w:szCs w:val="26"/>
                <w:highlight w:val="white"/>
                <w:lang w:eastAsia="ru-RU"/>
              </w:rPr>
              <w:t xml:space="preserve"> року народження з батьком, </w:t>
            </w:r>
            <w:r>
              <w:rPr>
                <w:rStyle w:val="12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highlight w:val="white"/>
                <w:shd w:fill="auto" w:val="clear"/>
                <w:lang w:val="uk-UA" w:eastAsia="ru-RU" w:bidi="ar-SA"/>
              </w:rPr>
              <w:t xml:space="preserve"> ХХХХ ХХХХ ХХХХ, ХХХХ </w:t>
            </w:r>
            <w:r>
              <w:rPr>
                <w:rStyle w:val="12"/>
                <w:rFonts w:cs="Times New Roman" w:ascii="Times New Roman" w:hAnsi="Times New Roman"/>
                <w:sz w:val="26"/>
                <w:szCs w:val="26"/>
                <w:highlight w:val="white"/>
                <w:lang w:eastAsia="ru-RU"/>
              </w:rPr>
              <w:t>року народження</w:t>
            </w:r>
            <w:r>
              <w:rPr>
                <w:rStyle w:val="12"/>
                <w:rFonts w:cs="Times New Roman"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5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135/06-53-24</w:t>
            </w:r>
          </w:p>
        </w:tc>
        <w:tc>
          <w:tcPr>
            <w:tcW w:w="63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</w:t>
            </w:r>
            <w:r>
              <w:rPr>
                <w:rFonts w:cs="Times New Roman"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надання</w:t>
            </w:r>
            <w:r>
              <w:rPr>
                <w:rFonts w:cs="Times New Roman"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дозволу</w:t>
            </w:r>
            <w:r>
              <w:rPr>
                <w:rFonts w:cs="Times New Roman"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на</w:t>
            </w:r>
            <w:r>
              <w:rPr>
                <w:rFonts w:cs="Times New Roman"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укладання</w:t>
            </w:r>
            <w:r>
              <w:rPr>
                <w:rFonts w:cs="Times New Roman"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договору</w:t>
            </w:r>
            <w:r>
              <w:rPr>
                <w:rFonts w:cs="Times New Roman"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дарування</w:t>
            </w:r>
            <w:r>
              <w:rPr>
                <w:rFonts w:cs="Times New Roman"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квартири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 ХХХХ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5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136/06-53-24</w:t>
            </w:r>
          </w:p>
        </w:tc>
        <w:tc>
          <w:tcPr>
            <w:tcW w:w="63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</w:t>
            </w:r>
            <w:r>
              <w:rPr>
                <w:rFonts w:cs="Times New Roman"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надання</w:t>
            </w:r>
            <w:r>
              <w:rPr>
                <w:rFonts w:cs="Times New Roman"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дозволу</w:t>
            </w:r>
            <w:r>
              <w:rPr>
                <w:rFonts w:cs="Times New Roman"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на</w:t>
            </w:r>
            <w:r>
              <w:rPr>
                <w:rFonts w:cs="Times New Roman"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укладання</w:t>
            </w:r>
            <w:r>
              <w:rPr>
                <w:rFonts w:cs="Times New Roman"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договору</w:t>
            </w:r>
            <w:r>
              <w:rPr>
                <w:rFonts w:cs="Times New Roman"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дарування</w:t>
            </w:r>
            <w:r>
              <w:rPr>
                <w:rFonts w:cs="Times New Roman"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квартири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 ХХХХ.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5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137/06-53-24</w:t>
            </w:r>
          </w:p>
        </w:tc>
        <w:tc>
          <w:tcPr>
            <w:tcW w:w="63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</w:t>
            </w:r>
            <w:r>
              <w:rPr>
                <w:rFonts w:cs="Times New Roman"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надання</w:t>
            </w:r>
            <w:r>
              <w:rPr>
                <w:rFonts w:cs="Times New Roman"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дозволу</w:t>
            </w:r>
            <w:r>
              <w:rPr>
                <w:rFonts w:cs="Times New Roman"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на</w:t>
            </w:r>
            <w:r>
              <w:rPr>
                <w:rFonts w:cs="Times New Roman"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укладання</w:t>
            </w:r>
            <w:r>
              <w:rPr>
                <w:rFonts w:cs="Times New Roman"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договору</w:t>
            </w:r>
            <w:r>
              <w:rPr>
                <w:rFonts w:cs="Times New Roman"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купівлі-продажу</w:t>
            </w:r>
            <w:r>
              <w:rPr>
                <w:rFonts w:cs="Times New Roman"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квартири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 ХХХХ.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5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138/06-53-24</w:t>
            </w:r>
          </w:p>
        </w:tc>
        <w:tc>
          <w:tcPr>
            <w:tcW w:w="63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  <w:lang w:eastAsia="en-US" w:bidi="ar-SA"/>
              </w:rPr>
              <w:t xml:space="preserve">Про надання дозволу на укладання договору купівлі-продажу 1/5 частки квартири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 ХХХХ.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5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139/06-53-24</w:t>
            </w:r>
          </w:p>
        </w:tc>
        <w:tc>
          <w:tcPr>
            <w:tcW w:w="63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Про дострокове припинення договору оренди комунального майна від 24.12.2019 № 44 укладеного з КНП “ЦПМСД ПМР”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Чистяков  О.</w:t>
            </w:r>
          </w:p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56" w:hRule="atLeast"/>
        </w:trPr>
        <w:tc>
          <w:tcPr>
            <w:tcW w:w="5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140/06-53-24</w:t>
            </w:r>
          </w:p>
        </w:tc>
        <w:tc>
          <w:tcPr>
            <w:tcW w:w="63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fill="auto" w:val="clear"/>
              </w:rPr>
              <w:t>Про укладення договору оренди комунального майна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Чистяков  О.</w:t>
            </w:r>
          </w:p>
        </w:tc>
      </w:tr>
    </w:tbl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Начальник загального відділу                                                                       Вікторія АГАПОВА</w:t>
      </w:r>
    </w:p>
    <w:sectPr>
      <w:type w:val="nextPage"/>
      <w:pgSz w:w="11906" w:h="16838"/>
      <w:pgMar w:left="1701" w:right="567" w:gutter="0" w:header="0" w:top="409" w:footer="0" w:bottom="85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/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/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/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/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/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/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/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7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8">
    <w:name w:val="Выделение жирным"/>
    <w:qFormat/>
    <w:rPr>
      <w:b/>
      <w:bCs/>
    </w:rPr>
  </w:style>
  <w:style w:type="character" w:styleId="Style19">
    <w:name w:val="Hyperlink"/>
    <w:rPr>
      <w:color w:val="000080"/>
      <w:u w:val="single"/>
      <w:lang w:val="zxx" w:bidi="zxx"/>
    </w:rPr>
  </w:style>
  <w:style w:type="character" w:styleId="Style20">
    <w:name w:val="Символ нумерації"/>
    <w:qFormat/>
    <w:rPr/>
  </w:style>
  <w:style w:type="character" w:styleId="Style21">
    <w:name w:val="FollowedHyperlink"/>
    <w:rPr>
      <w:color w:val="800080"/>
      <w:u w:val="single"/>
    </w:rPr>
  </w:style>
  <w:style w:type="character" w:styleId="Style22">
    <w:name w:val="Шрифт абзацу за замовчуванням"/>
    <w:qFormat/>
    <w:rPr/>
  </w:style>
  <w:style w:type="character" w:styleId="12">
    <w:name w:val="Шрифт абзацу за замовчуванням1"/>
    <w:qFormat/>
    <w:rPr/>
  </w:style>
  <w:style w:type="character" w:styleId="2">
    <w:name w:val="Шрифт абзацу за замовчуванням2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Lohit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7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8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9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30">
    <w:name w:val="Обычный (веб)"/>
    <w:basedOn w:val="Normal"/>
    <w:qFormat/>
    <w:pPr>
      <w:spacing w:before="280" w:after="280"/>
    </w:pPr>
    <w:rPr/>
  </w:style>
  <w:style w:type="paragraph" w:styleId="Style31">
    <w:name w:val="Содержимое таблицы"/>
    <w:basedOn w:val="Normal"/>
    <w:qFormat/>
    <w:pPr>
      <w:widowControl w:val="false"/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33">
    <w:name w:val="Без интервала"/>
    <w:qFormat/>
    <w:pPr>
      <w:widowControl/>
      <w:suppressAutoHyphens w:val="true"/>
      <w:overflowPunct w:val="fals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paragraph" w:styleId="Style34">
    <w:name w:val="Верхній і нижній колонтитули"/>
    <w:basedOn w:val="Normal"/>
    <w:qFormat/>
    <w:pPr/>
    <w:rPr/>
  </w:style>
  <w:style w:type="paragraph" w:styleId="Style35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6">
    <w:name w:val="Вміст таблиці"/>
    <w:basedOn w:val="Normal"/>
    <w:qFormat/>
    <w:pPr>
      <w:widowControl w:val="false"/>
      <w:suppressLineNumbers/>
    </w:pPr>
    <w:rPr/>
  </w:style>
  <w:style w:type="paragraph" w:styleId="Style37">
    <w:name w:val="Заголовок таблиці"/>
    <w:basedOn w:val="Style36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paragraph" w:styleId="Style38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SimSun;宋体" w:cs="Arial"/>
      <w:color w:val="auto"/>
      <w:kern w:val="2"/>
      <w:sz w:val="24"/>
      <w:szCs w:val="24"/>
      <w:lang w:val="uk-UA" w:eastAsia="zh-CN" w:bidi="hi-IN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3599</TotalTime>
  <Application>LibreOffice/7.4.3.2$Windows_X86_64 LibreOffice_project/1048a8393ae2eeec98dff31b5c133c5f1d08b890</Application>
  <AppVersion>15.0000</AppVersion>
  <Pages>8</Pages>
  <Words>1947</Words>
  <Characters>12938</Characters>
  <CharactersWithSpaces>15240</CharactersWithSpaces>
  <Paragraphs>294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2024-02-15T15:38:47Z</cp:lastPrinted>
  <dcterms:modified xsi:type="dcterms:W3CDTF">2024-02-16T15:32:54Z</dcterms:modified>
  <cp:revision>333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