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35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позачергового засідання виконавчого комітету Покровської міської ради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>14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>г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рудня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:30 год.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о 10:45 год.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Головує:    Олександр ШАПОВАЛ — міський голова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Секретар: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— начальник загального відділу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ВСЬОГО ЧЛЕНІВ ВИКОНКОМУ: 13</w:t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ПРИСУТНІ:08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249"/>
        <w:gridCol w:w="5782"/>
      </w:tblGrid>
      <w:tr>
        <w:trPr>
          <w:trHeight w:val="270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70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279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279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279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ВІДСУТНІ: 05</w:t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tbl>
      <w:tblPr>
        <w:tblW w:w="9865" w:type="dxa"/>
        <w:jc w:val="left"/>
        <w:tblInd w:w="4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780"/>
        <w:gridCol w:w="3019"/>
        <w:gridCol w:w="6066"/>
      </w:tblGrid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lang w:val="uk-UA"/>
              </w:rPr>
              <w:t>1.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b w:val="false"/>
                <w:bCs w:val="false"/>
                <w:lang w:val="uk-UA"/>
              </w:rPr>
              <w:t>2.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b w:val="false"/>
                <w:bCs w:val="false"/>
                <w:lang w:val="uk-UA"/>
              </w:rPr>
              <w:t>3.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b w:val="false"/>
                <w:bCs w:val="false"/>
                <w:lang w:val="uk-UA"/>
              </w:rPr>
              <w:t>4.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 w:val="false"/>
                <w:b w:val="false"/>
                <w:bCs w:val="false"/>
                <w:lang w:val="uk-UA"/>
              </w:rPr>
            </w:pPr>
            <w:r>
              <w:rPr>
                <w:b w:val="false"/>
                <w:bCs w:val="false"/>
                <w:lang w:val="uk-UA"/>
              </w:rPr>
              <w:t>5.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450" w:hRule="atLeast"/>
        </w:trPr>
        <w:tc>
          <w:tcPr>
            <w:tcW w:w="9865" w:type="dxa"/>
            <w:gridSpan w:val="3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З ПИТАНЬ У РІЗНОМУ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3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Доповідач:заступник  міського голови Ганна ВІДЯЄВА.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Головуючий відкрив засідання виконавчого комітету та оголосив регламент роботи.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Голосували: «ЗА» - одноголосно.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 xml:space="preserve">1. СЛУХАЛИ:Про затвердження проектно-кошторисної документації за робочим проектом: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область». Коригування(експертний звіт № 05-282-23 Редакція 3) 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 прийняти рішення №830/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eastAsia="zh-CN" w:bidi="ar-S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2.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>СЛУХАЛИ:</w:t>
      </w:r>
      <w:r>
        <w:rPr>
          <w:rStyle w:val="11"/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ru-RU" w:bidi="ar-SA"/>
        </w:rPr>
        <w:t>Про затвердження проектно-кошторисної документації за робочим проектом: «Капітальний ремонт захисної споруди цивільного захисту КЗ «Ліцей №5 Покровської міської ради Дніпропетровської області» за адресою: вул. Центральна, 35, м.Покров, Нікопольський район, Дніпропетровська область». Коригування (експертний звіт № 05-283-23 Редакція 2)</w:t>
      </w:r>
    </w:p>
    <w:p>
      <w:pPr>
        <w:pStyle w:val="Style23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eastAsia="zh-CN" w:bidi="ar-SA"/>
        </w:rPr>
      </w:r>
    </w:p>
    <w:p>
      <w:pPr>
        <w:pStyle w:val="Style23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eastAsia="zh-CN" w:bidi="ar-S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eastAsia="zh-CN" w:bidi="ar-SA"/>
        </w:rPr>
        <w:t xml:space="preserve"> по даному питанню заслухали інформацію заступника міського голови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eastAsia="ru-RU" w:bidi="ar-SA"/>
        </w:rPr>
        <w:t>запропонувала підтримати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 xml:space="preserve">ВИРІШИЛИ: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прийняти рішення №831/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3.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>СЛУХАЛИ:Про затвердження проектно-кошторисної документації за робочим проектом: «Капітальний ремонт захисної споруди цивільного захисту КЗ «Ліцей №6 Покровської міської ради Дніпропетровської області» за адресою: вул.Чіатурська, 6, м.Покров, Нікопольський район, Дніпропетровська область». Коригування (експертний звіт № 05-281-23 Редакція 2)</w:t>
      </w:r>
    </w:p>
    <w:p>
      <w:pPr>
        <w:pStyle w:val="Style23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2"/>
          <w:shd w:fill="auto" w:val="clear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hd w:fill="auto" w:val="clear"/>
          <w:lang w:eastAsia="ru-RU" w:bidi="ar-SA"/>
        </w:rPr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eastAsia="zh-CN" w:bidi="ar-SA"/>
        </w:rPr>
        <w:t xml:space="preserve"> по даному питанню заслухали інформацію заступника міського голови Ганни ВІДЯЄВОЇ,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eastAsia="ru-RU" w:bidi="ar-SA"/>
        </w:rPr>
        <w:t>запропонувала підтримати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 xml:space="preserve">ВИРІШИЛИ: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прийняти рішення №832/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06-53-23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                                                           Олександр ШАПОВАЛ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Начальник   загального відділу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Вікторія АГАПОВА</w:t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 xml:space="preserve"> </w:t>
        <w:tab/>
        <w:tab/>
        <w:tab/>
        <w:tab/>
        <w:tab/>
        <w:tab/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 xml:space="preserve">           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 w:before="0" w:after="0"/>
        <w:ind w:left="0" w:right="0" w:firstLine="609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від 14.12.2023 №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en-US" w:eastAsia="zh-CN" w:bidi="hi-IN"/>
        </w:rPr>
        <w:t>3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hi-IN"/>
        </w:rPr>
        <w:t>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які увійшли до протоколу №35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14  грудня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81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488"/>
        <w:gridCol w:w="6301"/>
        <w:gridCol w:w="1408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6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830/06-53-23</w:t>
            </w:r>
          </w:p>
        </w:tc>
        <w:tc>
          <w:tcPr>
            <w:tcW w:w="63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jc w:val="both"/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проектно-кошторисної документації за робочим проектом: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область». Коригування (експертний звіт № 05-282-23 Редакція 3)</w:t>
            </w:r>
          </w:p>
        </w:tc>
        <w:tc>
          <w:tcPr>
            <w:tcW w:w="1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  <w:tab w:val="left" w:pos="1350" w:leader="none"/>
              </w:tabs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831/06-53-23</w:t>
            </w:r>
          </w:p>
        </w:tc>
        <w:tc>
          <w:tcPr>
            <w:tcW w:w="63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jc w:val="both"/>
              <w:rPr>
                <w:rStyle w:val="11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проектно-кошторисної документації за робочим проектом: «Капітальний ремонт захисної споруди цивільного захисту КЗ «Ліцей №5 Покровської міської ради Дніпропетровської області» за адресою: вул. Центральна, 35, м.Покров, Нікопольський район, Дніпропетровська область». Коригування (експертний звіт № 05-283-23 Редакція 2)</w:t>
            </w:r>
          </w:p>
        </w:tc>
        <w:tc>
          <w:tcPr>
            <w:tcW w:w="1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832/06-53-23</w:t>
            </w:r>
          </w:p>
        </w:tc>
        <w:tc>
          <w:tcPr>
            <w:tcW w:w="63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jc w:val="both"/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проектно-кошторисної документації за робочим проектом: «Капітальний ремонт захисної споруди цивільного захисту КЗ «Ліцей №6 Покровської міської ради Дніпропетровської області» за адресою: вул.Чіатурська, 6, м.Покров, Нікопольський район, Дніпропетровська область». Коригування (експертний звіт № 05-281-23 Редакція 2)</w:t>
            </w:r>
          </w:p>
        </w:tc>
        <w:tc>
          <w:tcPr>
            <w:tcW w:w="1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54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2699</TotalTime>
  <Application>LibreOffice/7.4.3.2$Windows_X86_64 LibreOffice_project/1048a8393ae2eeec98dff31b5c133c5f1d08b890</Application>
  <AppVersion>15.0000</AppVersion>
  <Pages>6</Pages>
  <Words>663</Words>
  <Characters>4761</Characters>
  <CharactersWithSpaces>5768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2023-12-14T14:41:22Z</cp:lastPrinted>
  <dcterms:modified xsi:type="dcterms:W3CDTF">2023-12-14T14:41:19Z</dcterms:modified>
  <cp:revision>203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