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ru-RU" w:eastAsia="zh-CN" w:bidi="ar-SA"/>
        </w:rPr>
        <w:t>18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 xml:space="preserve"> с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>ічня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>2023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Сергій КУРАСОВ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 —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 міської ради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>8</w:t>
      </w:r>
    </w:p>
    <w:tbl>
      <w:tblPr>
        <w:tblW w:w="972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Валентина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ВАРТАНОВ Георгій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fill="auto" w:val="clear"/>
        </w:rPr>
        <w:t>ВІДСУТНІ —</w:t>
      </w:r>
      <w:r>
        <w:rPr>
          <w:rFonts w:ascii="Times New Roman" w:hAnsi="Times New Roman"/>
          <w:b/>
          <w:bCs/>
          <w:sz w:val="28"/>
          <w:szCs w:val="28"/>
          <w:u w:val="single"/>
          <w:shd w:fill="auto" w:val="clear"/>
          <w:lang w:val="uk-UA"/>
        </w:rPr>
        <w:t xml:space="preserve"> 5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ШАПОВАЛ Олександр - міський голова, у відрядженні;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 “Покровський ГЗК”;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ТАРАСЕНКО Геннадій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ГАЛІЧАН Тетяна - фізична особа — підприємець.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highlight w:val="none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16" w:type="dxa"/>
        <w:jc w:val="left"/>
        <w:tblInd w:w="20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СОЛЯНКО Віталій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ІГНАТЮК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начальник управління освіти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ГАЛАНОВА Вікторія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- головний архітектор-начальник відділу архітектури та інспекції ДАБК;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ІГНАТЮК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 xml:space="preserve">- начальник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УП та СЗН виконавчого комітету Покровської міської ради;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ФЕДЬКО 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 xml:space="preserve">- </w:t>
            </w: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shd w:fill="auto" w:val="clear"/>
                <w:lang w:val="uk-UA" w:eastAsia="zh-CN" w:bidi="hi-IN"/>
              </w:rPr>
              <w:t>головний спеціаліст служби у справах дітей;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СІЗОВА Оксана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shd w:fill="auto" w:val="clear"/>
                <w:lang w:val="uk-UA"/>
              </w:rPr>
              <w:t>- начальник прес-служби міського голови;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  <w:lang w:val="uk-UA"/>
              </w:rPr>
              <w:t>ПЕТРОПОЛЬСЬКА Юлія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shd w:fill="auto" w:val="clear"/>
                <w:lang w:val="uk-UA"/>
              </w:rPr>
              <w:t>- провідний спеціаліст-юрисконсульт Управління освіти Покровської міської ради Дніпропетровської області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:00 год.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Кінець засідання: о 14:5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1.Питання у різному.</w:t>
      </w:r>
    </w:p>
    <w:p>
      <w:pPr>
        <w:pStyle w:val="Style25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shd w:fill="auto" w:val="clear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1C1C1C"/>
          <w:sz w:val="28"/>
          <w:szCs w:val="28"/>
          <w:shd w:fill="auto" w:val="clear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none"/>
          <w:shd w:fill="auto" w:val="clear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 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ПЕТРОПОЛЬСЬКА Ю.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>к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еруючись статтями 40,42 Закону України «Про місцеве самоврядування в Україні», статтями 25, 66 Закону України «Про освіту»,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2/06-53-23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Про затвердження висновку органу опіки і піклування про можливість виконувати обов'язки опікуна громадянкою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 над громадянином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ІГНАТЮК Т.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                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Дніпропетровської області від 10.01.2023 р. № 1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3. 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встановлення опіки 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(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№1 від 12.01.2023) та висновку служби у справах дітей виконавчого комітету Покровської міської ради Дніпропетровської області від 04.01.2023 №20 “Про доцільність встановлення опіки над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малолітнім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року народження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призначення опікуна над майном малолітньої дитини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 72, 74 Цивільного кодексу України, п.п. 57, 58 постанови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5.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Про призначення опікуна над майном неповнолітньої дитини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ru-RU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 72, 74 Цивільного кодексу України, п.п. 57, 58 постанови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6.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малолітній статусу дитини, позбавленої батьківського піклування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7.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малолітній статусу дитини, позбавленої батьківського піклування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8.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малолітній статусу дитини, позбавленої батьківського піклування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en-US" w:eastAsia="ru-RU" w:bidi="ar-SA"/>
        </w:rPr>
        <w:t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9. 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Про надання малолітній статусу дитини, позбавленої батьківського піклування (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10.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малолітньому статус дитини, позбавленої батьківського піклування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11.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внесення змін до рішень виконавчого комітету Покровської міської ради Дніпропетровської області від 25.08.2016 №422 “Про надання малолітній статусу дитини-сироти”, №423 “Про призначення опіки над малолітньою дитиною”.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еруючись підпунктом 4 пункту «б» ст.34 Закону України «Про місцеве самоврядування в Україні»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,</w:t>
      </w:r>
      <w:r>
        <w:rPr>
          <w:rStyle w:val="Style17"/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на підставі витягу з Державного реєстру актів цивільного стану громадян про державну реєстрацію народження із зазначенням відомостей про батька відповідно до ч.1 ст.135 Сімейного кодексу України №00035380886,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розірвання за згодою сторін договору про умови запровадження та організацію функціонування послуги патронату над дитиною, що надаватиметься сім’єю патронатного вихователя (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ХХХХ)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>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ст.252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рішенням виконавчого комітету Покровської міської ради Дніпропетровської області від 12.08.2021 №372 “Про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територіальної громади” (зі змінами внесеними рішенням виконавчого комітету Покровської міської ради Дніпропетровської області від 24.09.2021 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, підпунктом 22 пункту 4, пунктом 9 договору про умови запровадження та організацію функціонування послуги патронату над дитиною, що надаватиметься сім’єю патронатного вихователя від 10.11.2021 №1, на підставі письмової заяви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від 03.01.2023 №Вх35/06-19-23,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3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</w:r>
      <w:r>
        <w:rPr>
          <w:rStyle w:val="Style17"/>
          <w:rFonts w:eastAsia="Times New Roman" w:cs="Liberation Serif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припинення дії договору про патронат над дитиною та вибуття дітей з сім’ї патронатного вихователя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(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на підставі письмової заяви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від 03.01.2023 №Вх35/06-19-23, заочного рішення Орджонікідзевського міського суду Дніпропетровської області від 06.12.2022 “Про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. відносно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”,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ar-SA" w:bidi="ar-SA"/>
        </w:rPr>
        <w:t xml:space="preserve">рішення комісії з питань захисту прав дитини при виконавчому комітеті Покровської міської ради Дніпропетровської області (протокол №1 від 12.01.2023),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у зв'язку з прийняттям рішення виконавчого комітету Покровської міської ради Дніпропетровської області щодо розірвання за згодою сторін договору про умови запровадження та організацію функціонування послуги патронату над дитиною, що надаватиметься сім’єю патронатного вихователя,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еруючись підпунктом 4 пункту «б» ст.34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послуги патронату над дитиною та укладення договору про умови запровадження патронату (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надані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>, керуючись підпунктом 4 пункту «б» ст.34 Закону України «Про місцеве самоврядування в Україні», ст.ст.252, 255 Сімейного кодексу України,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№372 “Про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територіальної громади” (зі змінами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15.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влаштування дітей в сім’ю патронатного вихователя (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Порядком 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ar-SA" w:bidi="ar-SA"/>
        </w:rPr>
        <w:t>на підставі письмової заяви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ar-SA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ar-SA" w:bidi="ar-SA"/>
        </w:rPr>
        <w:t xml:space="preserve"> від 03.01.2023 №Вх34/06-19-23, рішення комісії з питань захисту прав дитини при виконавчому комітеті Покровської міської ради Дніпропетровської області (протокол №1 від 12.01.2023),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16.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 відносно малолітньої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 при виконавчому комітеті Покровської міської ради Дніпропетровської області (протокол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№1 від 12.01.2023)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17.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bookmarkStart w:id="0" w:name="__DdeLink__11079_19849888531"/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 відносно малолітньої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DefaultParagraphFont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DefaultParagraphFont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</w:t>
      </w:r>
      <w:bookmarkEnd w:id="0"/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 при виконавчому комітеті Покровської міської ради Дніпропетровської області (протокол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№1 від 12.01.2023)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18.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 відносно дітей, малолітніх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народження,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року народження.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 при виконавчому комітеті Покровської міської ради Дніпропетровської області (протокол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№1 від 12.01.2023)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№19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19.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 xml:space="preserve">визначення місця проживання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hi-IN"/>
        </w:rPr>
        <w:t xml:space="preserve">малолітніх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hi-IN"/>
        </w:rPr>
        <w:t xml:space="preserve"> року народження,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ru-RU" w:eastAsia="ru-RU" w:bidi="ar-SA"/>
        </w:rPr>
        <w:t>,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ХХ.ХХ.ХХХХ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hi-IN"/>
        </w:rPr>
        <w:t xml:space="preserve"> року народження.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еруючись інтересами д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, підпунктом 4 пункту «б» ст.34 Закону України «Про місцеве самоврядування в Україні», ст.161 Сімейного кодексу України, ст.29 Цивільного кодексу України, пунктом 72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Порядку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 w:val="false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№1 від 12.01.2023),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ла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20.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Про втрату статусу дитини, позбавленої батьківського піклування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en-US" w:eastAsia="ru-RU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en-US" w:eastAsia="ru-RU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статтею 128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21. </w:t>
      </w:r>
      <w:r>
        <w:rPr>
          <w:rStyle w:val="Rvts9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Про втрату статусу дитини, позбавленої батьківського піклування (</w:t>
      </w:r>
      <w:r>
        <w:rPr>
          <w:rStyle w:val="Rvts9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ХХХХ</w:t>
      </w:r>
      <w:r>
        <w:rPr>
          <w:rStyle w:val="Rvts9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ФЕДЬКО Я.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статтею 128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22.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надання дозволу на укладання договору купівлі-продажу квартири (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надані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гр.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дітей, підпунктом 16 пункту «б» ст.34, статтями 40, 59 Закону України «Про місцеве самоврядування в Україні», ст.177 Сімейного кодексу України,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 w:val="false"/>
          <w:bCs/>
          <w:color w:val="FF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№1 від 12.01.2023),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23.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влаштування дитини в сімёю патронатного виховання (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).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ФЕДЬКО Я.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на підставі Акта органу внутрішніх справ України та закладу охорони здоров'я про підкинуту чи знайдену дитину та її доставку від 13.01.2023, письмової заяви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. від 16.01.2023, рішення комісії з питань захисту прав дитини при виконавчому комітеті Покровської міської ради Дніпропетровської області (протокол №2 від 16.01.2023),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24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 Про дозвіл на коригування кошторисної документації на капітальний ремонт внутрішньоквартальних доріг житлового фонду в м.Покров Дніпропетровської області.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СОЛЯНКО В.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на підставі службової записки № ВХ29/28 від 11.01.2023 начальника управління житлово-комунального господарства та будівництва виконавчого комітету Покровської міської ради (далі – УЖКГ та будівництва) Віктора РЕБЕНКА стосовно незадовільного стану внутрішньоквартальних доріг житлового фонду в м.Покров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25. Про дозвіл на коригування кошторисної документації на капітальний ремонт вимощень та тротуарів житлового фонду в м. Покров Дніпропетровської області.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СОЛЯНКО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на підставі службової записки № ВХ 30/28 від 11.01.2023 начальника управління житлово-комунального господарства та будівництва виконавчого комітету Покровської міської ради (далі – УЖКГ та будівництва)                              Віктора РЕБЕНКА стосовно незадовільного стану вимощень та тротуарів житлового фонду в м. Покров Дніпропетровської області, 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26. Про внесення змін до рішення виконавчого комітету Покровської міської ради Дніпропетровської області від 07.07.2022 №171/06-53-22 «Про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СОЛЯНКО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керуючись статтею 42 Закону України «Про місцеве самоврядування в Україні», постановою Кабінету Міністрів України від 26.03.2022 №380 «Про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федерації», метою внесення інформації, яка є об’єктом Реєстру пошкодженого та знищеного майна,</w:t>
      </w:r>
      <w:r>
        <w:rPr>
          <w:rFonts w:eastAsia="Times New Roman" w:cs="Times New Roman" w:ascii="Times New Roman" w:hAnsi="Times New Roman"/>
          <w:b w:val="false"/>
          <w:bCs/>
          <w:color w:val="FF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hi-IN"/>
        </w:rPr>
        <w:t>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27. Про погодження місця розміщення тимчасової споруди на вул. Верхній ФОП Антоненко О. Ю.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розглянувши заяву ФОП Антоненко Ольги Юріївни щодо погодження місця розміщення тимчасової споруди для провадження підприємницької діяльності на земельній ділянці з кадастровим номером 1212100000:01:095:0028 на вул. Верхній  в м. Покров Дніпропетровської області, яка належить їй на підставі права власності,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 затвердженого рішенням Покровської міської ради  від 31.05.2019 №7, Правил благоустрою на території міста Покров, затверджених рішенням 35 сесії міської ради 6 скликання від 26.11.2013 №26,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ла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28. Про звільнення від сплати за користування місцями розміщення рекламних засобів ФОП Лукашенка Е.Ю.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ст. 12 Закону України «Про рекламу», ст. 26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запропонувала підтримати дане рішення,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№29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29. Про звільнення від сплати за користування місцем розміщення рекламного засобу ФОП Іващенко Н.П.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Розглянувши заяву фізичної особи-підприємця Іващенко Наталії Павлівни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керуючись ст. 12 Закону України «Про рекламу», ст. 26 Закону України «Про місцеве самоврядування в Україні»,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30. Про погодження реконструкції будівлі магазину № 39 на вул. Центральній, 28а Капець Н. В.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озглянувши заяву Капець Наталії Володимирівни щодо погодження робіт з реконструкції нежитлової будівлі магазину №39 на вул. Центральній, 28а в м. Покров Нікопольського району Дніпропетровської області, відповідно до Закону України «Про регулювання містобудівної діяльності», керуючись ст.ст. 30, 31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31. Про виключення квартири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,  з житлового фонду міста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ГАЛАНОВА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озглянувши заяву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щодо виключення з житлового фонду міста квартири 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у житловому будинку №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на вул.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>ХХХХ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en-US" w:bidi="ar-SA"/>
        </w:rPr>
        <w:t xml:space="preserve"> для подальшої реконструкції під магазин продовольчих та непродовольчих товарів, керуючись ст.ст. 30,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внесення змін до договору оренди комунального майна від 16.12.2019 року № 5/2020.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ЧИСТЯКОВ О.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озглянувши заяву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3 відділу у м. Покров Нікопольського районного територіального центру комплектування та соціальної підтримки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від 03.01.2023р. №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8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щодо внесення змін до договору оренди комунального майна; відповідно до частин четвертої та шостої статті 16 Закону України від 03.10.2019 №157-ІХ "Про оренду державного та комунального майна" (далі - Закон), 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апропонував підтримати дане рішення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33.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внесення змін до договору оренди комунального майна від 28.12.2019 року № 42.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ЧИСТЯКОВ О.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>озглянувши заяву громадської організації Покровський клуб східних єдиноборств «Аякс» від 11.01.2023 року №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04-01-23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щодо внесення змін до договору оренди комунального майна; відповідно до частин четвертої та шостої статті 16 Закону України від 03.10.2019 №157-ІХ "Про оренду державного та комунального майна", Порядку передачі в оренду державного та комунального майна, затвердженого постановою Кабінету Міністрів України від 03.06.2020 року №483,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внесення змін до договору оренди комунального майна від 28.12.2019 року № 163.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 xml:space="preserve"> р</w:t>
      </w:r>
      <w:r>
        <w:rPr>
          <w:rFonts w:eastAsia="Times New Roman" w:cs="Liberation Serif;Times New Roman" w:ascii="Times New Roman" w:hAnsi="Times New Roman"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>озглянувши заяву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zh-CN" w:bidi="ar-SA"/>
        </w:rPr>
        <w:t>ідділу культури, туризму, національностей і релігій Покровської міської ради Дніпропетровської області</w:t>
      </w:r>
      <w:r>
        <w:rPr>
          <w:rFonts w:eastAsia="Times New Roman" w:cs="Liberation Serif;Times New Roman" w:ascii="Times New Roman" w:hAnsi="Times New Roman"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від 05.01.2023 року №</w:t>
      </w:r>
      <w:r>
        <w:rPr>
          <w:rFonts w:eastAsia="Times New Roman" w:cs="Liberation Serif;Times New Roman" w:ascii="Times New Roman" w:hAnsi="Times New Roman"/>
          <w:bCs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2</w:t>
      </w:r>
      <w:r>
        <w:rPr>
          <w:rFonts w:eastAsia="Times New Roman" w:cs="Liberation Serif;Times New Roman" w:ascii="Times New Roman" w:hAnsi="Times New Roman"/>
          <w:bCs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щодо внесення змін до договору оренди комунального майна; відповідно до частин четвертої та шостої статті 16 Закону України від 03.10.2019 №157-ІХ "Про оренду державного та комунального майна" (далі - Закон), Порядку передачі в оренду державного та комунального майна, затвердженого постановою Кабінету Міністрів України від 03.06.2020 року №483, 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35.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zh-CN" w:bidi="ar-SA"/>
        </w:rPr>
        <w:t>Про затвердження умов оренди нерухомого комунального майна, розташованого за адресою: с. Миронівка, пров. Шкільний, 1а.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з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метою передачі в оренду нерухомого комунального</w:t>
      </w:r>
      <w:r>
        <w:rPr>
          <w:rFonts w:eastAsia="Times New Roman" w:cs="Liberation Serif;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 майна, розташованого за адресою: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Дніпропетровська обл., Нікопольський р-н,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en-US" w:eastAsia="ru-RU" w:bidi="ar-SA"/>
        </w:rPr>
        <w:t>с.Миронівка, пров.Шкільний, 1а,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Приміщення нежитлової будівлі клубу загальною площею 11,33 кв.м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”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, розглянувши інформацію надану 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zh-CN" w:bidi="ar-SA"/>
        </w:rPr>
        <w:t>ідділом культури, туризму, національностей і релігій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у листі від 05.01.2023 року №5, керуючись Законом України від 03.10.2019 року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36.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зняття громадян з квартирної черги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розглянувши документи, надані відділом обліку та розподілу житла,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керуючись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ст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40 Житлового 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одексу України, пункт</w:t>
      </w:r>
      <w:r>
        <w:rPr>
          <w:rFonts w:eastAsia="Calibri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ами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26, 28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37.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взяття на облік громадян, які потребують поліпшення житлових умов.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еруючись с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таттею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15 Житлового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одексу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України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, п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унктом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15 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постановою Ради Міністрів Української РСР і Української республіканської ради професійних спілок від 11.12.1984 № 470, ст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38.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продовження строку дії договору найму соціального житла.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розглянувши заяв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 w:bidi="ar-SA"/>
        </w:rPr>
        <w:t>у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та документи гр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 xml:space="preserve">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en-US" w:eastAsia="ar-SA" w:bidi="ar-SA"/>
        </w:rPr>
        <w:t>XXXX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en-US" w:eastAsia="zh-CN" w:bidi="ar-SA"/>
        </w:rPr>
        <w:t>XXX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р.н.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 керуючись Законом України «Про житловий фонд соціального призначення» від 12.01.2006 року № 3334-І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en-US" w:eastAsia="ar-SA"/>
        </w:rPr>
        <w:t>V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 Порядк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>ом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проведення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 затверджен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>им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постановою Кабінету Міністрів України від 23.07.2008 № 682, статтею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39. Про дозвіл на розробку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КУРАСОВ С.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на підставі листа № 106 від 10.01.2023 комунального некомерційного підприємства «Центр первинної медико-санітарної допомоги Покровської міської ради Дніпропетровської області» стосовно, керуючись статтею 31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40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дозвіл на розробку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області».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КУРАСОВ С.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на підставі листа № 80 від 10.01.2023 комунального підприємства «Центральна міська лікарня Покровської міської ради Дніпропетровської області» керуючись статтею 31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41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 </w:t>
      </w:r>
    </w:p>
    <w:p>
      <w:pPr>
        <w:pStyle w:val="Style26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КУРАСОВ С.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>ідповідно до постанови Кабінету Міністрів України від 30.09.2015 № 775 "Про затвердження Порядку створення та використання матеріальних резервів для запобігання і ліквідації наслідків надзвичайних ситуацій"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керуючись ст. 36-1, 40 Законом України «Про місцеве самоврядування в Україні», враховуючи протокол позачергового засідання міської комісії з питань ТЕБ і НС від 17.01.2023 № 2 та з метою забезпечення функціонування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 закладів освіти, об’єктів критичної інфраструктури та Пунктів незламності,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highlight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Секретар міської ради                                                               Сергій КУРАСОВ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        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від 18.01.2023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від 18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січня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2023 року</w:t>
      </w:r>
    </w:p>
    <w:tbl>
      <w:tblPr>
        <w:tblW w:w="10050" w:type="dxa"/>
        <w:jc w:val="left"/>
        <w:tblInd w:w="-3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1364"/>
        <w:gridCol w:w="6067"/>
        <w:gridCol w:w="2168"/>
      </w:tblGrid>
      <w:tr>
        <w:trPr>
          <w:trHeight w:val="124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Петропольська Ю.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і піклування про можливість виконувати обов'язки опікуна громадянкою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над громадянином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Ігнатюк .Т.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 xml:space="preserve">Про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  <w:lang w:val="ru-RU"/>
              </w:rPr>
              <w:t xml:space="preserve">встановлення опіки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>(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призначення опікуна над майном малолітньої дитини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призначення опікуна над майном неповнолітньої дитини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569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Про надання малолітній статусу дитини, позбавленої батьківського піклування (</w:t>
            </w: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малолітньому статус дитини, позбавленої батьківського піклування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рішень виконавчого комітету Покровської міської ради Дніпропетровської області від 25.08.2016 №422 “Про надання малолітній статусу дитини-сироти”, №423 “Про призначення опіки над малолітньою дитиною”.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розірвання за згодою сторін договору про умови запровадження та організацію функціонування послуги патронату над дитиною, що надаватиметься сім’єю патронатного вихователя (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42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Про </w:t>
            </w:r>
            <w:r>
              <w:rPr>
                <w:rStyle w:val="Style17"/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припинення дії договору про патронат над дитиною та вибуття дітей з сім’ї патронатного вихователя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 (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надання послуги патронату над дитиною та укладення договору про умови запровадження патронату (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влаштування дітей в сім’ю патронатного вихователя (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позбавлення батьківських прав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гр.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малолітньої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bookmarkStart w:id="1" w:name="__DdeLink__11079_1984988853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малолітньої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</w:t>
            </w:r>
            <w:bookmarkEnd w:id="1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>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гр.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дітей, малолітніх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народження,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ar-SA"/>
              </w:rPr>
              <w:t xml:space="preserve">визначення місця проживання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малолітніх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 року народження,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 року народження.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втрату статусу дитини, позбавленої батьківського піклування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/>
              </w:rPr>
              <w:t>Х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/>
              </w:rPr>
              <w:t>ХХХ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eastAsia="ru-RU"/>
              </w:rPr>
              <w:t xml:space="preserve">Про втрату статусу дитини, позбавленої батьківського піклування </w:t>
            </w: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ru-RU"/>
              </w:rPr>
              <w:t>(</w:t>
            </w: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ru-RU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ru-RU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Про надання дозволу на укладання договору купівлі-продажу квартири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Про влаштування дитини в сімёю патронатного виховання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(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ХХХХ)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коригування кошторисної документації на капітальний ремонт внутрішньоквартальних доріг житлового фонду в м.Покров Дніпропетровської області.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коригування кошторисної документації на капітальний ремонт вимощень та тротуарів житлового фонду в м. Покров Дніпропетровської області.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Дніпропетровської області від 07.07.2022 №171/06-53-22 «Про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Федерації».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погодження місця розміщення тимчасової споруди на вул. Верхній ФОП Антоненко О. Ю.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звільнення від сплати за користування місцями розміщення рекламних засобів ФОП Лукашенка Е.Ю.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звільнення від сплати за користування місцем розміщення рекламного засобу ФОП Іващенко Н.П.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реконструкції будівлі магазину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 (ХХХХ).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виключення квартири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з житлового фонду міста.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16.12.2019 року № 5/2020.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82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28.12.2019 року № 42.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28.12.2019 року № 163.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  <w:t>Про затвердження умов оренди нерухомого комунального майна, розташованого за адресою: с. Миронівка, пров. Шкільний, 1а.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 зняття громадян з квартирної черги.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взяття на облік громадян, які потребують поліпшення житлових умов.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 продовження строку дії договору найму соціального житла.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розробку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медико-санітарної допомоги Покровської міської ради Дніпропетровської області».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  <w:t>Про дозвіл на розробку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громади.</w:t>
            </w:r>
          </w:p>
        </w:tc>
        <w:tc>
          <w:tcPr>
            <w:tcW w:w="21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772</TotalTime>
  <Application>LibreOffice/7.4.3.2$Windows_X86_64 LibreOffice_project/1048a8393ae2eeec98dff31b5c133c5f1d08b890</Application>
  <AppVersion>15.0000</AppVersion>
  <Pages>20</Pages>
  <Words>5027</Words>
  <Characters>34763</Characters>
  <CharactersWithSpaces>40048</CharactersWithSpaces>
  <Paragraphs>499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2023-01-25T11:33:08Z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