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en-US" w:bidi="ar-SA"/>
        </w:rPr>
        <w:t>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en-US" w:bidi="ar-SA"/>
        </w:rPr>
        <w:t>19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.04.2024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Головує:   Сергій КУРАСОВ — секретар міської ради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 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cs="Times New Roman"/>
          <w:color w:val="000000"/>
          <w:sz w:val="28"/>
          <w:szCs w:val="28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83" w:type="dxa"/>
        <w:jc w:val="left"/>
        <w:tblInd w:w="23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55"/>
        <w:gridCol w:w="6027"/>
      </w:tblGrid>
      <w:tr>
        <w:trPr>
          <w:trHeight w:val="450" w:hRule="atLeast"/>
        </w:trPr>
        <w:tc>
          <w:tcPr>
            <w:tcW w:w="968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Доповідачі:заступник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/>
        </w:rPr>
        <w:tab/>
        <w:t>Заявники відсутні.</w:t>
      </w:r>
    </w:p>
    <w:p>
      <w:pPr>
        <w:pStyle w:val="Normal"/>
        <w:spacing w:lineRule="auto" w:line="24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/>
        <w:ind w:left="0" w:right="0" w:hanging="0"/>
        <w:rPr>
          <w:lang w:val="uk-UA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>Є пропозиція  з 1  по 44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/>
        <w:ind w:left="0" w:right="0" w:hanging="0"/>
        <w:rPr>
          <w:lang w:val="uk-UA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>А також  з 45 по 52 питання порядку денного  “Про надання дозволу на укладання договору купівлі продажу земельної ділянки на ім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en-US" w:bidi="ar-SA"/>
        </w:rPr>
        <w:t>`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lang w:val="uk-UA" w:bidi="ar-SA"/>
        </w:rPr>
        <w:t>я Павлюк Вероніки Віталіївни, 28.03.2010 р.н.   проголосувати пакетом.</w:t>
      </w:r>
    </w:p>
    <w:p>
      <w:pPr>
        <w:pStyle w:val="Normal"/>
        <w:spacing w:lineRule="auto" w:line="24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lang w:val="uk-UA" w:bidi="ar-SA"/>
        </w:rPr>
        <w:tab/>
        <w:t xml:space="preserve"> 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СЛУХАЛИ: з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1  по 44  “Про надання статусу дитини, яка постраждала внаслідок воєнних дій та збройних конфліктів”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5.Про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 xml:space="preserve">8.Про надання статусу дитини, 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19.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29.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38.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39.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40.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41.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неповнолітній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ХХХХ ХХХХ ХХХХ, 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8"/>
        <w:widowControl w:val="false"/>
        <w:jc w:val="both"/>
        <w:rPr/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ab/>
        <w:t>44.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ВИСТУПИЛИ: по даному питанню заслухали заступника міського голови Ганну ВІДЯЄВУ,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відповідні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 «ЗА» - одноголосно.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ВИРІШИЛИ: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прийняти рішення, що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45-52 питання “Про надання дозволу на укладання договору купівлі-продажу земельної ділянки  на ім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`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р.н., а саме: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45.Про надання дозволу на укладання договору купівлі-продажу земельної ділянки кадастровий номер: 1222985500:01:001:0130.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46.Про надання дозволу на укладання договору купівлі-продажу земельної ділянки кадастровий номер: 1222985500:01:001:0129.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47.Про надання дозволу на укладання договору купівлі-продажу земельної ділянки кадастровий номер: 1222987000:01:006:0082.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48.Про надання дозволу на укладання договору купівлі-продажу земельної ділянки кадастровий номер: 1222985500:01:001:0132.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49.Про надання дозволу на укладання договору купівлі-продажу земельної ділянки кадастровий номер: 1222985500:01:001:0131.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50.Про надання дозволу на укладання договору купівлі-продажу земельної ділянки кадастровий номер: 1222987000:01:006:0067.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51.Про надання дозволу на укладання договору купівлі-продажу земельної ділянки кадастровий номер: 1222985500:01:001:0125.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52.Про надання дозволу на укладання договору купівлі-продажу земельної ділянки кадастровий номер: 1222987000:01:006:0066.</w:t>
      </w:r>
    </w:p>
    <w:p>
      <w:pPr>
        <w:pStyle w:val="Style24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відповідні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рішення, що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додаються.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53.СЛУХАЛИ:Про втрату статусу дитини, позбавленої батьківського піклування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№329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54.СЛУХАЛИ: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виведення вихованки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ru-RU" w:eastAsia="ru-RU" w:bidi="ar-SA"/>
        </w:rPr>
        <w:t xml:space="preserve">з дитячого будинку сімейного типу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№330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55.СЛУХАЛИ:Про звільнення від здійснення повноважень піклувальника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№331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56.СЛУХАЛИ:Про встановлення піклування (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№332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57.СЛУХАЛИ:Про затвердження висновку органу опіки та піклування Покровської міської ради Дніпропетровської області щодо 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доцільності позбавлення батьківських прав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відносно малолітнього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</w:t>
      </w:r>
      <w:r>
        <w:rPr>
          <w:rStyle w:val="12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№333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58.СЛУХАЛИ:Про скасування рішення виконавчого комітету  від  20.03.2024 №240/06-53-24 “Про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01.04.2024”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№335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 xml:space="preserve">Секретар міської ради                                                                 Сергій КУРАСОВ              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19.04.2024 № 13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13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19.04.2024</w:t>
      </w:r>
    </w:p>
    <w:tbl>
      <w:tblPr>
        <w:tblW w:w="975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6"/>
        <w:gridCol w:w="1637"/>
        <w:gridCol w:w="5495"/>
        <w:gridCol w:w="1991"/>
      </w:tblGrid>
      <w:tr>
        <w:trPr>
          <w:trHeight w:val="725" w:hRule="atLeast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Шульга О.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97/</w:t>
            </w:r>
            <w:r>
              <w:rPr>
                <w:rFonts w:ascii="Times New Roman" w:hAnsi="Times New Roman"/>
                <w:sz w:val="24"/>
                <w:szCs w:val="24"/>
              </w:rPr>
              <w:t>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98/</w:t>
            </w:r>
            <w:r>
              <w:rPr>
                <w:rFonts w:ascii="Times New Roman" w:hAnsi="Times New Roman"/>
                <w:sz w:val="24"/>
                <w:szCs w:val="24"/>
              </w:rPr>
              <w:t>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57" w:right="113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ХХХХ ХХХХ ХХХХ, 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1222985500:01:001:0130.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1222985500:01:001:0129.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1222987000:01:006:0082.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1222985500:01:001:0132.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1222985500:01:001:0131.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1222987000:01:006:0067.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1222985500:01:001:0125.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надання дозволу на укладання договору купівлі-продажу земельної ділянки кадастровий номер: 1222987000:01:006:0066.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 втрату статусу дитини, позбавленої батьківського піклування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</w:t>
            </w: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 xml:space="preserve">виведення вихованки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 w:bidi="ar-SA"/>
              </w:rPr>
              <w:t xml:space="preserve">з 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звільнення від здійснення повноважень піклувальника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546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114" w:after="3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Про встановлення піклування (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ХХХХ</w:t>
            </w: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ХХХХ ХХХХ ХХХХ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року народження відносно малолітнього  </w:t>
            </w:r>
            <w:r>
              <w:rPr>
                <w:rStyle w:val="1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1"/>
                <w:sz w:val="26"/>
                <w:szCs w:val="26"/>
                <w:highlight w:val="white"/>
                <w:shd w:fill="auto" w:val="clear"/>
                <w:lang w:val="uk-UA" w:eastAsia="ru-RU" w:bidi="ar-SA"/>
              </w:rPr>
              <w:t xml:space="preserve">ХХХХ ХХХХ ХХХХ, ХХХ 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>року народження</w:t>
            </w:r>
            <w:r>
              <w:rPr>
                <w:rStyle w:val="12"/>
                <w:rFonts w:cs="Times New Roman"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2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113" w:hanging="56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Про скасування рішення виконавчого комітету  від  20.03.2024 №240/06-53-24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uk-UA" w:eastAsia="ru-RU"/>
              </w:rPr>
              <w:t>“Про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01.04.2024”</w:t>
            </w:r>
          </w:p>
        </w:tc>
        <w:tc>
          <w:tcPr>
            <w:tcW w:w="1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3902</TotalTime>
  <Application>LibreOffice/7.4.3.2$Windows_X86_64 LibreOffice_project/1048a8393ae2eeec98dff31b5c133c5f1d08b890</Application>
  <AppVersion>15.0000</AppVersion>
  <Pages>11</Pages>
  <Words>2882</Words>
  <Characters>19346</Characters>
  <CharactersWithSpaces>22405</CharactersWithSpaces>
  <Paragraphs>406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2024-04-29T11:11:43Z</cp:lastPrinted>
  <dcterms:modified xsi:type="dcterms:W3CDTF">2024-04-30T13:53:59Z</dcterms:modified>
  <cp:revision>352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