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28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23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липня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25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Барабах А.М., Дяченко Н.В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., Кодрін О.М., Мациборко І.М., Мациборко С.М.,  Міщенко Д.В., Пастух А.І., Шаповал В.О., Ш</w:t>
      </w:r>
      <w:r>
        <w:rPr>
          <w:color w:val="000000"/>
          <w:sz w:val="28"/>
          <w:szCs w:val="28"/>
          <w:lang w:val="uk-UA"/>
        </w:rPr>
        <w:t>аповал З.В..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color w:val="000000"/>
          <w:sz w:val="28"/>
          <w:szCs w:val="28"/>
          <w:lang w:val="uk-UA"/>
        </w:rPr>
        <w:t>ти у секретаріат   депутатів міської ра</w:t>
      </w:r>
      <w:r>
        <w:rPr>
          <w:sz w:val="28"/>
          <w:szCs w:val="28"/>
          <w:lang w:val="uk-UA"/>
        </w:rPr>
        <w:t>ди:</w:t>
      </w:r>
    </w:p>
    <w:p>
      <w:pPr>
        <w:pStyle w:val="Normal"/>
        <w:spacing w:lineRule="auto" w:line="228"/>
        <w:ind w:left="0" w:right="0" w:firstLine="70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Тарасенко Алла Віталіївна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Яловий Віталій Миколайович   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розглянути  додатковий проєкт рішення і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його</w:t>
      </w:r>
      <w:r>
        <w:rPr>
          <w:sz w:val="28"/>
          <w:szCs w:val="28"/>
          <w:lang w:val="uk-UA"/>
        </w:rPr>
        <w:t xml:space="preserve"> на голосування: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прийняття в комунальну власність Покровської міської територіальної громади Дніпропетровської області медичного обладнання.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</w: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26</w:t>
      </w:r>
      <w:r>
        <w:rPr>
          <w:rFonts w:cs="Times New Roman"/>
          <w:sz w:val="28"/>
          <w:szCs w:val="28"/>
          <w:u w:val="none"/>
          <w:lang w:val="uk-UA"/>
        </w:rPr>
        <w:t xml:space="preserve">      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426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Головуючий поставив на голосування порядок денний в цілому з урахуванням змін: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1.Про 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ab/>
        <w:tab/>
        <w:tab/>
        <w:tab/>
        <w:tab/>
        <w:tab/>
        <w:tab/>
        <w:t xml:space="preserve">            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color w:val="1B1B1B"/>
          <w:sz w:val="28"/>
          <w:szCs w:val="28"/>
          <w:shd w:fill="auto" w:val="clear"/>
        </w:rPr>
      </w:pPr>
      <w:r>
        <w:rPr>
          <w:rFonts w:cs="Times New Roman"/>
          <w:color w:val="1B1B1B"/>
          <w:sz w:val="28"/>
          <w:szCs w:val="28"/>
          <w:shd w:fill="auto" w:val="clear"/>
        </w:rPr>
        <w:tab/>
      </w:r>
      <w:r>
        <w:rPr>
          <w:rFonts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  <w:t>2.Про прийняття в комунальну власність Покровської міської територіальної громади Дніпропетровської області витрат (проєктно-кошторисна та технічна документація, капітальні інвестиції в основні засоби тощо) щодо об’єкта завершеного будівництва „Реконструкція парку Гірників по вул.І. Малки в м.Покров Дніпропетровської області”.</w:t>
      </w:r>
    </w:p>
    <w:p>
      <w:pPr>
        <w:pStyle w:val="Normal"/>
        <w:widowControl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1B1B1B"/>
          <w:sz w:val="28"/>
          <w:szCs w:val="28"/>
          <w:shd w:fill="auto" w:val="clear"/>
        </w:rPr>
      </w:pPr>
      <w:r>
        <w:rPr>
          <w:rFonts w:cs="Times New Roman"/>
          <w:color w:val="1B1B1B"/>
          <w:sz w:val="28"/>
          <w:szCs w:val="28"/>
          <w:shd w:fill="auto" w:val="clear"/>
        </w:rPr>
        <w:t>3.Про включення до Переліку другого типу об'єкту комунальної власності — нежитлового приміщення загальною площею 53.3 кв.м., розташованого в м.Покров по вул. Тикви Григорія, 2.</w:t>
      </w:r>
    </w:p>
    <w:p>
      <w:pPr>
        <w:pStyle w:val="Normal"/>
        <w:widowControl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  <w:t>4.Про 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5.Про затвердження Положення про бюджетні слухання.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6.Про прийняття в комунальну власність Покровської міської територіальної громади Дніпропетровської області медичного обладнання.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sz w:val="26"/>
          <w:szCs w:val="26"/>
          <w:u w:val="none"/>
          <w:lang w:val="uk-UA"/>
        </w:rPr>
        <w:t xml:space="preserve">                                                        </w:t>
      </w:r>
      <w:r>
        <w:rPr>
          <w:rFonts w:eastAsia="Times New Roman" w:cs="Times New Roman"/>
          <w:sz w:val="26"/>
          <w:szCs w:val="26"/>
          <w:u w:val="none"/>
          <w:lang w:val="uk-UA"/>
        </w:rPr>
        <w:tab/>
        <w:tab/>
        <w:t xml:space="preserve">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</w:t>
      </w:r>
      <w:r>
        <w:rPr>
          <w:rFonts w:eastAsia="SimSun" w:cs="Times New Roman"/>
          <w:color w:val="auto"/>
          <w:kern w:val="2"/>
          <w:sz w:val="26"/>
          <w:szCs w:val="26"/>
          <w:lang w:val="uk-UA" w:eastAsia="zh-CN" w:bidi="hi-IN"/>
        </w:rPr>
        <w:t>Сідашова Тетяна Вікторівна</w:t>
      </w:r>
      <w:r>
        <w:rPr>
          <w:rFonts w:cs="Times New Roman"/>
          <w:sz w:val="26"/>
          <w:szCs w:val="26"/>
          <w:lang w:val="uk-UA"/>
        </w:rPr>
        <w:t xml:space="preserve">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>начальник відділу економіки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none"/>
          <w:lang w:val="uk-UA" w:eastAsia="ru-RU" w:bidi="ar-SA"/>
        </w:rPr>
      </w:pPr>
      <w:r>
        <w:rPr>
          <w:rFonts w:cs="Times New Roman"/>
          <w:color w:val="000000"/>
          <w:sz w:val="28"/>
          <w:szCs w:val="28"/>
          <w:u w:val="none"/>
          <w:lang w:val="uk-UA" w:eastAsia="ru-RU" w:bidi="ar-SA"/>
        </w:rPr>
        <w:t>7.Про реєстрацію права комунальної власності на земельні ділянки за Покровською  міською радою 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000000"/>
          <w:sz w:val="28"/>
          <w:szCs w:val="28"/>
          <w:lang w:val="uk-UA" w:eastAsia="en-US"/>
        </w:rPr>
        <w:t xml:space="preserve">8.Про клопотання товариства з обмеженою відповідальністю “Укрекоенергоінвест” щодо розірвання договору оренди землі та вилучення з користування земельної ділянки </w:t>
      </w:r>
      <w:r>
        <w:rPr>
          <w:rStyle w:val="Style12"/>
          <w:rFonts w:cs="Times New Roman"/>
          <w:b w:val="false"/>
          <w:bCs w:val="false"/>
          <w:color w:val="000000"/>
          <w:sz w:val="28"/>
          <w:szCs w:val="28"/>
          <w:shd w:fill="FFFFFF" w:val="clear"/>
          <w:lang w:val="uk-UA" w:eastAsia="en-US"/>
        </w:rPr>
        <w:t xml:space="preserve">в районі комунальному закладу «Середня загальноосвітня школа № 9» </w:t>
      </w:r>
      <w:r>
        <w:rPr>
          <w:rFonts w:cs="Times New Roman"/>
          <w:color w:val="000000"/>
          <w:sz w:val="28"/>
          <w:szCs w:val="28"/>
          <w:lang w:val="uk-UA" w:eastAsia="en-US"/>
        </w:rPr>
        <w:t>по вул.Чайкіної Лізи, 29-а м.Покров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en-US" w:bidi="ar-SA"/>
        </w:rPr>
      </w:pPr>
      <w:r>
        <w:rPr>
          <w:rFonts w:cs="Times New Roman"/>
          <w:color w:val="000000"/>
          <w:sz w:val="28"/>
          <w:szCs w:val="28"/>
          <w:lang w:val="uk-UA" w:eastAsia="en-US" w:bidi="ar-SA"/>
        </w:rPr>
        <w:t>9.Про клопотання товариства з обмеженою відповідальністю “Укрекоенергоінвест” щодо розірвання договору оренди землі та вилучення з користування земельної ділянки по вул.Чіатурська, 6 м.Покров Дніпропетровська область.</w:t>
      </w:r>
    </w:p>
    <w:p>
      <w:pPr>
        <w:pStyle w:val="Normal"/>
        <w:widowControl/>
        <w:shd w:val="clear" w:fill="FFFFFF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  <w:lang w:val="uk-UA" w:eastAsia="ru-RU" w:bidi="ar-SA"/>
        </w:rPr>
      </w:pPr>
      <w:r>
        <w:rPr>
          <w:rFonts w:cs="Times New Roman"/>
          <w:color w:val="1B1B1B"/>
          <w:sz w:val="28"/>
          <w:szCs w:val="28"/>
          <w:lang w:val="uk-UA" w:eastAsia="ru-RU" w:bidi="ar-SA"/>
        </w:rPr>
        <w:t>10.Про клопотання товариства з обмеженою відповідальністю “АПС ПАУЕР ТЕХНОЛОДЖИ” щодо передачі в оренду земельних ділянок на території Покровської міської територіальної громади.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8"/>
          <w:szCs w:val="28"/>
          <w:lang w:val="uk-UA" w:eastAsia="ru-RU"/>
        </w:rPr>
        <w:t>11.Про внесення змін до рішення 32 сесії міської ради 7 скликання від 27.04.2018  № 30 “Про клопотання фізичної особи-підприємця Голядинець Наталії Дмитрівни щодо надання  дозволу на виготовлення  технічної документації із землеустрою щодо поділу земельної ділянки  по   вул. Партизанська, 18а/1”.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/>
        </w:rPr>
        <w:t xml:space="preserve">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12.Про заяву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ru-RU" w:bidi="ar-SA"/>
        </w:rPr>
        <w:t>громадян Судольського Сергія Романовича та Судольської Олени Олександрівни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 щодо надання дозволу на  виготовлення технічної документації із землеустрою щодо поділу земельної ділянки по вул.Партизанська, 1 у   м.Покров Дніпропетровської області.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8"/>
          <w:szCs w:val="28"/>
          <w:u w:val="none"/>
          <w:lang w:val="uk-UA" w:eastAsia="ru-RU" w:bidi="ar-SA"/>
        </w:rPr>
        <w:t>13.Про заяви громадян щодо передачі у власність та користування земельних ділянок .</w:t>
      </w:r>
      <w:r>
        <w:rPr>
          <w:rFonts w:cs="Times New Roman"/>
          <w:sz w:val="26"/>
          <w:szCs w:val="26"/>
          <w:u w:val="none"/>
          <w:lang w:val="uk-UA"/>
        </w:rPr>
        <w:tab/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 xml:space="preserve">  </w:t>
      </w:r>
    </w:p>
    <w:p>
      <w:pPr>
        <w:pStyle w:val="Normal"/>
        <w:widowControl w:val="false"/>
        <w:overflowPunct w:val="false"/>
        <w:bidi w:val="0"/>
        <w:spacing w:lineRule="auto" w:line="216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14.Про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 затвердженого рішенням 6 сесії міської ради 8 скликання від 30.04.2021  № 29.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Style24"/>
        <w:widowControl/>
        <w:suppressAutoHyphens w:val="true"/>
        <w:overflowPunct w:val="false"/>
        <w:bidi w:val="0"/>
        <w:spacing w:lineRule="auto" w:line="216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15.Про 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редакції.</w:t>
      </w:r>
    </w:p>
    <w:p>
      <w:pPr>
        <w:pStyle w:val="Style24"/>
        <w:widowControl/>
        <w:suppressAutoHyphens w:val="true"/>
        <w:overflowPunct w:val="false"/>
        <w:bidi w:val="0"/>
        <w:spacing w:lineRule="auto" w:line="216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16.Про внесення змін до рішення 40 сесії міської ради 7 скликання від 26.12.2018 №46 «Про затвердження Комплексної програми соціального захисту населення територіальної громади м.Покров на 2019-2021роки».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16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 xml:space="preserve">         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Відяєва Ганна Миколаївна –   </w:t>
      </w:r>
    </w:p>
    <w:p>
      <w:pPr>
        <w:pStyle w:val="Normal"/>
        <w:spacing w:lineRule="auto" w:line="216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керуючий справами виконкому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16"/>
          <w:szCs w:val="16"/>
          <w:u w:val="none"/>
          <w:lang w:val="uk-UA" w:eastAsia="uk-UA"/>
        </w:rPr>
      </w:pPr>
      <w:r>
        <w:rPr>
          <w:rFonts w:eastAsia="Times New Roman" w:cs="Times New Roman"/>
          <w:bCs/>
          <w:color w:val="000000"/>
          <w:sz w:val="16"/>
          <w:szCs w:val="16"/>
          <w:u w:val="none"/>
          <w:lang w:val="uk-UA" w:eastAsia="uk-U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17.Про зняття з контролю деяких рішень Покровської міської ради.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Курасов Сергій Сергійович –  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color w:val="1B1B1B"/>
          <w:sz w:val="28"/>
          <w:szCs w:val="28"/>
          <w:shd w:fill="auto" w:val="clear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 xml:space="preserve">         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 w:eastAsia="uk-UA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М</w:t>
      </w:r>
      <w:r>
        <w:rPr>
          <w:sz w:val="28"/>
          <w:szCs w:val="32"/>
          <w:lang w:val="uk-UA" w:eastAsia="uk-UA"/>
        </w:rPr>
        <w:t>іський голова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 «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cs="Times New Roman"/>
          <w:color w:val="000000"/>
          <w:w w:val="101"/>
          <w:kern w:val="2"/>
          <w:sz w:val="28"/>
          <w:szCs w:val="28"/>
          <w:u w:val="none"/>
          <w:lang w:val="uk-UA" w:eastAsia="ru-RU"/>
        </w:rPr>
        <w:t>заяви громадян щодо передачі у власність та користування земельних ділянок</w:t>
      </w:r>
      <w:r>
        <w:rPr>
          <w:sz w:val="28"/>
          <w:szCs w:val="28"/>
          <w:lang w:val="uk-UA" w:eastAsia="uk-UA"/>
        </w:rPr>
        <w:t xml:space="preserve">» та повідомив, що  не прийматиме участі в його розгляді та голосуванні (заява додається).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28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cs="Times New Roman"/>
          <w:sz w:val="28"/>
          <w:szCs w:val="28"/>
          <w:lang w:val="uk-U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sz w:val="28"/>
          <w:szCs w:val="28"/>
          <w:lang w:val="uk-UA"/>
        </w:rPr>
        <w:t xml:space="preserve">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Noto Serif CJK SC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прийняття в комунальну власність Покровської міської територіальної громади Дніпропетровської області витрат (проєктно-кошторисна та технічна документація, капітальні інвестиції в основні засоби тощо) щодо об’єкта завершеного будівництва „Реконструкція парку Гірників по вул.І. Малки в м.Покров Дніпропетровської області”.</w:t>
      </w:r>
    </w:p>
    <w:p>
      <w:pPr>
        <w:pStyle w:val="Normal"/>
        <w:spacing w:lineRule="auto" w:line="228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 xml:space="preserve">Александрова А.О. – депутат міської ради, секретар </w:t>
      </w:r>
      <w:r>
        <w:rPr>
          <w:sz w:val="28"/>
          <w:szCs w:val="28"/>
          <w:u w:val="none"/>
          <w:shd w:fill="FFFFFF" w:val="clear"/>
          <w:lang w:val="uk-UA"/>
        </w:rPr>
        <w:t>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  <w:t>прийняття в комунальну власність Покровської міської територіальної громади Дніпропетровської області витрат (проєктно-кошторисна та технічна документація, капітальні інвестиції в основні засоби тощо) щодо об’єкта завершеного будівництва „Реконструкція парку Гірників по вул.І. Малки в м.Покров Дніпропетровської області”.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cs="Times New Roman"/>
          <w:sz w:val="28"/>
          <w:szCs w:val="28"/>
          <w:lang w:val="uk-U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sz w:val="28"/>
          <w:szCs w:val="28"/>
          <w:lang w:val="uk-UA"/>
        </w:rPr>
        <w:t xml:space="preserve">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включення до Переліку другого типу об'єкту комунальної власності — нежитлового приміщення загальною площею 53.3 кв.м., розташованого в м.Покров по вул. Тикви Григорія, 2.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FFFFFF" w:val="clear"/>
          <w:lang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FFFFFF" w:val="clear"/>
          <w:lang w:eastAsia="en-US" w:bidi="ar-S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включення до Переліку другого типу об'єкту комунальної власності — нежитлового приміщення загальною площею 53.3 кв.м., розташованого в м.Покров по вул. Тикви Григорія, 2”.</w:t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, доповіла</w:t>
      </w:r>
      <w:r>
        <w:rPr>
          <w:sz w:val="28"/>
          <w:szCs w:val="28"/>
          <w:lang w:val="uk-UA"/>
        </w:rPr>
        <w:t xml:space="preserve">   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передачу з балансу на баланс комунального майна Покровської </w:t>
        <w:tab/>
        <w:tab/>
        <w:tab/>
        <w:t>міської територіальної громади Дніпропетровської області.</w:t>
      </w:r>
    </w:p>
    <w:p>
      <w:pPr>
        <w:pStyle w:val="Normal"/>
        <w:spacing w:lineRule="auto" w:line="2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передачу з балансу на баланс </w:t>
        <w:tab/>
        <w:tab/>
        <w:tab/>
        <w:tab/>
        <w:t xml:space="preserve">комунального майна Покровської міської територіальної </w:t>
        <w:tab/>
        <w:tab/>
        <w:tab/>
        <w:tab/>
        <w:t>громади Дніпропетровської області”.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4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cs="Times New Roman"/>
          <w:sz w:val="28"/>
          <w:szCs w:val="28"/>
          <w:lang w:val="uk-U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sz w:val="28"/>
          <w:szCs w:val="28"/>
          <w:lang w:val="uk-UA"/>
        </w:rPr>
        <w:t xml:space="preserve">, доповіла про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Положення про бюджетні слухання.</w:t>
      </w:r>
    </w:p>
    <w:p>
      <w:pPr>
        <w:pStyle w:val="Normal"/>
        <w:spacing w:lineRule="auto" w:line="228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Положення про бюджетні слухання”.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28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SimSun" w:cs="Times New Roman"/>
          <w:color w:val="auto"/>
          <w:kern w:val="2"/>
          <w:sz w:val="28"/>
          <w:szCs w:val="28"/>
          <w:lang w:val="uk-UA" w:eastAsia="zh-CN" w:bidi="hi-IN"/>
        </w:rPr>
        <w:t>Сідашова Т.В.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–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начальник відділу економіки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, доповіла</w:t>
      </w:r>
      <w:r>
        <w:rPr>
          <w:sz w:val="28"/>
          <w:szCs w:val="28"/>
          <w:lang w:val="uk-UA"/>
        </w:rPr>
        <w:t xml:space="preserve">   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прийняття в комунальну власність Покровської міської </w:t>
        <w:tab/>
        <w:tab/>
        <w:tab/>
        <w:tab/>
        <w:t xml:space="preserve">територіальної громади Дніпропетровської області медичного </w:t>
        <w:tab/>
        <w:tab/>
        <w:tab/>
        <w:t xml:space="preserve">обладнання.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прийняття в комунальну власність </w:t>
        <w:tab/>
        <w:tab/>
        <w:tab/>
        <w:t xml:space="preserve">Покровської міської територіальної громади Дніпропетровської </w:t>
        <w:tab/>
        <w:tab/>
        <w:tab/>
        <w:t xml:space="preserve">області медичного обладнання”. </w:t>
      </w:r>
      <w:r>
        <w:rPr>
          <w:rFonts w:eastAsia="Liberation Sans Narrow;Arial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ab/>
        <w:tab/>
        <w:tab/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 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реєстрацію права комунальної власності на земельні ділянки за Покровською  міською радою  Дніпропетровської області.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реєстрацію права комунальної власності на земельні ділянки за Покровською  міською радою  Дніпропетровської області.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клопотання товариства з обмеженою відповідальністю “Укрекоенергоінвест” щодо розірвання договору оренди землі та вилучення з користування земельної ділянки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в районі комунальному закладу «Середня загальноосвітня школа № 9»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по вул.Чайкіної Лізи, 29-а м.Покров Дніпропетровської області.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клопотання товариства з обмеженою відповідальністю “Укрекоенергоінвест” щодо розірвання договору оренди землі та вилучення з користування земельної ділянки </w:t>
      </w:r>
      <w:r>
        <w:rPr>
          <w:rStyle w:val="Style12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в районі комунальному закладу «Середня загальноосвітня школа № 9»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по вул.Чайкіної Лізи, 29-а м.Покров Дніпропетровської області”.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8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клопотання товариства з обмеженою відповідальністю </w:t>
        <w:tab/>
        <w:tab/>
        <w:tab/>
        <w:tab/>
        <w:t xml:space="preserve">“Укрекоенергоінвест” щодо розірвання договору оренди землі </w:t>
        <w:tab/>
        <w:tab/>
        <w:tab/>
        <w:t xml:space="preserve">та вилучення з користування земельної ділянки по </w:t>
        <w:tab/>
        <w:tab/>
        <w:tab/>
        <w:tab/>
        <w:tab/>
        <w:t>вул.Чіатурська, 6 м.Покров Дніпропетровська область.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 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клопотання товариства з обмеженою </w:t>
        <w:tab/>
        <w:tab/>
        <w:tab/>
        <w:t xml:space="preserve">відповідальністю “Укрекоенергоінвест” щодо розірвання </w:t>
        <w:tab/>
        <w:tab/>
        <w:tab/>
        <w:tab/>
        <w:t xml:space="preserve">договору оренди землі та вилучення з користування земельної </w:t>
        <w:tab/>
        <w:tab/>
        <w:tab/>
        <w:t xml:space="preserve">ділянки по вул.Чіатурська, 6 м.Покров Дніпропетровська </w:t>
        <w:tab/>
        <w:tab/>
        <w:tab/>
        <w:tab/>
        <w:t>область”.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  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   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клопотання товариства з обмеженою відповідальністю “АПС </w:t>
        <w:tab/>
        <w:tab/>
        <w:tab/>
        <w:t xml:space="preserve">ПАУЕР ТЕХНОЛОДЖИ” щодо передачі в оренду земельних </w:t>
        <w:tab/>
        <w:tab/>
        <w:tab/>
        <w:t xml:space="preserve">ділянок на території Покровської міської територіальної </w:t>
        <w:tab/>
        <w:tab/>
        <w:tab/>
        <w:tab/>
        <w:t>громади.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 xml:space="preserve">клопотання товариства з обмеженою </w:t>
        <w:tab/>
        <w:tab/>
        <w:tab/>
        <w:t xml:space="preserve">відповідальністю “АПС ПАУЕР ТЕХНОЛОДЖИ” щодо </w:t>
        <w:tab/>
        <w:tab/>
        <w:tab/>
        <w:tab/>
        <w:t xml:space="preserve">передачі в оренду земельних ділянок на території Покровської </w:t>
        <w:tab/>
        <w:tab/>
        <w:tab/>
        <w:t>міської територіальної громади”.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   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змін до рішення 32 сесії міської ради 7 скликання </w:t>
        <w:tab/>
        <w:tab/>
        <w:tab/>
        <w:t>від 27.04.2018  № 30 “Про клопотання фізичної особи-</w:t>
        <w:tab/>
        <w:tab/>
        <w:tab/>
        <w:tab/>
        <w:t xml:space="preserve">підприємця Голядинець Наталії Дмитрівни щодо надання  </w:t>
        <w:tab/>
        <w:tab/>
        <w:tab/>
        <w:t xml:space="preserve">дозволу на виготовлення  технічної документації із </w:t>
        <w:tab/>
        <w:tab/>
        <w:tab/>
        <w:tab/>
        <w:tab/>
        <w:t xml:space="preserve">землеустрою щодо поділу земельної ділянки  по   </w:t>
        <w:tab/>
        <w:tab/>
        <w:tab/>
        <w:tab/>
        <w:tab/>
        <w:t>вул.Партизанська, 18а/1”.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змін до рішення 32 сесії </w:t>
        <w:tab/>
        <w:tab/>
        <w:tab/>
        <w:t xml:space="preserve">міської ради 7 скликання від 27.04.2018  № 30 “Про клопотання </w:t>
        <w:tab/>
        <w:tab/>
        <w:tab/>
        <w:t xml:space="preserve">фізичної особи-підприємця Голядинець Наталії Дмитрівни </w:t>
        <w:tab/>
        <w:tab/>
        <w:tab/>
        <w:t xml:space="preserve">щодо надання  дозволу на виготовлення  технічної документації </w:t>
        <w:tab/>
        <w:tab/>
        <w:tab/>
        <w:t xml:space="preserve">із землеустрою щодо поділу земельної ділянки  по   </w:t>
        <w:tab/>
        <w:tab/>
        <w:tab/>
        <w:tab/>
        <w:tab/>
        <w:t>вул.Партизанська, 18а/1”.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громадян Судольського Сергія Романовича та </w:t>
        <w:tab/>
        <w:tab/>
        <w:tab/>
        <w:tab/>
        <w:t>Судольської Олени Олександрівни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щодо надання дозволу на  </w:t>
        <w:tab/>
        <w:tab/>
        <w:tab/>
        <w:t xml:space="preserve">виготовлення технічної документації із землеустрою щодо </w:t>
        <w:tab/>
        <w:tab/>
        <w:tab/>
        <w:t xml:space="preserve">поділу земельної ділянки по вул.Партизанська, 1 у   м.Покров </w:t>
        <w:tab/>
        <w:tab/>
        <w:tab/>
        <w:t>Дніпропетровської області.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громадян Судольського Сергія </w:t>
        <w:tab/>
        <w:tab/>
        <w:tab/>
        <w:t>Романовича та Судольської Олени Олександрівни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щодо надання </w:t>
        <w:tab/>
        <w:tab/>
        <w:tab/>
        <w:t xml:space="preserve">дозволу на  виготовлення технічної документації із </w:t>
        <w:tab/>
        <w:tab/>
        <w:tab/>
        <w:tab/>
        <w:tab/>
        <w:t xml:space="preserve">землеустрою щодо поділу земельної ділянки по </w:t>
        <w:tab/>
        <w:tab/>
        <w:tab/>
        <w:tab/>
        <w:tab/>
        <w:t>вул.Партизанська, 1 у   м.Покров Дніпропетровської області”.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13.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 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заяви громадян </w:t>
        <w:tab/>
        <w:t xml:space="preserve">щодо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у </w:t>
        <w:tab/>
        <w:t xml:space="preserve">власність та користування </w:t>
        <w:tab/>
        <w:tab/>
        <w:tab/>
        <w:t>земельних ділянок.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заяви громадян щодо  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у </w:t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28" w:before="0" w:after="0"/>
        <w:contextualSpacing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</w:pPr>
      <w:r>
        <w:rPr/>
      </w:r>
    </w:p>
    <w:p>
      <w:pPr>
        <w:pStyle w:val="Normal"/>
        <w:spacing w:lineRule="auto" w:line="228" w:before="0" w:after="0"/>
        <w:contextualSpacing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</w:pPr>
      <w:r>
        <w:rPr/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(Шаповал О.М.  не голосува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в </w:t>
      </w:r>
      <w:r>
        <w:rPr>
          <w:sz w:val="28"/>
          <w:szCs w:val="28"/>
          <w:lang w:val="uk-UA"/>
        </w:rPr>
        <w:t xml:space="preserve">у зв’язку з ознакою 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потенційного  конфлікту інтересів  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lang w:val="uk-UA"/>
        </w:rPr>
        <w:t>при розгляді даного питання</w:t>
      </w:r>
      <w:r>
        <w:rPr>
          <w:sz w:val="28"/>
          <w:szCs w:val="26"/>
          <w:lang w:val="uk-U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Переліку адміністративних послуг, які </w:t>
        <w:tab/>
        <w:tab/>
        <w:tab/>
        <w:tab/>
        <w:t xml:space="preserve">надаються через Центр надання адміністративних послуг </w:t>
        <w:tab/>
        <w:tab/>
        <w:tab/>
        <w:t xml:space="preserve">виконавчого комітету Покровської міської ради,  </w:t>
        <w:tab/>
        <w:tab/>
        <w:tab/>
        <w:tab/>
        <w:tab/>
        <w:t xml:space="preserve">затвердженого рішенням 6 сесії міської ради 8 скликання від </w:t>
        <w:tab/>
        <w:tab/>
        <w:tab/>
        <w:t>30.04.2021  № 29.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Переліку </w:t>
        <w:tab/>
        <w:tab/>
        <w:tab/>
        <w:tab/>
        <w:tab/>
        <w:t xml:space="preserve">адміністративних послуг, які надаються через Центр надання </w:t>
        <w:tab/>
        <w:tab/>
        <w:tab/>
        <w:t xml:space="preserve">адміністративних послуг виконавчого комітету Покровської </w:t>
        <w:tab/>
        <w:tab/>
        <w:tab/>
        <w:t xml:space="preserve">міської ради,  затвердженого рішенням 6 сесії міської ради 8 </w:t>
        <w:tab/>
        <w:tab/>
        <w:tab/>
        <w:t>скликання від 30.04.2021  № 29”.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Відяєва Г.М. – керуючий справами виконкому,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редакції.</w:t>
      </w:r>
    </w:p>
    <w:p>
      <w:pPr>
        <w:pStyle w:val="Normal"/>
        <w:spacing w:lineRule="auto" w:line="228"/>
        <w:ind w:left="2124" w:right="0" w:hanging="212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/>
      </w:pPr>
      <w:r>
        <w:rPr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</w:rPr>
      </w:pPr>
      <w:r>
        <w:rPr>
          <w:sz w:val="12"/>
          <w:szCs w:val="12"/>
          <w:highlight w:val="whit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(Рішення № 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5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>Відяєва Г.М. – керуючий справами виконкому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40 сесії міської ради 7 скликання від </w:t>
        <w:tab/>
        <w:tab/>
        <w:tab/>
        <w:t xml:space="preserve">26.12.2018 №46 «Про затвердження Комплексної програми </w:t>
        <w:tab/>
        <w:tab/>
        <w:tab/>
        <w:t xml:space="preserve">соціального захисту населення територіальної громади </w:t>
        <w:tab/>
        <w:tab/>
        <w:tab/>
        <w:tab/>
        <w:t>м.Покров на 2019-2021роки».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40 сесії </w:t>
        <w:tab/>
        <w:tab/>
        <w:tab/>
        <w:t xml:space="preserve">міської ради 7 скликання від 26.12.2018 №46 «Про </w:t>
        <w:tab/>
        <w:tab/>
        <w:tab/>
        <w:tab/>
        <w:tab/>
        <w:t xml:space="preserve">затвердження Комплексної програми соціального захисту </w:t>
        <w:tab/>
        <w:tab/>
        <w:tab/>
        <w:tab/>
        <w:t>населення територіальної громади м.Покров на 2019-</w:t>
        <w:tab/>
        <w:tab/>
        <w:tab/>
        <w:tab/>
        <w:t>2021роки»”.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зняття з контролю деяких рішень Покровської міської ради.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зняття з контролю деяких рішень </w:t>
        <w:tab/>
        <w:tab/>
        <w:tab/>
        <w:t>Покровської міської ради”.</w:t>
      </w:r>
    </w:p>
    <w:p>
      <w:pPr>
        <w:pStyle w:val="Normal"/>
        <w:spacing w:lineRule="auto" w:line="228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Головуючий оголосив, що  пленарне засідання чергової 10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А.В. Тарасенко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ab/>
        <w:tab/>
        <w:tab/>
        <w:t xml:space="preserve">В.М. Яловий        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Application>LibreOffice/7.0.3.1$Windows_X86_64 LibreOffice_project/d7547858d014d4cf69878db179d326fc3483e082</Application>
  <Pages>9</Pages>
  <Words>2038</Words>
  <Characters>14541</Characters>
  <CharactersWithSpaces>17624</CharactersWithSpaces>
  <Paragraphs>197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2021-07-23T15:21:34Z</cp:lastPrinted>
  <dcterms:modified xsi:type="dcterms:W3CDTF">2021-07-23T15:22:40Z</dcterms:modified>
  <cp:revision>23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