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uk-UA" w:bidi="ar-SA"/>
        </w:rPr>
        <w:t>ПРОТОКОЛ №</w:t>
      </w:r>
      <w:r>
        <w:rPr>
          <w:rFonts w:eastAsia="Times New Roman" w:cs="Times New Roman" w:ascii="Times New Roman" w:hAnsi="Times New Roman"/>
          <w:b/>
          <w:bCs/>
          <w:color w:val="000000"/>
          <w:kern w:val="2"/>
          <w:sz w:val="28"/>
          <w:szCs w:val="28"/>
          <w:shd w:fill="auto" w:val="clear"/>
          <w:lang w:val="uk-UA" w:eastAsia="zh-CN" w:bidi="ar-SA"/>
        </w:rPr>
        <w:t>12</w:t>
      </w:r>
    </w:p>
    <w:p>
      <w:pPr>
        <w:pStyle w:val="Normal"/>
        <w:jc w:val="center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 w:bidi="ar-SA"/>
        </w:rPr>
        <w:t>засідання виконавчого комітету Покровської міської ради</w:t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bidi="ar-SA"/>
        </w:rPr>
        <w:t xml:space="preserve">07 липня </w:t>
      </w:r>
      <w:r>
        <w:rPr>
          <w:rFonts w:cs="Times New Roman" w:ascii="Times New Roman" w:hAnsi="Times New Roman"/>
          <w:sz w:val="28"/>
          <w:szCs w:val="28"/>
          <w:lang w:val="uk-UA" w:bidi="ar-SA"/>
        </w:rPr>
        <w:t>2022 року                                                                                   м. Покров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 w:bidi="ar-SA"/>
        </w:rPr>
      </w:pPr>
      <w:r>
        <w:rPr>
          <w:rFonts w:cs="Times New Roman" w:ascii="Times New Roman" w:hAnsi="Times New Roman"/>
          <w:sz w:val="28"/>
          <w:szCs w:val="28"/>
          <w:lang w:val="uk-UA" w:bidi="ar-SA"/>
        </w:rPr>
      </w:r>
    </w:p>
    <w:p>
      <w:pPr>
        <w:pStyle w:val="BodyText3"/>
        <w:spacing w:before="0" w:after="0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 w:bidi="ar-SA"/>
        </w:rPr>
        <w:t xml:space="preserve">Головує: </w:t>
        <w:tab/>
      </w:r>
      <w:r>
        <w:rPr>
          <w:rFonts w:eastAsia="Times New Roman" w:cs="Times New Roman" w:ascii="Times New Roman" w:hAnsi="Times New Roman"/>
          <w:sz w:val="28"/>
          <w:szCs w:val="28"/>
          <w:lang w:val="uk-UA" w:bidi="ar-SA"/>
        </w:rPr>
        <w:t>Олександр ШАПОВАЛ</w:t>
      </w:r>
      <w:r>
        <w:rPr>
          <w:rFonts w:cs="Times New Roman" w:ascii="Times New Roman" w:hAnsi="Times New Roman"/>
          <w:sz w:val="28"/>
          <w:szCs w:val="28"/>
          <w:lang w:val="uk-UA" w:bidi="ar-SA"/>
        </w:rPr>
        <w:t xml:space="preserve"> - міський голова</w:t>
      </w:r>
    </w:p>
    <w:p>
      <w:pPr>
        <w:pStyle w:val="BodyText3"/>
        <w:spacing w:before="0" w:after="0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 w:bidi="ar-SA"/>
        </w:rPr>
        <w:t xml:space="preserve">Секретар: </w:t>
        <w:tab/>
      </w:r>
      <w:r>
        <w:rPr>
          <w:rFonts w:eastAsia="Times New Roman" w:cs="Times New Roman" w:ascii="Times New Roman" w:hAnsi="Times New Roman"/>
          <w:color w:val="auto"/>
          <w:kern w:val="2"/>
          <w:sz w:val="28"/>
          <w:szCs w:val="28"/>
          <w:lang w:val="uk-UA" w:eastAsia="zh-CN" w:bidi="ar-SA"/>
        </w:rPr>
        <w:t>Оксана ТОВКАНЬ</w:t>
      </w:r>
      <w:r>
        <w:rPr>
          <w:rFonts w:cs="Times New Roman" w:ascii="Times New Roman" w:hAnsi="Times New Roman"/>
          <w:sz w:val="28"/>
          <w:szCs w:val="28"/>
          <w:lang w:val="uk-UA" w:bidi="ar-SA"/>
        </w:rPr>
        <w:t xml:space="preserve"> — т.в.о.начальника загального відділу</w:t>
      </w:r>
    </w:p>
    <w:p>
      <w:pPr>
        <w:pStyle w:val="BodyText3"/>
        <w:spacing w:before="0" w:after="0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 w:bidi="ar-SA"/>
        </w:rPr>
        <w:tab/>
      </w:r>
    </w:p>
    <w:p>
      <w:pPr>
        <w:pStyle w:val="Normal"/>
        <w:widowControl/>
        <w:numPr>
          <w:ilvl w:val="0"/>
          <w:numId w:val="0"/>
        </w:numPr>
        <w:shd w:val="clear" w:fill="FFFFFF"/>
        <w:suppressAutoHyphens w:val="false"/>
        <w:bidi w:val="0"/>
        <w:spacing w:lineRule="auto" w:line="240" w:before="0" w:after="0"/>
        <w:ind w:left="0" w:right="0" w:hanging="0"/>
        <w:jc w:val="left"/>
        <w:rPr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  <w:u w:val="single"/>
          <w:lang w:val="uk-UA" w:bidi="ar-SA"/>
        </w:rPr>
        <w:t>ВСЬОГО ЧЛЕНІВ ВИКОНКОМУ :13</w:t>
      </w:r>
    </w:p>
    <w:p>
      <w:pPr>
        <w:pStyle w:val="Normal"/>
        <w:widowControl/>
        <w:shd w:val="clear" w:fill="FFFFFF"/>
        <w:suppressAutoHyphens w:val="false"/>
        <w:bidi w:val="0"/>
        <w:spacing w:lineRule="auto" w:line="240" w:before="0" w:after="0"/>
        <w:jc w:val="left"/>
        <w:rPr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  <w:u w:val="single"/>
          <w:lang w:val="uk-UA" w:bidi="ar-SA"/>
        </w:rPr>
        <w:t>ПРИСУТНІ :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u w:val="single"/>
          <w:lang w:val="uk-UA" w:bidi="ar-SA"/>
        </w:rPr>
        <w:t xml:space="preserve"> </w:t>
      </w:r>
      <w:r>
        <w:rPr>
          <w:rFonts w:cs="Times New Roman" w:ascii="Times New Roman" w:hAnsi="Times New Roman"/>
          <w:b/>
          <w:bCs/>
          <w:sz w:val="28"/>
          <w:szCs w:val="28"/>
          <w:u w:val="single"/>
          <w:lang w:val="uk-UA" w:bidi="ar-SA"/>
        </w:rPr>
        <w:t>09</w:t>
      </w:r>
    </w:p>
    <w:tbl>
      <w:tblPr>
        <w:tblW w:w="9720" w:type="dxa"/>
        <w:jc w:val="left"/>
        <w:tblInd w:w="16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4"/>
        <w:gridCol w:w="3456"/>
        <w:gridCol w:w="5640"/>
      </w:tblGrid>
      <w:tr>
        <w:trPr>
          <w:trHeight w:val="695" w:hRule="atLeast"/>
        </w:trPr>
        <w:tc>
          <w:tcPr>
            <w:tcW w:w="62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45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ШАПОВАЛ Олександр</w:t>
            </w:r>
          </w:p>
        </w:tc>
        <w:tc>
          <w:tcPr>
            <w:tcW w:w="564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- міський голова</w:t>
            </w:r>
          </w:p>
        </w:tc>
      </w:tr>
      <w:tr>
        <w:trPr>
          <w:trHeight w:val="642" w:hRule="atLeast"/>
        </w:trPr>
        <w:tc>
          <w:tcPr>
            <w:tcW w:w="62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3456" w:type="dxa"/>
            <w:tcBorders/>
          </w:tcPr>
          <w:p>
            <w:pPr>
              <w:pStyle w:val="Normal"/>
              <w:widowControl w:val="false"/>
              <w:shd w:val="clear" w:fill="FFFFFF"/>
              <w:suppressAutoHyphens w:val="false"/>
              <w:spacing w:lineRule="auto" w:line="240" w:before="0" w:after="0"/>
              <w:ind w:left="0" w:right="0" w:hanging="0"/>
              <w:jc w:val="both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КУРАСОВ Сергій</w:t>
            </w:r>
          </w:p>
        </w:tc>
        <w:tc>
          <w:tcPr>
            <w:tcW w:w="5640" w:type="dxa"/>
            <w:tcBorders/>
          </w:tcPr>
          <w:p>
            <w:pPr>
              <w:pStyle w:val="Normal"/>
              <w:widowControl w:val="false"/>
              <w:shd w:val="clear" w:fill="FFFFFF"/>
              <w:suppressAutoHyphens w:val="false"/>
              <w:spacing w:lineRule="auto" w:line="240" w:before="0" w:after="0"/>
              <w:ind w:left="0" w:right="0" w:hanging="0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b w:val="false"/>
                <w:bCs w:val="false"/>
                <w:sz w:val="28"/>
                <w:szCs w:val="28"/>
                <w:u w:val="none"/>
                <w:lang w:val="uk-UA"/>
              </w:rPr>
              <w:t>- секретар міської ради</w:t>
            </w:r>
          </w:p>
        </w:tc>
      </w:tr>
      <w:tr>
        <w:trPr>
          <w:trHeight w:val="642" w:hRule="atLeast"/>
        </w:trPr>
        <w:tc>
          <w:tcPr>
            <w:tcW w:w="62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345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БОНДАРЕЦЬ Віктор</w:t>
            </w:r>
          </w:p>
        </w:tc>
        <w:tc>
          <w:tcPr>
            <w:tcW w:w="564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- технічний директор АТ“Покровський ГЗК”</w:t>
            </w:r>
          </w:p>
        </w:tc>
      </w:tr>
      <w:tr>
        <w:trPr>
          <w:trHeight w:val="642" w:hRule="atLeast"/>
        </w:trPr>
        <w:tc>
          <w:tcPr>
            <w:tcW w:w="62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345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ЛІСНІЧЕНКО Євген</w:t>
            </w:r>
          </w:p>
        </w:tc>
        <w:tc>
          <w:tcPr>
            <w:tcW w:w="564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- староста Шолоховського старостинського округу</w:t>
            </w:r>
          </w:p>
        </w:tc>
      </w:tr>
      <w:tr>
        <w:trPr>
          <w:trHeight w:val="642" w:hRule="atLeast"/>
        </w:trPr>
        <w:tc>
          <w:tcPr>
            <w:tcW w:w="62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3456" w:type="dxa"/>
            <w:tcBorders/>
          </w:tcPr>
          <w:p>
            <w:pPr>
              <w:pStyle w:val="Normal"/>
              <w:widowControl w:val="false"/>
              <w:shd w:val="clear" w:fill="FFFFFF"/>
              <w:suppressAutoHyphens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8"/>
                <w:szCs w:val="28"/>
                <w:u w:val="none"/>
                <w:shd w:fill="auto" w:val="clear"/>
                <w:lang w:val="uk-UA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8"/>
                <w:szCs w:val="28"/>
                <w:u w:val="none"/>
                <w:shd w:fill="auto" w:val="clear"/>
                <w:lang w:val="uk-UA" w:bidi="ar-SA"/>
              </w:rPr>
              <w:t>БАРШУНІН Микола</w:t>
            </w:r>
          </w:p>
        </w:tc>
        <w:tc>
          <w:tcPr>
            <w:tcW w:w="5640" w:type="dxa"/>
            <w:tcBorders/>
          </w:tcPr>
          <w:p>
            <w:pPr>
              <w:pStyle w:val="Normal"/>
              <w:widowControl w:val="false"/>
              <w:shd w:val="clear" w:fill="FFFFFF"/>
              <w:suppressAutoHyphens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8"/>
                <w:szCs w:val="28"/>
                <w:u w:val="none"/>
                <w:shd w:fill="auto" w:val="clear"/>
                <w:lang w:val="uk-UA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8"/>
                <w:szCs w:val="28"/>
                <w:u w:val="none"/>
                <w:shd w:fill="auto" w:val="clear"/>
                <w:lang w:val="uk-UA" w:bidi="ar-SA"/>
              </w:rPr>
              <w:t>- голова Ради Покровської міської організації ветеранів</w:t>
            </w:r>
          </w:p>
        </w:tc>
      </w:tr>
      <w:tr>
        <w:trPr>
          <w:trHeight w:val="642" w:hRule="atLeast"/>
        </w:trPr>
        <w:tc>
          <w:tcPr>
            <w:tcW w:w="62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3456" w:type="dxa"/>
            <w:tcBorders/>
          </w:tcPr>
          <w:p>
            <w:pPr>
              <w:pStyle w:val="Normal"/>
              <w:widowControl w:val="false"/>
              <w:shd w:val="clear" w:fill="FFFFFF"/>
              <w:suppressAutoHyphens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8"/>
                <w:szCs w:val="28"/>
                <w:u w:val="none"/>
                <w:shd w:fill="auto" w:val="clear"/>
                <w:lang w:val="uk-UA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8"/>
                <w:szCs w:val="28"/>
                <w:u w:val="none"/>
                <w:shd w:fill="auto" w:val="clear"/>
                <w:lang w:val="uk-UA" w:bidi="ar-SA"/>
              </w:rPr>
              <w:t>ВАРТАНОВ Георгій</w:t>
            </w:r>
          </w:p>
        </w:tc>
        <w:tc>
          <w:tcPr>
            <w:tcW w:w="5640" w:type="dxa"/>
            <w:tcBorders/>
          </w:tcPr>
          <w:p>
            <w:pPr>
              <w:pStyle w:val="Normal"/>
              <w:widowControl w:val="false"/>
              <w:shd w:val="clear" w:fill="FFFFFF"/>
              <w:suppressAutoHyphens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8"/>
                <w:szCs w:val="28"/>
                <w:u w:val="none"/>
                <w:shd w:fill="auto" w:val="clear"/>
                <w:lang w:val="uk-UA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8"/>
                <w:szCs w:val="28"/>
                <w:u w:val="none"/>
                <w:shd w:fill="auto" w:val="clear"/>
                <w:lang w:val="uk-UA" w:bidi="ar-SA"/>
              </w:rPr>
              <w:t>- фізична особа -підприємець</w:t>
            </w:r>
          </w:p>
        </w:tc>
      </w:tr>
      <w:tr>
        <w:trPr>
          <w:trHeight w:val="648" w:hRule="atLeast"/>
        </w:trPr>
        <w:tc>
          <w:tcPr>
            <w:tcW w:w="62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3456" w:type="dxa"/>
            <w:tcBorders/>
          </w:tcPr>
          <w:p>
            <w:pPr>
              <w:pStyle w:val="Normal"/>
              <w:widowControl w:val="false"/>
              <w:shd w:val="clear" w:fill="FFFFFF"/>
              <w:suppressAutoHyphens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8"/>
                <w:szCs w:val="28"/>
                <w:u w:val="none"/>
                <w:shd w:fill="auto" w:val="clear"/>
                <w:lang w:val="uk-UA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8"/>
                <w:szCs w:val="28"/>
                <w:u w:val="none"/>
                <w:shd w:fill="auto" w:val="clear"/>
                <w:lang w:val="uk-UA" w:bidi="ar-SA"/>
              </w:rPr>
              <w:t>СОЛОДЖУК Олександр</w:t>
            </w:r>
          </w:p>
        </w:tc>
        <w:tc>
          <w:tcPr>
            <w:tcW w:w="5640" w:type="dxa"/>
            <w:tcBorders/>
          </w:tcPr>
          <w:p>
            <w:pPr>
              <w:pStyle w:val="Normal"/>
              <w:widowControl w:val="false"/>
              <w:shd w:val="clear" w:fill="FFFFFF"/>
              <w:suppressAutoHyphens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8"/>
                <w:szCs w:val="28"/>
                <w:u w:val="none"/>
                <w:shd w:fill="auto" w:val="clear"/>
                <w:lang w:val="uk-UA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8"/>
                <w:szCs w:val="28"/>
                <w:u w:val="none"/>
                <w:shd w:fill="auto" w:val="clear"/>
                <w:lang w:val="uk-UA" w:bidi="ar-SA"/>
              </w:rPr>
              <w:t>- фізична особа -підприємець,</w:t>
            </w:r>
          </w:p>
        </w:tc>
      </w:tr>
      <w:tr>
        <w:trPr>
          <w:trHeight w:val="648" w:hRule="atLeast"/>
        </w:trPr>
        <w:tc>
          <w:tcPr>
            <w:tcW w:w="62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3456" w:type="dxa"/>
            <w:tcBorders/>
          </w:tcPr>
          <w:p>
            <w:pPr>
              <w:pStyle w:val="Normal"/>
              <w:widowControl w:val="false"/>
              <w:shd w:val="clear" w:fill="FFFFFF"/>
              <w:suppressAutoHyphens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  <w:u w:val="none"/>
                <w:shd w:fill="auto" w:val="clear"/>
                <w:lang w:val="uk-UA" w:bidi="ar-SA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  <w:u w:val="none"/>
                <w:shd w:fill="auto" w:val="clear"/>
                <w:lang w:val="uk-UA" w:bidi="ar-SA"/>
              </w:rPr>
              <w:t>МАГЛИШ Андрій</w:t>
            </w:r>
          </w:p>
        </w:tc>
        <w:tc>
          <w:tcPr>
            <w:tcW w:w="564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заступник міського голови</w:t>
            </w:r>
          </w:p>
        </w:tc>
      </w:tr>
      <w:tr>
        <w:trPr>
          <w:trHeight w:val="648" w:hRule="atLeast"/>
        </w:trPr>
        <w:tc>
          <w:tcPr>
            <w:tcW w:w="62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345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 xml:space="preserve">МІНЕНКО </w:t>
            </w:r>
            <w:r>
              <w:rPr>
                <w:rFonts w:eastAsia="Times New Roman" w:cs="Times New Roman"/>
                <w:b w:val="false"/>
                <w:bCs w:val="false"/>
                <w:sz w:val="28"/>
                <w:szCs w:val="28"/>
                <w:u w:val="none"/>
                <w:lang w:val="uk-UA"/>
              </w:rPr>
              <w:t>Валентина</w:t>
            </w:r>
          </w:p>
        </w:tc>
        <w:tc>
          <w:tcPr>
            <w:tcW w:w="564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 xml:space="preserve">- </w:t>
            </w:r>
            <w:r>
              <w:rPr>
                <w:rFonts w:eastAsia="Times New Roman" w:cs="Times New Roman"/>
                <w:b w:val="false"/>
                <w:bCs w:val="false"/>
                <w:sz w:val="28"/>
                <w:szCs w:val="28"/>
                <w:u w:val="none"/>
                <w:lang w:val="uk-UA"/>
              </w:rPr>
              <w:t>директор МКП “Житлкомсервіс”</w:t>
            </w:r>
          </w:p>
        </w:tc>
      </w:tr>
      <w:tr>
        <w:trPr>
          <w:trHeight w:val="648" w:hRule="atLeast"/>
        </w:trPr>
        <w:tc>
          <w:tcPr>
            <w:tcW w:w="62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</w:t>
            </w:r>
          </w:p>
        </w:tc>
        <w:tc>
          <w:tcPr>
            <w:tcW w:w="3456" w:type="dxa"/>
            <w:tcBorders/>
          </w:tcPr>
          <w:p>
            <w:pPr>
              <w:pStyle w:val="Normal"/>
              <w:widowControl w:val="false"/>
              <w:shd w:val="clear" w:fill="FFFFFF"/>
              <w:suppressAutoHyphens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8"/>
                <w:szCs w:val="28"/>
                <w:u w:val="none"/>
                <w:shd w:fill="auto" w:val="clear"/>
                <w:lang w:val="uk-UA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8"/>
                <w:szCs w:val="28"/>
                <w:u w:val="none"/>
                <w:shd w:fill="auto" w:val="clear"/>
                <w:lang w:val="uk-UA" w:bidi="ar-SA"/>
              </w:rPr>
              <w:t>ТАРАСЕНКО Геннадій</w:t>
            </w:r>
          </w:p>
        </w:tc>
        <w:tc>
          <w:tcPr>
            <w:tcW w:w="5640" w:type="dxa"/>
            <w:tcBorders/>
          </w:tcPr>
          <w:p>
            <w:pPr>
              <w:pStyle w:val="Normal"/>
              <w:widowControl w:val="false"/>
              <w:shd w:val="clear" w:fill="FFFFFF"/>
              <w:suppressAutoHyphens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8"/>
                <w:szCs w:val="28"/>
                <w:u w:val="none"/>
                <w:shd w:fill="auto" w:val="clear"/>
                <w:lang w:val="uk-UA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8"/>
                <w:szCs w:val="28"/>
                <w:u w:val="none"/>
                <w:shd w:fill="auto" w:val="clear"/>
                <w:lang w:val="uk-UA" w:bidi="ar-SA"/>
              </w:rPr>
              <w:t>- фізична особа — підприємець</w:t>
            </w:r>
          </w:p>
        </w:tc>
      </w:tr>
      <w:tr>
        <w:trPr>
          <w:trHeight w:val="648" w:hRule="atLeast"/>
        </w:trPr>
        <w:tc>
          <w:tcPr>
            <w:tcW w:w="62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</w:t>
            </w:r>
          </w:p>
        </w:tc>
        <w:tc>
          <w:tcPr>
            <w:tcW w:w="345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ШУЛЬГА Олена</w:t>
            </w:r>
          </w:p>
        </w:tc>
        <w:tc>
          <w:tcPr>
            <w:tcW w:w="564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- керуючий справами виконкому</w:t>
            </w:r>
          </w:p>
        </w:tc>
      </w:tr>
    </w:tbl>
    <w:p>
      <w:pPr>
        <w:pStyle w:val="Normal"/>
        <w:shd w:val="clear" w:fill="FFFFFF"/>
        <w:suppressAutoHyphens w:val="false"/>
        <w:spacing w:lineRule="auto" w:line="240" w:before="0" w:after="0"/>
        <w:ind w:left="0" w:right="0" w:hanging="0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u w:val="none"/>
          <w:shd w:fill="auto" w:val="clear"/>
          <w:lang w:val="uk-UA" w:bidi="ar-SA"/>
        </w:rPr>
        <w:t>Відсутні: 02</w:t>
      </w:r>
    </w:p>
    <w:p>
      <w:pPr>
        <w:pStyle w:val="Normal"/>
        <w:shd w:val="clear" w:fill="FFFFFF"/>
        <w:suppressAutoHyphens w:val="false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sz w:val="28"/>
          <w:szCs w:val="28"/>
          <w:u w:val="none"/>
          <w:shd w:fill="auto" w:val="clear"/>
          <w:lang w:val="uk-UA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u w:val="none"/>
          <w:shd w:fill="auto" w:val="clear"/>
          <w:lang w:val="uk-UA" w:bidi="ar-SA"/>
        </w:rPr>
      </w:r>
    </w:p>
    <w:tbl>
      <w:tblPr>
        <w:tblW w:w="9720" w:type="dxa"/>
        <w:jc w:val="left"/>
        <w:tblInd w:w="16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88"/>
        <w:gridCol w:w="5631"/>
      </w:tblGrid>
      <w:tr>
        <w:trPr>
          <w:trHeight w:val="642" w:hRule="atLeast"/>
        </w:trPr>
        <w:tc>
          <w:tcPr>
            <w:tcW w:w="4088" w:type="dxa"/>
            <w:tcBorders/>
          </w:tcPr>
          <w:p>
            <w:pPr>
              <w:pStyle w:val="Normal"/>
              <w:widowControl w:val="false"/>
              <w:shd w:val="clear" w:fill="FFFFFF"/>
              <w:suppressAutoHyphens w:val="false"/>
              <w:spacing w:lineRule="auto" w:line="240" w:before="0" w:after="0"/>
              <w:ind w:left="0" w:right="0" w:hanging="0"/>
              <w:jc w:val="both"/>
              <w:rPr>
                <w:rFonts w:cs="Times New Roman"/>
                <w:b w:val="false"/>
                <w:b w:val="false"/>
                <w:bCs w:val="false"/>
                <w:sz w:val="28"/>
                <w:szCs w:val="28"/>
                <w:u w:val="none"/>
                <w:lang w:val="uk-UA"/>
              </w:rPr>
            </w:pPr>
            <w:r>
              <w:rPr>
                <w:rFonts w:cs="Times New Roman"/>
                <w:b w:val="false"/>
                <w:bCs w:val="false"/>
                <w:sz w:val="28"/>
                <w:szCs w:val="28"/>
                <w:u w:val="none"/>
                <w:lang w:val="uk-UA"/>
              </w:rPr>
              <w:t>МІЦЬ Людмила</w:t>
            </w:r>
          </w:p>
        </w:tc>
        <w:tc>
          <w:tcPr>
            <w:tcW w:w="5631" w:type="dxa"/>
            <w:tcBorders/>
          </w:tcPr>
          <w:p>
            <w:pPr>
              <w:pStyle w:val="Normal"/>
              <w:widowControl w:val="false"/>
              <w:shd w:val="clear" w:fill="FFFFFF"/>
              <w:suppressAutoHyphens w:val="false"/>
              <w:spacing w:lineRule="auto" w:line="240" w:before="0" w:after="0"/>
              <w:ind w:left="0" w:right="0" w:hanging="0"/>
              <w:jc w:val="both"/>
              <w:rPr>
                <w:sz w:val="28"/>
                <w:szCs w:val="28"/>
              </w:rPr>
            </w:pPr>
            <w:r>
              <w:rPr>
                <w:rFonts w:cs="Times New Roman"/>
                <w:b w:val="false"/>
                <w:bCs w:val="false"/>
                <w:sz w:val="28"/>
                <w:szCs w:val="28"/>
                <w:u w:val="none"/>
                <w:lang w:val="uk-UA"/>
              </w:rPr>
              <w:t>- фізична особа — підприємець</w:t>
            </w:r>
          </w:p>
        </w:tc>
      </w:tr>
      <w:tr>
        <w:trPr>
          <w:trHeight w:val="642" w:hRule="atLeast"/>
        </w:trPr>
        <w:tc>
          <w:tcPr>
            <w:tcW w:w="4088" w:type="dxa"/>
            <w:tcBorders/>
          </w:tcPr>
          <w:p>
            <w:pPr>
              <w:pStyle w:val="Normal"/>
              <w:widowControl w:val="false"/>
              <w:shd w:val="clear" w:fill="FFFFFF"/>
              <w:suppressAutoHyphens w:val="false"/>
              <w:spacing w:lineRule="auto" w:line="240" w:before="0" w:after="0"/>
              <w:ind w:left="0" w:right="0" w:hanging="0"/>
              <w:jc w:val="both"/>
              <w:rPr>
                <w:rFonts w:eastAsia="Times New Roman" w:cs="Times New Roman"/>
                <w:b w:val="false"/>
                <w:b w:val="false"/>
                <w:bCs w:val="false"/>
                <w:sz w:val="28"/>
                <w:szCs w:val="28"/>
                <w:u w:val="none"/>
                <w:shd w:fill="auto" w:val="clear"/>
                <w:lang w:val="uk-UA" w:bidi="ar-SA"/>
              </w:rPr>
            </w:pPr>
            <w:r>
              <w:rPr>
                <w:rFonts w:eastAsia="Times New Roman" w:cs="Times New Roman"/>
                <w:b w:val="false"/>
                <w:bCs w:val="false"/>
                <w:sz w:val="28"/>
                <w:szCs w:val="28"/>
                <w:u w:val="none"/>
                <w:shd w:fill="auto" w:val="clear"/>
                <w:lang w:val="uk-UA" w:bidi="ar-SA"/>
              </w:rPr>
              <w:t>ГАЛІЧАН  Тетяна</w:t>
            </w:r>
          </w:p>
        </w:tc>
        <w:tc>
          <w:tcPr>
            <w:tcW w:w="5631" w:type="dxa"/>
            <w:tcBorders/>
          </w:tcPr>
          <w:p>
            <w:pPr>
              <w:pStyle w:val="Normal"/>
              <w:widowControl w:val="false"/>
              <w:shd w:val="clear" w:fill="FFFFFF"/>
              <w:suppressAutoHyphens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8"/>
                <w:szCs w:val="28"/>
                <w:u w:val="none"/>
                <w:shd w:fill="auto" w:val="clear"/>
                <w:lang w:val="uk-UA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8"/>
                <w:szCs w:val="28"/>
                <w:u w:val="none"/>
                <w:shd w:fill="auto" w:val="clear"/>
                <w:lang w:val="uk-UA" w:bidi="ar-SA"/>
              </w:rPr>
              <w:t>- фізична особа -підприємець</w:t>
            </w:r>
          </w:p>
        </w:tc>
      </w:tr>
    </w:tbl>
    <w:p>
      <w:pPr>
        <w:pStyle w:val="Normal"/>
        <w:shd w:val="clear" w:fill="FFFFFF"/>
        <w:suppressAutoHyphens w:val="false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sz w:val="28"/>
          <w:szCs w:val="28"/>
          <w:u w:val="none"/>
          <w:shd w:fill="auto" w:val="clear"/>
          <w:lang w:val="uk-UA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u w:val="none"/>
          <w:shd w:fill="auto" w:val="clear"/>
          <w:lang w:val="uk-UA" w:bidi="ar-SA"/>
        </w:rPr>
      </w:r>
    </w:p>
    <w:tbl>
      <w:tblPr>
        <w:tblW w:w="9813" w:type="dxa"/>
        <w:jc w:val="left"/>
        <w:tblInd w:w="106" w:type="dxa"/>
        <w:tblLayout w:type="fixed"/>
        <w:tblCellMar>
          <w:top w:w="55" w:type="dxa"/>
          <w:left w:w="55" w:type="dxa"/>
          <w:bottom w:w="0" w:type="dxa"/>
          <w:right w:w="55" w:type="dxa"/>
        </w:tblCellMar>
      </w:tblPr>
      <w:tblGrid>
        <w:gridCol w:w="4091"/>
        <w:gridCol w:w="5721"/>
      </w:tblGrid>
      <w:tr>
        <w:trPr>
          <w:trHeight w:val="567" w:hRule="atLeast"/>
        </w:trPr>
        <w:tc>
          <w:tcPr>
            <w:tcW w:w="9812" w:type="dxa"/>
            <w:gridSpan w:val="2"/>
            <w:tcBorders/>
          </w:tcPr>
          <w:p>
            <w:pPr>
              <w:pStyle w:val="Normal"/>
              <w:widowControl w:val="false"/>
              <w:bidi w:val="0"/>
              <w:jc w:val="center"/>
              <w:rPr>
                <w:rFonts w:cs="Times New Roman"/>
                <w:sz w:val="28"/>
                <w:szCs w:val="28"/>
                <w:shd w:fill="auto" w:val="clear"/>
                <w:lang w:val="uk-UA"/>
              </w:rPr>
            </w:pPr>
            <w:r>
              <w:rPr>
                <w:rFonts w:cs="Times New Roman"/>
                <w:sz w:val="28"/>
                <w:szCs w:val="28"/>
                <w:shd w:fill="auto" w:val="clear"/>
                <w:lang w:val="uk-UA"/>
              </w:rPr>
              <w:t>ЗАПРОШЕНІ З ПИТАНЬ У РІЗНОМУ</w:t>
            </w:r>
          </w:p>
        </w:tc>
      </w:tr>
      <w:tr>
        <w:trPr>
          <w:trHeight w:val="634" w:hRule="atLeast"/>
        </w:trPr>
        <w:tc>
          <w:tcPr>
            <w:tcW w:w="4091" w:type="dxa"/>
            <w:tcBorders/>
          </w:tcPr>
          <w:p>
            <w:pPr>
              <w:pStyle w:val="Normal"/>
              <w:widowControl w:val="false"/>
              <w:snapToGrid w:val="fals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ВІДЯЄВА Ганна</w:t>
            </w:r>
          </w:p>
        </w:tc>
        <w:tc>
          <w:tcPr>
            <w:tcW w:w="5721" w:type="dxa"/>
            <w:tcBorders/>
          </w:tcPr>
          <w:p>
            <w:pPr>
              <w:pStyle w:val="Normal"/>
              <w:widowControl w:val="false"/>
              <w:snapToGrid w:val="false"/>
              <w:ind w:left="0" w:right="0" w:hanging="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- заступник міського голови;</w:t>
            </w:r>
          </w:p>
        </w:tc>
      </w:tr>
      <w:tr>
        <w:trPr>
          <w:trHeight w:val="634" w:hRule="atLeast"/>
        </w:trPr>
        <w:tc>
          <w:tcPr>
            <w:tcW w:w="4091" w:type="dxa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ЦУПРОВА Ганна</w:t>
            </w:r>
          </w:p>
        </w:tc>
        <w:tc>
          <w:tcPr>
            <w:tcW w:w="5721" w:type="dxa"/>
            <w:tcBorders/>
          </w:tcPr>
          <w:p>
            <w:pPr>
              <w:pStyle w:val="Normal"/>
              <w:widowControl w:val="false"/>
              <w:bidi w:val="0"/>
              <w:jc w:val="both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- заступник міського голови;</w:t>
            </w:r>
          </w:p>
        </w:tc>
      </w:tr>
      <w:tr>
        <w:trPr>
          <w:trHeight w:val="634" w:hRule="atLeast"/>
        </w:trPr>
        <w:tc>
          <w:tcPr>
            <w:tcW w:w="4091" w:type="dxa"/>
            <w:tcBorders/>
          </w:tcPr>
          <w:p>
            <w:pPr>
              <w:pStyle w:val="Normal"/>
              <w:widowControl w:val="false"/>
              <w:snapToGrid w:val="fals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СОЛЯНКО Віталій</w:t>
            </w:r>
          </w:p>
        </w:tc>
        <w:tc>
          <w:tcPr>
            <w:tcW w:w="5721" w:type="dxa"/>
            <w:tcBorders/>
          </w:tcPr>
          <w:p>
            <w:pPr>
              <w:pStyle w:val="Normal"/>
              <w:widowControl w:val="false"/>
              <w:snapToGrid w:val="false"/>
              <w:ind w:left="0" w:right="0" w:hanging="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- заступник міського голови;</w:t>
            </w:r>
          </w:p>
        </w:tc>
      </w:tr>
      <w:tr>
        <w:trPr>
          <w:trHeight w:val="634" w:hRule="atLeast"/>
        </w:trPr>
        <w:tc>
          <w:tcPr>
            <w:tcW w:w="4091" w:type="dxa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rFonts w:cs="Times New Roman"/>
                <w:sz w:val="28"/>
                <w:szCs w:val="28"/>
                <w:shd w:fill="auto" w:val="clear"/>
                <w:lang w:val="uk-UA"/>
              </w:rPr>
            </w:pPr>
            <w:r>
              <w:rPr>
                <w:rFonts w:cs="Times New Roman"/>
                <w:sz w:val="28"/>
                <w:szCs w:val="28"/>
                <w:shd w:fill="auto" w:val="clear"/>
                <w:lang w:val="uk-UA"/>
              </w:rPr>
              <w:t>ГОРЧАКОВА Тетяна</w:t>
            </w:r>
          </w:p>
        </w:tc>
        <w:tc>
          <w:tcPr>
            <w:tcW w:w="5721" w:type="dxa"/>
            <w:tcBorders/>
          </w:tcPr>
          <w:p>
            <w:pPr>
              <w:pStyle w:val="Normal"/>
              <w:widowControl w:val="false"/>
              <w:bidi w:val="0"/>
              <w:jc w:val="both"/>
              <w:rPr>
                <w:rFonts w:cs="Times New Roman"/>
                <w:sz w:val="28"/>
                <w:szCs w:val="28"/>
                <w:shd w:fill="auto" w:val="clear"/>
                <w:lang w:val="uk-UA"/>
              </w:rPr>
            </w:pPr>
            <w:r>
              <w:rPr>
                <w:rFonts w:cs="Times New Roman"/>
                <w:sz w:val="28"/>
                <w:szCs w:val="28"/>
                <w:shd w:fill="auto" w:val="clear"/>
                <w:lang w:val="uk-UA"/>
              </w:rPr>
              <w:t>- начальник відділу з питань запобігання та протидії корупції;</w:t>
            </w:r>
          </w:p>
        </w:tc>
      </w:tr>
      <w:tr>
        <w:trPr>
          <w:trHeight w:val="634" w:hRule="atLeast"/>
        </w:trPr>
        <w:tc>
          <w:tcPr>
            <w:tcW w:w="4091" w:type="dxa"/>
            <w:tcBorders/>
          </w:tcPr>
          <w:p>
            <w:pPr>
              <w:pStyle w:val="Normal"/>
              <w:widowControl w:val="false"/>
              <w:snapToGrid w:val="fals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ХОМІК Олексій</w:t>
            </w:r>
          </w:p>
        </w:tc>
        <w:tc>
          <w:tcPr>
            <w:tcW w:w="5721" w:type="dxa"/>
            <w:tcBorders/>
          </w:tcPr>
          <w:p>
            <w:pPr>
              <w:pStyle w:val="Normal"/>
              <w:widowControl w:val="false"/>
              <w:snapToGrid w:val="false"/>
              <w:ind w:left="0" w:right="0" w:hanging="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- начальник юридичного відділу;</w:t>
            </w:r>
          </w:p>
        </w:tc>
      </w:tr>
      <w:tr>
        <w:trPr>
          <w:trHeight w:val="634" w:hRule="atLeast"/>
        </w:trPr>
        <w:tc>
          <w:tcPr>
            <w:tcW w:w="4091" w:type="dxa"/>
            <w:tcBorders/>
          </w:tcPr>
          <w:p>
            <w:pPr>
              <w:pStyle w:val="Normal"/>
              <w:widowControl w:val="false"/>
              <w:snapToGrid w:val="fals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СІЗОВА Оксана</w:t>
            </w:r>
          </w:p>
        </w:tc>
        <w:tc>
          <w:tcPr>
            <w:tcW w:w="5721" w:type="dxa"/>
            <w:tcBorders/>
          </w:tcPr>
          <w:p>
            <w:pPr>
              <w:pStyle w:val="Normal"/>
              <w:widowControl w:val="false"/>
              <w:snapToGrid w:val="false"/>
              <w:ind w:left="0" w:right="0" w:hanging="0"/>
              <w:rPr>
                <w:strike w:val="false"/>
                <w:dstrike w:val="false"/>
                <w:color w:val="000000"/>
                <w:sz w:val="28"/>
                <w:szCs w:val="28"/>
                <w:lang w:val="uk-UA"/>
              </w:rPr>
            </w:pPr>
            <w:r>
              <w:rPr>
                <w:strike w:val="false"/>
                <w:dstrike w:val="false"/>
                <w:color w:val="000000"/>
                <w:sz w:val="28"/>
                <w:szCs w:val="28"/>
                <w:lang w:val="uk-UA"/>
              </w:rPr>
              <w:t>- начальник прес-служби міського голови.</w:t>
            </w:r>
          </w:p>
        </w:tc>
      </w:tr>
    </w:tbl>
    <w:p>
      <w:pPr>
        <w:pStyle w:val="31"/>
        <w:spacing w:before="0" w:after="0"/>
        <w:rPr>
          <w:rFonts w:ascii="Times New Roman" w:hAnsi="Times New Roman" w:cs="Times New Roman"/>
          <w:b/>
          <w:b/>
          <w:bCs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</w:r>
    </w:p>
    <w:p>
      <w:pPr>
        <w:pStyle w:val="31"/>
        <w:spacing w:before="0" w:after="0"/>
        <w:rPr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  <w:t>ПОРЯДОК ДЕННИЙ</w:t>
      </w:r>
    </w:p>
    <w:p>
      <w:pPr>
        <w:pStyle w:val="Style22"/>
        <w:spacing w:lineRule="auto" w:line="240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Початок засідання: о 11:00 год.</w:t>
      </w:r>
    </w:p>
    <w:p>
      <w:pPr>
        <w:pStyle w:val="Style22"/>
        <w:spacing w:lineRule="auto" w:line="240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Кінець засідання: о 11:3</w:t>
      </w:r>
      <w:r>
        <w:rPr>
          <w:rFonts w:eastAsia="Times New Roman" w:cs="Times New Roman" w:ascii="Times New Roman" w:hAnsi="Times New Roman"/>
          <w:sz w:val="28"/>
          <w:szCs w:val="28"/>
          <w:lang w:val="uk-UA" w:bidi="ar-SA"/>
        </w:rPr>
        <w:t>5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год.</w:t>
      </w:r>
    </w:p>
    <w:p>
      <w:pPr>
        <w:pStyle w:val="31"/>
        <w:spacing w:before="0" w:after="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  <w:u w:val="single"/>
          <w:lang w:val="uk-UA"/>
        </w:rPr>
        <w:t xml:space="preserve">Головуючий: </w:t>
      </w:r>
    </w:p>
    <w:p>
      <w:pPr>
        <w:pStyle w:val="31"/>
        <w:spacing w:before="0" w:after="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  <w:tab/>
      </w:r>
    </w:p>
    <w:p>
      <w:pPr>
        <w:pStyle w:val="31"/>
        <w:spacing w:before="0" w:after="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  <w:t>1.Питання у різному.</w:t>
      </w:r>
    </w:p>
    <w:p>
      <w:pPr>
        <w:pStyle w:val="Style27"/>
        <w:spacing w:lineRule="auto" w:line="216" w:before="0" w:after="0"/>
        <w:ind w:left="0" w:hanging="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Доповідачі: заступники міського голови за напрямками роботи.</w:t>
      </w:r>
    </w:p>
    <w:p>
      <w:pPr>
        <w:pStyle w:val="Normal"/>
        <w:spacing w:lineRule="auto" w:line="216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Питання в різному пропоную доповідати до 5 хв.</w:t>
      </w:r>
    </w:p>
    <w:p>
      <w:pPr>
        <w:pStyle w:val="Normal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u w:val="single"/>
          <w:lang w:val="uk-UA"/>
        </w:rPr>
        <w:t>Є запереченння?</w:t>
      </w:r>
    </w:p>
    <w:p>
      <w:pPr>
        <w:pStyle w:val="Normal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u w:val="single"/>
          <w:lang w:val="uk-UA"/>
        </w:rPr>
        <w:t>Заперечення відсутні.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111111"/>
          <w:kern w:val="0"/>
          <w:sz w:val="28"/>
          <w:szCs w:val="28"/>
          <w:u w:val="single"/>
          <w:lang w:val="uk-UA" w:eastAsia="ru-RU"/>
        </w:rPr>
        <w:t>Голосували за регламент роботи: «ЗА» - одноголосно</w:t>
      </w:r>
    </w:p>
    <w:p>
      <w:pPr>
        <w:pStyle w:val="Normal"/>
        <w:spacing w:lineRule="auto" w:line="24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color w:val="1C1C1C"/>
          <w:sz w:val="28"/>
          <w:szCs w:val="28"/>
          <w:lang w:val="uk-UA"/>
        </w:rPr>
        <w:tab/>
        <w:t>Головуючий відкрив засідання виконкому та</w:t>
      </w: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 xml:space="preserve"> наголосив, що згідно ст.35 ЗУ «Про запобігання корупції», у разі виникнення реального чи потенційного конфлікту інтересів у особи,уповноваженої на виконання функцій держави або місцевого самоврядування, прирівняної до неї особи, яка входить до складу           колегіального органу (комітету, комісії, колегії тощо), вона не має права брати участь у прийнятті рішення цим органом.</w:t>
      </w:r>
    </w:p>
    <w:p>
      <w:pPr>
        <w:pStyle w:val="Normal"/>
        <w:spacing w:lineRule="auto" w:line="24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ab/>
        <w:t xml:space="preserve">Надав можливість членам виконкому оголосити при необхідності про конфлікт інтересів. </w:t>
      </w:r>
    </w:p>
    <w:p>
      <w:pPr>
        <w:pStyle w:val="Normal"/>
        <w:spacing w:lineRule="auto" w:line="24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 w:bidi="ar-SA"/>
        </w:rPr>
        <w:t>Заявники відсутні.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  <w:lang w:val="uk-UA" w:eastAsia="ru-RU"/>
        </w:rPr>
      </w:pPr>
      <w:r>
        <w:rPr>
          <w:rFonts w:cs="Times New Roman" w:ascii="Times New Roman" w:hAnsi="Times New Roman"/>
          <w:color w:val="000000"/>
          <w:spacing w:val="1"/>
          <w:sz w:val="28"/>
          <w:szCs w:val="28"/>
          <w:lang w:val="uk-UA" w:eastAsia="ru-RU"/>
        </w:rPr>
      </w:r>
    </w:p>
    <w:p>
      <w:pPr>
        <w:pStyle w:val="Normal"/>
        <w:overflowPunct w:val="false"/>
        <w:spacing w:lineRule="auto" w:line="240"/>
        <w:ind w:firstLine="737"/>
        <w:jc w:val="both"/>
        <w:rPr>
          <w:sz w:val="28"/>
          <w:szCs w:val="28"/>
        </w:rPr>
      </w:pPr>
      <w:r>
        <w:rPr>
          <w:rFonts w:cs="Times New Roman" w:ascii="Times New Roman" w:hAnsi="Times New Roman"/>
          <w:color w:val="000000"/>
          <w:spacing w:val="1"/>
          <w:sz w:val="28"/>
          <w:szCs w:val="28"/>
          <w:lang w:val="uk-UA" w:eastAsia="ru-RU"/>
        </w:rPr>
        <w:t>1. Про надання малолітній статусу дитини, позбавленої батьківського піклування (</w:t>
      </w:r>
      <w:r>
        <w:rPr>
          <w:rFonts w:eastAsia="Noto Serif CJK SC" w:cs="Times New Roman" w:ascii="Times New Roman" w:hAnsi="Times New Roman"/>
          <w:color w:val="000000"/>
          <w:spacing w:val="1"/>
          <w:kern w:val="2"/>
          <w:sz w:val="28"/>
          <w:szCs w:val="28"/>
          <w:lang w:val="uk-UA" w:eastAsia="ru-RU" w:bidi="hi-IN"/>
        </w:rPr>
        <w:t>ХХХХ</w:t>
      </w:r>
      <w:r>
        <w:rPr>
          <w:rFonts w:cs="Times New Roman" w:ascii="Times New Roman" w:hAnsi="Times New Roman"/>
          <w:color w:val="000000"/>
          <w:spacing w:val="1"/>
          <w:sz w:val="28"/>
          <w:szCs w:val="28"/>
          <w:lang w:val="uk-UA" w:eastAsia="ru-RU"/>
        </w:rPr>
        <w:t>).</w:t>
      </w:r>
    </w:p>
    <w:p>
      <w:pPr>
        <w:pStyle w:val="Normal"/>
        <w:overflowPunct w:val="false"/>
        <w:spacing w:lineRule="auto" w:line="24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СЛУХАЛИ:</w:t>
      </w:r>
    </w:p>
    <w:p>
      <w:pPr>
        <w:pStyle w:val="Normal"/>
        <w:spacing w:lineRule="auto" w:line="240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lang w:val="uk-UA" w:eastAsia="zh-CN" w:bidi="ar-SA"/>
        </w:rPr>
        <w:t>ВІДЯЄВА Г.</w:t>
      </w:r>
      <w:r>
        <w:rPr>
          <w:rFonts w:cs="Times New Roman" w:ascii="Times New Roman" w:hAnsi="Times New Roman"/>
          <w:bCs/>
          <w:color w:val="000000"/>
          <w:sz w:val="28"/>
          <w:szCs w:val="28"/>
          <w:lang w:val="uk-UA"/>
        </w:rPr>
        <w:t xml:space="preserve"> - </w:t>
      </w:r>
      <w:r>
        <w:rPr>
          <w:rFonts w:eastAsia="Times New Roman" w:cs="Times New Roman" w:ascii="Times New Roman" w:hAnsi="Times New Roman"/>
          <w:bCs/>
          <w:color w:val="000000"/>
          <w:kern w:val="0"/>
          <w:sz w:val="28"/>
          <w:szCs w:val="28"/>
          <w:lang w:val="uk-UA" w:eastAsia="ru-RU" w:bidi="ar-SA"/>
        </w:rPr>
        <w:t>керуючись інтересами дитини, підпунктом 4 пункту «б» ст.34 Закону України «Про місцеве самоврядування в Україні», статтями 5, 11 Закону України «Про забезпечення організаційно-правових умов соціального захисту дітей-сиріт та дітей, позбавлених батьківського піклування», постановою Кабінету Міністрів України від 24.09.2008 №866 «Питання діяльності органів опіки та піклування, пов’язаної із захистом прав дитини», запропонувала підтримати дане рішення.</w:t>
      </w:r>
    </w:p>
    <w:p>
      <w:pPr>
        <w:pStyle w:val="Normal"/>
        <w:spacing w:lineRule="auto" w:line="240"/>
        <w:ind w:firstLine="709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color w:val="000000"/>
          <w:spacing w:val="1"/>
          <w:sz w:val="28"/>
          <w:szCs w:val="28"/>
          <w:lang w:val="uk-UA" w:eastAsia="ru-RU"/>
        </w:rPr>
        <w:t>Голосування щодо прийняття рішення: «ЗА» - одноголосно.</w:t>
      </w:r>
    </w:p>
    <w:p>
      <w:pPr>
        <w:pStyle w:val="Normal"/>
        <w:spacing w:lineRule="auto" w:line="24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ВИРІШИЛИ:</w:t>
      </w:r>
    </w:p>
    <w:p>
      <w:pPr>
        <w:pStyle w:val="Normal"/>
        <w:widowControl/>
        <w:shd w:val="clear" w:color="auto" w:fill="FFFFFF"/>
        <w:suppressAutoHyphens w:val="true"/>
        <w:bidi w:val="0"/>
        <w:spacing w:lineRule="auto" w:line="240" w:before="0" w:after="0"/>
        <w:ind w:left="0" w:right="0" w:firstLine="737"/>
        <w:jc w:val="both"/>
        <w:rPr>
          <w:sz w:val="28"/>
          <w:szCs w:val="28"/>
        </w:rPr>
      </w:pPr>
      <w:r>
        <w:rPr>
          <w:rFonts w:cs="Times New Roman" w:ascii="Times New Roman" w:hAnsi="Times New Roman"/>
          <w:b/>
          <w:bCs/>
          <w:spacing w:val="1"/>
          <w:sz w:val="28"/>
          <w:szCs w:val="28"/>
          <w:lang w:val="uk-UA"/>
        </w:rPr>
        <w:t>Рішення №165/</w:t>
      </w:r>
      <w:r>
        <w:rPr>
          <w:rFonts w:cs="Times New Roman" w:ascii="Times New Roman" w:hAnsi="Times New Roman"/>
          <w:b/>
          <w:bCs/>
          <w:spacing w:val="1"/>
          <w:sz w:val="28"/>
          <w:szCs w:val="28"/>
          <w:lang w:val="uk-UA"/>
        </w:rPr>
        <w:t>06-53-22</w:t>
      </w:r>
      <w:r>
        <w:rPr>
          <w:rFonts w:cs="Times New Roman" w:ascii="Times New Roman" w:hAnsi="Times New Roman"/>
          <w:b/>
          <w:bCs/>
          <w:spacing w:val="1"/>
          <w:sz w:val="28"/>
          <w:szCs w:val="28"/>
          <w:lang w:val="uk-UA"/>
        </w:rPr>
        <w:t>, додається.</w:t>
      </w:r>
    </w:p>
    <w:p>
      <w:pPr>
        <w:pStyle w:val="Normal"/>
        <w:shd w:val="clear" w:color="auto" w:fill="FFFFFF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overflowPunct w:val="false"/>
        <w:spacing w:lineRule="auto" w:line="240"/>
        <w:ind w:firstLine="737"/>
        <w:jc w:val="both"/>
        <w:rPr>
          <w:sz w:val="28"/>
          <w:szCs w:val="28"/>
        </w:rPr>
      </w:pPr>
      <w:r>
        <w:rPr>
          <w:rFonts w:cs="Times New Roman" w:ascii="Times New Roman" w:hAnsi="Times New Roman"/>
          <w:color w:val="000000"/>
          <w:spacing w:val="1"/>
          <w:sz w:val="28"/>
          <w:szCs w:val="28"/>
          <w:lang w:val="uk-UA" w:eastAsia="ru-RU"/>
        </w:rPr>
        <w:t>2. Про затвердження протоколу №3 засідання місцевої комісії щодо розподілу субвенції з державного бюджету місцевим бюджетам на проектні, будівельно-ремонтні роботи, придбання житла та приміщень для розвитку сімейних та інших форм виховання, наближених до сімейних, підтримку малих групових будинків, забезпечення житлом дітей-сиріт, дітей, позбавлених батьківського піклування, осіб з їх числа.</w:t>
      </w:r>
    </w:p>
    <w:p>
      <w:pPr>
        <w:pStyle w:val="Normal"/>
        <w:overflowPunct w:val="false"/>
        <w:spacing w:lineRule="auto" w:line="24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СЛУХАЛИ:</w:t>
      </w:r>
    </w:p>
    <w:p>
      <w:pPr>
        <w:pStyle w:val="Normal"/>
        <w:spacing w:lineRule="auto" w:line="240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lang w:val="uk-UA" w:eastAsia="zh-CN" w:bidi="ar-SA"/>
        </w:rPr>
        <w:t>ВІДЯЄВА Г.</w:t>
      </w:r>
      <w:r>
        <w:rPr>
          <w:rFonts w:cs="Times New Roman" w:ascii="Times New Roman" w:hAnsi="Times New Roman"/>
          <w:bCs/>
          <w:color w:val="000000"/>
          <w:sz w:val="28"/>
          <w:szCs w:val="28"/>
          <w:lang w:val="uk-UA"/>
        </w:rPr>
        <w:t xml:space="preserve"> - к</w:t>
      </w:r>
      <w:r>
        <w:rPr>
          <w:rFonts w:eastAsia="Times New Roman" w:cs="Times New Roman" w:ascii="Times New Roman" w:hAnsi="Times New Roman"/>
          <w:bCs/>
          <w:color w:val="000000"/>
          <w:kern w:val="0"/>
          <w:sz w:val="28"/>
          <w:szCs w:val="28"/>
          <w:lang w:val="uk-UA" w:eastAsia="ru-RU" w:bidi="ar-SA"/>
        </w:rPr>
        <w:t xml:space="preserve">еруючись підпунктом 4 пункту «б» ст.34 Закону України «Про місцеве самоврядування в Україні», </w:t>
      </w:r>
      <w:r>
        <w:rPr>
          <w:rFonts w:eastAsia="Times New Roman" w:cs="Times New Roman" w:ascii="Times New Roman" w:hAnsi="Times New Roman"/>
          <w:bCs/>
          <w:color w:val="000000"/>
          <w:kern w:val="0"/>
          <w:sz w:val="28"/>
          <w:szCs w:val="28"/>
          <w:shd w:fill="auto" w:val="clear"/>
          <w:lang w:val="uk-UA" w:eastAsia="ru-RU" w:bidi="ar-SA"/>
        </w:rPr>
        <w:t xml:space="preserve">Порядком та умовами надання субвенції з державного бюджету місцевим бюджетам на проектні, будівельно-ремонтні роботи, придбання житла та приміщень для розвитку сімейних та інших форм виховання, наближених до сімейних, підтримку малих групових будинків та забезпечення житлом дітей-сиріт, дітей, позбавлених батьківського піклування, осіб з їх числа, затвердженого Постановою Кабінету Міністрів України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shd w:fill="auto" w:val="clear"/>
          <w:lang w:val="uk-UA" w:eastAsia="ru-RU" w:bidi="ar-SA"/>
        </w:rPr>
        <w:t xml:space="preserve">від 26.05.2021 №615 “Деякі питання забезпечення дітей-сиріт, дітей, позбавлених батьківського піклування, осіб з їх числа житлом та підтримки малих групових будинків”, </w:t>
      </w: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kern w:val="0"/>
          <w:sz w:val="28"/>
          <w:szCs w:val="28"/>
          <w:shd w:fill="auto" w:val="clear"/>
          <w:lang w:val="uk-UA" w:eastAsia="ru-RU" w:bidi="ar-SA"/>
        </w:rPr>
        <w:t>запропонувала підтримати дане рішення.</w:t>
      </w:r>
    </w:p>
    <w:p>
      <w:pPr>
        <w:pStyle w:val="Normal"/>
        <w:spacing w:lineRule="auto" w:line="240"/>
        <w:ind w:firstLine="709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color w:val="000000"/>
          <w:spacing w:val="1"/>
          <w:sz w:val="28"/>
          <w:szCs w:val="28"/>
          <w:lang w:val="uk-UA" w:eastAsia="ru-RU"/>
        </w:rPr>
        <w:t>Голосування щодо прийняття рішення: «ЗА» - одноголосно.</w:t>
      </w:r>
    </w:p>
    <w:p>
      <w:pPr>
        <w:pStyle w:val="Normal"/>
        <w:spacing w:lineRule="auto" w:line="24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ВИРІШИЛИ:</w:t>
      </w:r>
    </w:p>
    <w:p>
      <w:pPr>
        <w:pStyle w:val="Normal"/>
        <w:shd w:val="clear" w:color="auto" w:fill="FFFFFF"/>
        <w:spacing w:lineRule="auto" w:line="240"/>
        <w:ind w:firstLine="737"/>
        <w:jc w:val="both"/>
        <w:rPr>
          <w:sz w:val="28"/>
          <w:szCs w:val="28"/>
        </w:rPr>
      </w:pPr>
      <w:r>
        <w:rPr>
          <w:rFonts w:cs="Times New Roman" w:ascii="Times New Roman" w:hAnsi="Times New Roman"/>
          <w:b/>
          <w:bCs/>
          <w:spacing w:val="1"/>
          <w:sz w:val="28"/>
          <w:szCs w:val="28"/>
          <w:lang w:val="uk-UA"/>
        </w:rPr>
        <w:t>Рішення №166/</w:t>
      </w:r>
      <w:r>
        <w:rPr>
          <w:rFonts w:cs="Times New Roman" w:ascii="Times New Roman" w:hAnsi="Times New Roman"/>
          <w:b/>
          <w:bCs/>
          <w:spacing w:val="1"/>
          <w:sz w:val="28"/>
          <w:szCs w:val="28"/>
          <w:lang w:val="uk-UA"/>
        </w:rPr>
        <w:t>06-53-22</w:t>
      </w:r>
      <w:r>
        <w:rPr>
          <w:rFonts w:cs="Times New Roman" w:ascii="Times New Roman" w:hAnsi="Times New Roman"/>
          <w:b/>
          <w:bCs/>
          <w:spacing w:val="1"/>
          <w:sz w:val="28"/>
          <w:szCs w:val="28"/>
          <w:lang w:val="uk-UA"/>
        </w:rPr>
        <w:t>, додається.</w:t>
      </w:r>
    </w:p>
    <w:p>
      <w:pPr>
        <w:pStyle w:val="Normal"/>
        <w:shd w:val="clear" w:color="auto" w:fill="FFFFFF"/>
        <w:spacing w:lineRule="auto" w:line="240"/>
        <w:jc w:val="both"/>
        <w:rPr>
          <w:rFonts w:ascii="Times New Roman" w:hAnsi="Times New Roman" w:cs="Times New Roman"/>
          <w:b/>
          <w:b/>
          <w:bCs/>
          <w:spacing w:val="1"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bCs/>
          <w:spacing w:val="1"/>
          <w:sz w:val="28"/>
          <w:szCs w:val="28"/>
          <w:lang w:val="uk-UA"/>
        </w:rPr>
      </w:r>
    </w:p>
    <w:p>
      <w:pPr>
        <w:pStyle w:val="Normal"/>
        <w:overflowPunct w:val="false"/>
        <w:spacing w:lineRule="auto" w:line="240"/>
        <w:ind w:firstLine="737"/>
        <w:jc w:val="both"/>
        <w:rPr>
          <w:sz w:val="28"/>
          <w:szCs w:val="28"/>
        </w:rPr>
      </w:pPr>
      <w:r>
        <w:rPr>
          <w:rFonts w:cs="Times New Roman" w:ascii="Times New Roman" w:hAnsi="Times New Roman"/>
          <w:color w:val="000000"/>
          <w:spacing w:val="1"/>
          <w:sz w:val="28"/>
          <w:szCs w:val="28"/>
          <w:lang w:val="uk-UA" w:eastAsia="ru-RU"/>
        </w:rPr>
        <w:t xml:space="preserve">3. Про затвердження висновку органу опіки і піклування про можливість виконувати обов'язки опікуна громадянином </w:t>
      </w:r>
      <w:r>
        <w:rPr>
          <w:rFonts w:eastAsia="Noto Serif CJK SC" w:cs="Times New Roman" w:ascii="Times New Roman" w:hAnsi="Times New Roman"/>
          <w:color w:val="000000"/>
          <w:spacing w:val="1"/>
          <w:kern w:val="2"/>
          <w:sz w:val="28"/>
          <w:szCs w:val="28"/>
          <w:lang w:val="uk-UA" w:eastAsia="ru-RU" w:bidi="hi-IN"/>
        </w:rPr>
        <w:t>ХХХХ ХХХХ ХХХХ</w:t>
      </w:r>
      <w:r>
        <w:rPr>
          <w:rFonts w:cs="Times New Roman" w:ascii="Times New Roman" w:hAnsi="Times New Roman"/>
          <w:color w:val="000000"/>
          <w:spacing w:val="1"/>
          <w:sz w:val="28"/>
          <w:szCs w:val="28"/>
          <w:lang w:val="uk-UA" w:eastAsia="ru-RU"/>
        </w:rPr>
        <w:t xml:space="preserve"> над </w:t>
      </w:r>
      <w:r>
        <w:rPr>
          <w:rFonts w:eastAsia="Times New Roman" w:cs="Times New Roman" w:ascii="Times New Roman" w:hAnsi="Times New Roman"/>
          <w:color w:val="000000"/>
          <w:spacing w:val="1"/>
          <w:kern w:val="0"/>
          <w:sz w:val="28"/>
          <w:szCs w:val="28"/>
          <w:lang w:val="uk-UA" w:eastAsia="ru-RU"/>
        </w:rPr>
        <w:t xml:space="preserve">громадянином </w:t>
      </w:r>
      <w:r>
        <w:rPr>
          <w:rFonts w:eastAsia="Times New Roman" w:cs="Times New Roman" w:ascii="Times New Roman" w:hAnsi="Times New Roman"/>
          <w:color w:val="000000"/>
          <w:spacing w:val="1"/>
          <w:kern w:val="0"/>
          <w:sz w:val="28"/>
          <w:szCs w:val="28"/>
          <w:lang w:val="uk-UA" w:eastAsia="ru-RU" w:bidi="hi-IN"/>
        </w:rPr>
        <w:t>ХХХХ ХХХХ ХХХХ</w:t>
      </w:r>
      <w:r>
        <w:rPr>
          <w:rFonts w:eastAsia="Times New Roman" w:cs="Times New Roman" w:ascii="Times New Roman" w:hAnsi="Times New Roman"/>
          <w:color w:val="000000"/>
          <w:spacing w:val="1"/>
          <w:kern w:val="0"/>
          <w:sz w:val="28"/>
          <w:szCs w:val="28"/>
          <w:lang w:val="uk-UA" w:eastAsia="ru-RU"/>
        </w:rPr>
        <w:t>.</w:t>
      </w:r>
    </w:p>
    <w:p>
      <w:pPr>
        <w:pStyle w:val="NormalWeb"/>
        <w:shd w:val="clear" w:color="auto" w:fill="FFFFFF"/>
        <w:spacing w:lineRule="auto" w:line="240" w:before="0" w:after="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СЛУХАЛИ:</w:t>
      </w:r>
    </w:p>
    <w:p>
      <w:pPr>
        <w:pStyle w:val="Normal"/>
        <w:spacing w:lineRule="auto" w:line="240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lang w:val="uk-UA" w:eastAsia="zh-CN" w:bidi="ar-SA"/>
        </w:rPr>
        <w:t>ВІДЯЄВА Г.</w:t>
      </w:r>
      <w:r>
        <w:rPr>
          <w:rFonts w:cs="Times New Roman" w:ascii="Times New Roman" w:hAnsi="Times New Roman"/>
          <w:bCs/>
          <w:color w:val="000000"/>
          <w:sz w:val="28"/>
          <w:szCs w:val="28"/>
          <w:lang w:val="uk-UA"/>
        </w:rPr>
        <w:t xml:space="preserve"> - </w:t>
      </w:r>
      <w:r>
        <w:rPr>
          <w:rFonts w:eastAsia="Noto Serif CJK SC" w:cs="Times New Roman" w:ascii="Times New Roman" w:hAnsi="Times New Roman"/>
          <w:bCs/>
          <w:color w:val="000000"/>
          <w:kern w:val="2"/>
          <w:sz w:val="28"/>
          <w:szCs w:val="28"/>
          <w:lang w:val="uk-UA" w:eastAsia="zh-CN" w:bidi="ar-SA"/>
        </w:rPr>
        <w:t>к</w:t>
      </w:r>
      <w:r>
        <w:rPr>
          <w:rFonts w:cs="Times New Roman" w:ascii="Times New Roman" w:hAnsi="Times New Roman"/>
          <w:bCs/>
          <w:color w:val="000000"/>
          <w:sz w:val="28"/>
          <w:szCs w:val="28"/>
          <w:lang w:val="uk-UA" w:eastAsia="zh-CN" w:bidi="ar-SA"/>
        </w:rPr>
        <w:t xml:space="preserve">еруючись п. 1 п.п. 1.2, 1.3, 1.7 Правил опіки та піклування, затвердженими наказом Державного комітету України у справах сім’ї та молоді, Міністерства освіти України, Міністерства охорони здоров’я України, Міністерства праці та соціальної політики України від 26.05.1999 р. № 34/166/131/88, статтями 56, 60 Цивільного кодексу України, рішенням виконавчого комітету Покровської міської ради Дніпропетровської області «Про затвердження Положення та складу опікунської Ради при виконавчому комітеті Покровської міської ради у новій редакції» від 25.09.2019 р. № 400, підпунктом 4 пункту «б» частини першої статті 34 Закону України «Про місцеве самоврядування в Україні», враховуючи протокол засідання опікунської ради при виконавчому комітеті Покровської міської ради Дніпропетровської області від 05.07.2022 р. № 4, </w:t>
      </w: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kern w:val="0"/>
          <w:sz w:val="28"/>
          <w:szCs w:val="28"/>
          <w:shd w:fill="auto" w:val="clear"/>
          <w:lang w:val="uk-UA" w:eastAsia="ru-RU" w:bidi="ar-SA"/>
        </w:rPr>
        <w:t>запропонувала підтримати дане рішення.</w:t>
      </w:r>
    </w:p>
    <w:p>
      <w:pPr>
        <w:pStyle w:val="Normal"/>
        <w:spacing w:lineRule="auto" w:line="240"/>
        <w:ind w:firstLine="709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color w:val="000000"/>
          <w:spacing w:val="1"/>
          <w:sz w:val="28"/>
          <w:szCs w:val="28"/>
          <w:lang w:val="uk-UA" w:eastAsia="ru-RU"/>
        </w:rPr>
        <w:t>Голосування щодо прийняття рішення: «ЗА» - одноголосно.</w:t>
      </w:r>
    </w:p>
    <w:p>
      <w:pPr>
        <w:pStyle w:val="Normal"/>
        <w:spacing w:lineRule="auto" w:line="24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ВИРІШИЛИ:</w:t>
      </w:r>
    </w:p>
    <w:p>
      <w:pPr>
        <w:pStyle w:val="Normal"/>
        <w:shd w:val="clear" w:color="auto" w:fill="FFFFFF"/>
        <w:spacing w:lineRule="auto" w:line="240"/>
        <w:ind w:firstLine="737"/>
        <w:jc w:val="both"/>
        <w:rPr>
          <w:sz w:val="28"/>
          <w:szCs w:val="28"/>
        </w:rPr>
      </w:pPr>
      <w:r>
        <w:rPr>
          <w:rFonts w:cs="Times New Roman" w:ascii="Times New Roman" w:hAnsi="Times New Roman"/>
          <w:b/>
          <w:bCs/>
          <w:spacing w:val="1"/>
          <w:sz w:val="28"/>
          <w:szCs w:val="28"/>
          <w:lang w:val="uk-UA"/>
        </w:rPr>
        <w:t>Рішення №167/</w:t>
      </w:r>
      <w:r>
        <w:rPr>
          <w:rFonts w:cs="Times New Roman" w:ascii="Times New Roman" w:hAnsi="Times New Roman"/>
          <w:b/>
          <w:bCs/>
          <w:spacing w:val="1"/>
          <w:sz w:val="28"/>
          <w:szCs w:val="28"/>
          <w:lang w:val="uk-UA"/>
        </w:rPr>
        <w:t>06-53-22</w:t>
      </w:r>
      <w:r>
        <w:rPr>
          <w:rFonts w:cs="Times New Roman" w:ascii="Times New Roman" w:hAnsi="Times New Roman"/>
          <w:b/>
          <w:bCs/>
          <w:spacing w:val="1"/>
          <w:sz w:val="28"/>
          <w:szCs w:val="28"/>
          <w:lang w:val="uk-UA"/>
        </w:rPr>
        <w:t>, додається.</w:t>
      </w:r>
    </w:p>
    <w:p>
      <w:pPr>
        <w:pStyle w:val="Normal"/>
        <w:shd w:val="clear" w:color="auto" w:fill="FFFFFF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ind w:firstLine="737"/>
        <w:jc w:val="both"/>
        <w:rPr>
          <w:sz w:val="28"/>
          <w:szCs w:val="28"/>
        </w:rPr>
      </w:pPr>
      <w:r>
        <w:rPr>
          <w:rFonts w:cs="Times New Roman" w:ascii="Times New Roman" w:hAnsi="Times New Roman"/>
          <w:color w:val="000000"/>
          <w:spacing w:val="1"/>
          <w:sz w:val="28"/>
          <w:szCs w:val="28"/>
          <w:lang w:val="uk-UA" w:eastAsia="ru-RU"/>
        </w:rPr>
        <w:t xml:space="preserve">4. Про затвердження висновку органу опіки і піклування про можливість виконувати обов'язки опікуна громадянкою </w:t>
      </w:r>
      <w:r>
        <w:rPr>
          <w:rFonts w:eastAsia="Noto Serif CJK SC" w:cs="Times New Roman" w:ascii="Times New Roman" w:hAnsi="Times New Roman"/>
          <w:color w:val="000000"/>
          <w:spacing w:val="1"/>
          <w:kern w:val="2"/>
          <w:sz w:val="28"/>
          <w:szCs w:val="28"/>
          <w:lang w:val="uk-UA" w:eastAsia="ru-RU" w:bidi="hi-IN"/>
        </w:rPr>
        <w:t>ХХХХ ХХХХ ХХХХ</w:t>
      </w:r>
      <w:r>
        <w:rPr>
          <w:rFonts w:cs="Times New Roman" w:ascii="Times New Roman" w:hAnsi="Times New Roman"/>
          <w:color w:val="000000"/>
          <w:spacing w:val="1"/>
          <w:sz w:val="28"/>
          <w:szCs w:val="28"/>
          <w:lang w:val="uk-UA" w:eastAsia="ru-RU"/>
        </w:rPr>
        <w:t xml:space="preserve"> над </w:t>
      </w:r>
      <w:r>
        <w:rPr>
          <w:rFonts w:eastAsia="Times New Roman" w:cs="Times New Roman" w:ascii="Times New Roman" w:hAnsi="Times New Roman"/>
          <w:color w:val="000000"/>
          <w:spacing w:val="1"/>
          <w:kern w:val="0"/>
          <w:sz w:val="28"/>
          <w:szCs w:val="28"/>
          <w:lang w:val="uk-UA" w:eastAsia="ru-RU" w:bidi="ar-SA"/>
        </w:rPr>
        <w:t>громадянином ХХХХ ХХХХ ХХХХ.</w:t>
      </w:r>
      <w:r>
        <w:rPr>
          <w:sz w:val="28"/>
          <w:szCs w:val="28"/>
          <w:lang w:val="uk-UA"/>
        </w:rPr>
        <w:t xml:space="preserve"> </w:t>
      </w:r>
    </w:p>
    <w:p>
      <w:pPr>
        <w:pStyle w:val="Normal"/>
        <w:spacing w:lineRule="auto" w:line="24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СЛУХАЛИ:</w:t>
      </w:r>
    </w:p>
    <w:p>
      <w:pPr>
        <w:pStyle w:val="Normal"/>
        <w:spacing w:lineRule="auto" w:line="240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lang w:val="uk-UA" w:eastAsia="zh-CN" w:bidi="ar-SA"/>
        </w:rPr>
        <w:t xml:space="preserve">ВІДЯЄВА Г. - керуючись п. 1 п.п. 1.2, 1.3, 1.7 Правил опіки та піклування, затвердженими наказом Державного комітету України у справах сім’ї та молоді, Міністерства освіти України, Міністерства охорони здоров’я України, Міністерства праці та соціальної політики України від 26.05.1999 р. № 34/166/131/88, статтями 56, 60 Цивільного кодексу України, рішенням виконавчого комітету Покровської міської ради Дніпропетровської області «Про затвердження Положення та складу опікунської Ради при виконавчому комітеті Покровської міської ради у новій редакції» від 25.09.2019 р. № 400, підпунктом 4 пункту «б» частини першої статті 34 Закону України «Про місцеве самоврядування в Україні», враховуючи протокол засідання опікунської ради при виконавчому комітеті Покровської міської ради Дніпропетровської області від 05.07.2022 р. № 4, </w:t>
      </w: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kern w:val="0"/>
          <w:sz w:val="28"/>
          <w:szCs w:val="28"/>
          <w:shd w:fill="auto" w:val="clear"/>
          <w:lang w:val="uk-UA" w:eastAsia="ru-RU" w:bidi="ar-SA"/>
        </w:rPr>
        <w:t>запропонувала підтримати дане рішення.</w:t>
      </w:r>
    </w:p>
    <w:p>
      <w:pPr>
        <w:pStyle w:val="Normal"/>
        <w:spacing w:lineRule="auto" w:line="240"/>
        <w:ind w:firstLine="709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color w:val="000000"/>
          <w:spacing w:val="1"/>
          <w:sz w:val="28"/>
          <w:szCs w:val="28"/>
          <w:lang w:val="uk-UA" w:eastAsia="ru-RU"/>
        </w:rPr>
        <w:t>Голосування щодо прийняття рішення: «ЗА» - одноголосно.</w:t>
      </w:r>
    </w:p>
    <w:p>
      <w:pPr>
        <w:pStyle w:val="Normal"/>
        <w:spacing w:lineRule="auto" w:line="24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ВИРІШИЛИ:</w:t>
      </w:r>
    </w:p>
    <w:p>
      <w:pPr>
        <w:pStyle w:val="Normal"/>
        <w:shd w:val="clear" w:color="auto" w:fill="FFFFFF"/>
        <w:overflowPunct w:val="false"/>
        <w:spacing w:lineRule="auto" w:line="240"/>
        <w:ind w:firstLine="737"/>
        <w:jc w:val="both"/>
        <w:rPr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pacing w:val="1"/>
          <w:sz w:val="28"/>
          <w:szCs w:val="28"/>
          <w:lang w:val="uk-UA" w:eastAsia="ru-RU"/>
        </w:rPr>
        <w:t>Рішення №168/</w:t>
      </w:r>
      <w:r>
        <w:rPr>
          <w:rFonts w:cs="Times New Roman" w:ascii="Times New Roman" w:hAnsi="Times New Roman"/>
          <w:b/>
          <w:bCs/>
          <w:color w:val="000000"/>
          <w:spacing w:val="1"/>
          <w:sz w:val="28"/>
          <w:szCs w:val="28"/>
          <w:lang w:val="uk-UA" w:eastAsia="ru-RU"/>
        </w:rPr>
        <w:t>06-53-22</w:t>
      </w:r>
      <w:r>
        <w:rPr>
          <w:rFonts w:cs="Times New Roman" w:ascii="Times New Roman" w:hAnsi="Times New Roman"/>
          <w:b/>
          <w:bCs/>
          <w:color w:val="000000"/>
          <w:spacing w:val="1"/>
          <w:sz w:val="28"/>
          <w:szCs w:val="28"/>
          <w:lang w:val="uk-UA" w:eastAsia="ru-RU"/>
        </w:rPr>
        <w:t>, додається.</w:t>
      </w:r>
    </w:p>
    <w:p>
      <w:pPr>
        <w:pStyle w:val="Normal"/>
        <w:shd w:val="clear" w:color="auto" w:fill="FFFFFF"/>
        <w:overflowPunct w:val="false"/>
        <w:spacing w:lineRule="auto" w:line="240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overflowPunct w:val="false"/>
        <w:spacing w:lineRule="auto" w:line="240"/>
        <w:ind w:firstLine="737"/>
        <w:jc w:val="both"/>
        <w:rPr>
          <w:sz w:val="28"/>
          <w:szCs w:val="28"/>
        </w:rPr>
      </w:pPr>
      <w:r>
        <w:rPr>
          <w:rFonts w:cs="Times New Roman" w:ascii="Times New Roman" w:hAnsi="Times New Roman"/>
          <w:color w:val="000000"/>
          <w:spacing w:val="1"/>
          <w:sz w:val="28"/>
          <w:szCs w:val="28"/>
          <w:lang w:val="uk-UA" w:eastAsia="ru-RU"/>
        </w:rPr>
        <w:t>5. Про затвердження проєктної документації за робочим проєктом: «Капітальний ремонт (термомодернізація) Комунального закладу дошкільної освіти №11 «Сонечко» на вул. Курчатова, 12, м. Покров, Дніпропетровська область, Україна (коригування)» .</w:t>
      </w:r>
    </w:p>
    <w:p>
      <w:pPr>
        <w:pStyle w:val="Normal"/>
        <w:overflowPunct w:val="false"/>
        <w:spacing w:lineRule="auto" w:line="24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СЛУХАЛИ:</w:t>
      </w:r>
    </w:p>
    <w:p>
      <w:pPr>
        <w:pStyle w:val="Normal"/>
        <w:spacing w:lineRule="auto" w:line="240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lang w:val="uk-UA" w:eastAsia="zh-CN" w:bidi="ar-SA"/>
        </w:rPr>
        <w:t xml:space="preserve">ЦУПРОВА Г. - керуючись статтею 31 Закону України “Про місцеве самоврядування в Україні”, з метою покращення стану фонду закладів освіти міста Покров та у зв’язку з коригуванням проєктної документації за робочим проєктом </w:t>
      </w:r>
      <w:r>
        <w:rPr>
          <w:rFonts w:eastAsia="Times New Roman" w:cs="Times New Roman" w:ascii="Times New Roman" w:hAnsi="Times New Roman"/>
          <w:bCs/>
          <w:color w:val="000000"/>
          <w:spacing w:val="1"/>
          <w:kern w:val="2"/>
          <w:sz w:val="28"/>
          <w:szCs w:val="28"/>
          <w:lang w:val="uk-UA" w:eastAsia="ru-RU" w:bidi="ar-SA"/>
        </w:rPr>
        <w:t xml:space="preserve">«Капітальний ремонт (термомодернізація) Комунального закладу дошкільної освіти №11 «Сонечко» на вул. Курчатова, 12, м. Покров, Дніпропетровська область, Україна (коригування)», </w:t>
      </w: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kern w:val="0"/>
          <w:sz w:val="28"/>
          <w:szCs w:val="28"/>
          <w:shd w:fill="auto" w:val="clear"/>
          <w:lang w:val="uk-UA" w:eastAsia="ru-RU" w:bidi="ar-SA"/>
        </w:rPr>
        <w:t>запропонувала підтримати дане рішення.</w:t>
      </w:r>
    </w:p>
    <w:p>
      <w:pPr>
        <w:pStyle w:val="Normal"/>
        <w:spacing w:lineRule="auto" w:line="240"/>
        <w:ind w:firstLine="709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color w:val="000000"/>
          <w:spacing w:val="1"/>
          <w:sz w:val="28"/>
          <w:szCs w:val="28"/>
          <w:lang w:val="uk-UA" w:eastAsia="ru-RU"/>
        </w:rPr>
        <w:t>Голосування щодо прийняття рішення: «ЗА» - одноголосно.</w:t>
      </w:r>
    </w:p>
    <w:p>
      <w:pPr>
        <w:pStyle w:val="Normal"/>
        <w:spacing w:lineRule="auto" w:line="24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ВИРІШИЛИ:</w:t>
      </w:r>
    </w:p>
    <w:p>
      <w:pPr>
        <w:pStyle w:val="Normal"/>
        <w:shd w:val="clear" w:color="auto" w:fill="FFFFFF"/>
        <w:overflowPunct w:val="false"/>
        <w:spacing w:lineRule="auto" w:line="240"/>
        <w:ind w:firstLine="737"/>
        <w:jc w:val="both"/>
        <w:rPr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pacing w:val="1"/>
          <w:sz w:val="28"/>
          <w:szCs w:val="28"/>
          <w:lang w:val="uk-UA" w:eastAsia="ru-RU"/>
        </w:rPr>
        <w:t>Рішення №169/</w:t>
      </w:r>
      <w:r>
        <w:rPr>
          <w:rFonts w:cs="Times New Roman" w:ascii="Times New Roman" w:hAnsi="Times New Roman"/>
          <w:b/>
          <w:bCs/>
          <w:color w:val="000000"/>
          <w:spacing w:val="1"/>
          <w:sz w:val="28"/>
          <w:szCs w:val="28"/>
          <w:lang w:val="uk-UA" w:eastAsia="ru-RU"/>
        </w:rPr>
        <w:t>06-53-22</w:t>
      </w:r>
      <w:r>
        <w:rPr>
          <w:rFonts w:cs="Times New Roman" w:ascii="Times New Roman" w:hAnsi="Times New Roman"/>
          <w:b/>
          <w:bCs/>
          <w:color w:val="000000"/>
          <w:spacing w:val="1"/>
          <w:sz w:val="28"/>
          <w:szCs w:val="28"/>
          <w:lang w:val="uk-UA" w:eastAsia="ru-RU"/>
        </w:rPr>
        <w:t>, додається.</w:t>
      </w:r>
    </w:p>
    <w:p>
      <w:pPr>
        <w:pStyle w:val="Normal"/>
        <w:shd w:val="clear" w:color="auto" w:fill="FFFFFF"/>
        <w:overflowPunct w:val="false"/>
        <w:spacing w:lineRule="auto" w:line="240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overflowPunct w:val="false"/>
        <w:spacing w:lineRule="auto" w:line="240"/>
        <w:ind w:firstLine="737"/>
        <w:jc w:val="both"/>
        <w:rPr>
          <w:sz w:val="28"/>
          <w:szCs w:val="28"/>
        </w:rPr>
      </w:pPr>
      <w:r>
        <w:rPr>
          <w:rFonts w:cs="Times New Roman" w:ascii="Times New Roman" w:hAnsi="Times New Roman"/>
          <w:color w:val="000000"/>
          <w:spacing w:val="1"/>
          <w:sz w:val="28"/>
          <w:szCs w:val="28"/>
          <w:lang w:val="uk-UA" w:eastAsia="ru-RU"/>
        </w:rPr>
        <w:t>6. Про внесення змін до рішення виконавчого комітету Покровської міської ради від 25.03.2022 №79/06-53-22 “Про створення Робочої групи щодо визначення обсягу компенсації витрат власника за тимчасове розміщення внутрішньо переміщених осіб, які перемістилися у період воєнного стану”.</w:t>
      </w:r>
    </w:p>
    <w:p>
      <w:pPr>
        <w:pStyle w:val="Normal"/>
        <w:overflowPunct w:val="false"/>
        <w:spacing w:lineRule="auto" w:line="24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СЛУХАЛИ:</w:t>
      </w:r>
    </w:p>
    <w:p>
      <w:pPr>
        <w:pStyle w:val="Style22"/>
        <w:spacing w:lineRule="auto" w:line="240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lang w:val="uk-UA" w:eastAsia="zh-CN" w:bidi="ar-SA"/>
        </w:rPr>
        <w:t xml:space="preserve">ЧИСТЯКОВ О. - керуючись Законом України “Про місцеве самоврядування в Україні”, постановою Кабінету Міністрів України від 19.03.2022 р. №333 “Про затвердження Порядку компенсації витрат за тимчасове розміщення внутрішньо переміщених осіб, які перемістилися у період воєнного стану і не отримують щомісячної адресної допомоги внутрішньо переміщеним особам для покриття витрат на проживання, в тому числі на оплату житлово-комунальних послуг”, та з метою проведення формування реєстру виплат та переліку осіб, що розмістили   внутрішньо-переміщених осіб та подали заяву про отримання компенсації витрат (за рахунок коштів міжнародних організацій, благодійних організацій та громадських об’єднань, а також перевірок фактичного місця проживання  внутрішньо-переміщених осіб на території </w:t>
      </w:r>
      <w:r>
        <w:rPr>
          <w:rFonts w:eastAsia="Times New Roman" w:cs="Times New Roman" w:ascii="Times New Roman" w:hAnsi="Times New Roman"/>
          <w:bCs/>
          <w:color w:val="000000"/>
          <w:spacing w:val="1"/>
          <w:kern w:val="2"/>
          <w:sz w:val="28"/>
          <w:szCs w:val="28"/>
          <w:lang w:val="uk-UA" w:eastAsia="ru-RU" w:bidi="ar-SA"/>
        </w:rPr>
        <w:t xml:space="preserve">Покровської територіальної громади, </w:t>
      </w: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kern w:val="0"/>
          <w:sz w:val="28"/>
          <w:szCs w:val="28"/>
          <w:shd w:fill="auto" w:val="clear"/>
          <w:lang w:val="uk-UA" w:eastAsia="ru-RU" w:bidi="ar-SA"/>
        </w:rPr>
        <w:t>запропонував підтримати дане рішення.</w:t>
      </w:r>
    </w:p>
    <w:p>
      <w:pPr>
        <w:pStyle w:val="Style22"/>
        <w:widowControl/>
        <w:suppressAutoHyphens w:val="true"/>
        <w:bidi w:val="0"/>
        <w:spacing w:lineRule="auto" w:line="240" w:before="0" w:after="140"/>
        <w:ind w:left="0" w:right="0" w:firstLine="737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color w:val="000000"/>
          <w:spacing w:val="1"/>
          <w:sz w:val="28"/>
          <w:szCs w:val="28"/>
          <w:lang w:val="uk-UA" w:eastAsia="ru-RU"/>
        </w:rPr>
        <w:t>Голосування щодо прийняття рішення: «ЗА» - одноголосно.</w:t>
      </w:r>
    </w:p>
    <w:p>
      <w:pPr>
        <w:pStyle w:val="Normal"/>
        <w:spacing w:lineRule="auto" w:line="24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ВИРІШИЛИ:</w:t>
      </w:r>
    </w:p>
    <w:p>
      <w:pPr>
        <w:pStyle w:val="Normal"/>
        <w:shd w:val="clear" w:color="auto" w:fill="FFFFFF"/>
        <w:overflowPunct w:val="false"/>
        <w:spacing w:lineRule="auto" w:line="240"/>
        <w:ind w:firstLine="737"/>
        <w:jc w:val="both"/>
        <w:rPr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pacing w:val="1"/>
          <w:sz w:val="28"/>
          <w:szCs w:val="28"/>
          <w:lang w:val="uk-UA" w:eastAsia="ru-RU"/>
        </w:rPr>
        <w:t>Рішення №170/</w:t>
      </w:r>
      <w:r>
        <w:rPr>
          <w:rFonts w:cs="Times New Roman" w:ascii="Times New Roman" w:hAnsi="Times New Roman"/>
          <w:b/>
          <w:bCs/>
          <w:color w:val="000000"/>
          <w:spacing w:val="1"/>
          <w:sz w:val="28"/>
          <w:szCs w:val="28"/>
          <w:lang w:val="uk-UA" w:eastAsia="ru-RU"/>
        </w:rPr>
        <w:t>06-53-22</w:t>
      </w:r>
      <w:r>
        <w:rPr>
          <w:rFonts w:cs="Times New Roman" w:ascii="Times New Roman" w:hAnsi="Times New Roman"/>
          <w:b/>
          <w:bCs/>
          <w:color w:val="000000"/>
          <w:spacing w:val="1"/>
          <w:sz w:val="28"/>
          <w:szCs w:val="28"/>
          <w:lang w:val="uk-UA" w:eastAsia="ru-RU"/>
        </w:rPr>
        <w:t>, додається.</w:t>
      </w:r>
    </w:p>
    <w:p>
      <w:pPr>
        <w:pStyle w:val="Normal"/>
        <w:shd w:val="clear" w:color="auto" w:fill="FFFFFF"/>
        <w:overflowPunct w:val="false"/>
        <w:spacing w:lineRule="auto" w:line="240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overflowPunct w:val="false"/>
        <w:spacing w:lineRule="auto" w:line="240"/>
        <w:ind w:firstLine="737"/>
        <w:jc w:val="both"/>
        <w:rPr>
          <w:sz w:val="28"/>
          <w:szCs w:val="28"/>
        </w:rPr>
      </w:pPr>
      <w:r>
        <w:rPr>
          <w:rFonts w:cs="Times New Roman" w:ascii="Times New Roman" w:hAnsi="Times New Roman"/>
          <w:color w:val="000000"/>
          <w:spacing w:val="1"/>
          <w:sz w:val="28"/>
          <w:szCs w:val="28"/>
          <w:lang w:val="uk-UA" w:eastAsia="ru-RU"/>
        </w:rPr>
        <w:t>7. Про створення комісії з організації та проведення обстеження зруйнованих та пошкоджених об’єктів на території Покровської міської територіальної громади внаслідок збройної військової агресії Російської Федерації.</w:t>
      </w:r>
    </w:p>
    <w:p>
      <w:pPr>
        <w:pStyle w:val="Normal"/>
        <w:overflowPunct w:val="false"/>
        <w:spacing w:lineRule="auto" w:line="24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СЛУХАЛИ:</w:t>
      </w:r>
    </w:p>
    <w:p>
      <w:pPr>
        <w:pStyle w:val="Normal"/>
        <w:spacing w:lineRule="auto" w:line="240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lang w:val="uk-UA" w:eastAsia="zh-CN" w:bidi="ar-SA"/>
        </w:rPr>
        <w:t xml:space="preserve">СОЛЯНКО В. - керуючись статтею 42 Закону України «Про місцеве самоврядування в Україні», постановами Кабінету Міністрів України від 19.04.2022 № 473 «Про затвердження Порядку виконання невідкладних робіт щодо ліквідації наслідків збройної агресії Російської Федерації, пов’язаних із пошкодженням будівель та споруд», від 19.04.2022 № 474 «Про затвердження Порядку виконання робіт з демонтажу об’єктів, пошкоджених або зруйнованих внаслідок надзвичайних ситуацій, воєнних дій або терористичних актів», від 12.04.2017 № 257 «Про затвердження Порядку проведення обстеження прийнятих в експлуатацію об’єктів будівництва» (зі змінами), роз’ясненням Міністерства розвитку громад та територій України від 26.04.2022 «Про особливості проведення обстеження пошкоджених або зруйнованих будівель та споруд», </w:t>
      </w: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kern w:val="0"/>
          <w:sz w:val="28"/>
          <w:szCs w:val="28"/>
          <w:shd w:fill="auto" w:val="clear"/>
          <w:lang w:val="uk-UA" w:eastAsia="ru-RU" w:bidi="ar-SA"/>
        </w:rPr>
        <w:t>запропонував підтримати дане рішення.</w:t>
      </w:r>
    </w:p>
    <w:p>
      <w:pPr>
        <w:pStyle w:val="Normal"/>
        <w:spacing w:lineRule="auto" w:line="240"/>
        <w:ind w:firstLine="709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color w:val="000000"/>
          <w:spacing w:val="1"/>
          <w:sz w:val="28"/>
          <w:szCs w:val="28"/>
          <w:lang w:val="uk-UA" w:eastAsia="ru-RU"/>
        </w:rPr>
        <w:t>Голосування щодо прийняття рішення: «ЗА» - одноголосно.</w:t>
      </w:r>
    </w:p>
    <w:p>
      <w:pPr>
        <w:pStyle w:val="Normal"/>
        <w:spacing w:lineRule="auto" w:line="24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ВИРІШИЛИ:</w:t>
      </w:r>
    </w:p>
    <w:p>
      <w:pPr>
        <w:pStyle w:val="Normal"/>
        <w:shd w:val="clear" w:color="auto" w:fill="FFFFFF"/>
        <w:overflowPunct w:val="false"/>
        <w:spacing w:lineRule="auto" w:line="240"/>
        <w:ind w:firstLine="737"/>
        <w:jc w:val="both"/>
        <w:rPr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pacing w:val="1"/>
          <w:sz w:val="28"/>
          <w:szCs w:val="28"/>
          <w:lang w:val="uk-UA" w:eastAsia="ru-RU"/>
        </w:rPr>
        <w:t>Рішення №171/</w:t>
      </w:r>
      <w:r>
        <w:rPr>
          <w:rFonts w:cs="Times New Roman" w:ascii="Times New Roman" w:hAnsi="Times New Roman"/>
          <w:b/>
          <w:bCs/>
          <w:color w:val="000000"/>
          <w:spacing w:val="1"/>
          <w:sz w:val="28"/>
          <w:szCs w:val="28"/>
          <w:lang w:val="uk-UA" w:eastAsia="ru-RU"/>
        </w:rPr>
        <w:t>06-53-22</w:t>
      </w:r>
      <w:r>
        <w:rPr>
          <w:rFonts w:cs="Times New Roman" w:ascii="Times New Roman" w:hAnsi="Times New Roman"/>
          <w:b/>
          <w:bCs/>
          <w:color w:val="000000"/>
          <w:spacing w:val="1"/>
          <w:sz w:val="28"/>
          <w:szCs w:val="28"/>
          <w:lang w:val="uk-UA" w:eastAsia="ru-RU"/>
        </w:rPr>
        <w:t>, додається.</w:t>
      </w:r>
    </w:p>
    <w:p>
      <w:pPr>
        <w:pStyle w:val="Normal"/>
        <w:shd w:val="clear" w:color="auto" w:fill="FFFFFF"/>
        <w:overflowPunct w:val="false"/>
        <w:spacing w:lineRule="auto" w:line="240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overflowPunct w:val="false"/>
        <w:spacing w:lineRule="auto" w:line="240"/>
        <w:ind w:firstLine="737"/>
        <w:jc w:val="both"/>
        <w:rPr>
          <w:sz w:val="28"/>
          <w:szCs w:val="28"/>
        </w:rPr>
      </w:pPr>
      <w:r>
        <w:rPr>
          <w:rFonts w:cs="Times New Roman" w:ascii="Times New Roman" w:hAnsi="Times New Roman"/>
          <w:color w:val="000000"/>
          <w:spacing w:val="1"/>
          <w:sz w:val="28"/>
          <w:szCs w:val="28"/>
          <w:lang w:val="uk-UA" w:eastAsia="ru-RU"/>
        </w:rPr>
        <w:t xml:space="preserve">8.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111111"/>
          <w:spacing w:val="1"/>
          <w:kern w:val="2"/>
          <w:sz w:val="28"/>
          <w:szCs w:val="28"/>
          <w:u w:val="none"/>
          <w:shd w:fill="auto" w:val="clear"/>
          <w:lang w:val="uk-UA" w:eastAsia="ru-RU" w:bidi="ar-SA"/>
        </w:rPr>
        <w:t>Про надання матеріальної грошової допомоги.</w:t>
      </w:r>
    </w:p>
    <w:p>
      <w:pPr>
        <w:pStyle w:val="Normal"/>
        <w:overflowPunct w:val="false"/>
        <w:spacing w:lineRule="auto" w:line="24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СЛУХАЛИ:</w:t>
      </w:r>
    </w:p>
    <w:p>
      <w:pPr>
        <w:pStyle w:val="Normal"/>
        <w:spacing w:lineRule="auto" w:line="240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lang w:val="uk-UA" w:eastAsia="zh-CN" w:bidi="ar-SA"/>
        </w:rPr>
        <w:t>КУРАСОВ С. - доповів, що враховуючи звернення громадян, які опинилися в складних життєвих обставинах, на підставі рішення комісії з питань надання матеріальної грошової допомоги мешканцям міста</w:t>
      </w: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shd w:fill="auto" w:val="clear"/>
          <w:lang w:val="uk-UA" w:eastAsia="zh-CN" w:bidi="ar-SA"/>
        </w:rPr>
        <w:t xml:space="preserve">, </w:t>
      </w: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lang w:val="uk-UA" w:eastAsia="zh-CN" w:bidi="ar-SA"/>
        </w:rPr>
        <w:t>запропонував надати матеріальну допомогу громадянам, згідно переліку.</w:t>
      </w:r>
    </w:p>
    <w:p>
      <w:pPr>
        <w:pStyle w:val="Normal"/>
        <w:spacing w:lineRule="auto" w:line="240"/>
        <w:ind w:firstLine="709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color w:val="000000"/>
          <w:spacing w:val="1"/>
          <w:sz w:val="28"/>
          <w:szCs w:val="28"/>
          <w:lang w:val="uk-UA" w:eastAsia="ru-RU"/>
        </w:rPr>
        <w:t>Голосування щодо прийняття рішення: «ЗА» - одноголосно.</w:t>
      </w:r>
    </w:p>
    <w:p>
      <w:pPr>
        <w:pStyle w:val="Normal"/>
        <w:spacing w:lineRule="auto" w:line="24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ВИРІШИЛИ:</w:t>
      </w:r>
    </w:p>
    <w:p>
      <w:pPr>
        <w:pStyle w:val="Normal"/>
        <w:shd w:val="clear" w:color="auto" w:fill="FFFFFF"/>
        <w:overflowPunct w:val="false"/>
        <w:spacing w:lineRule="auto" w:line="240"/>
        <w:ind w:firstLine="737"/>
        <w:jc w:val="both"/>
        <w:rPr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pacing w:val="1"/>
          <w:sz w:val="28"/>
          <w:szCs w:val="28"/>
          <w:lang w:val="uk-UA" w:eastAsia="ru-RU"/>
        </w:rPr>
        <w:t>Рішення №172/</w:t>
      </w:r>
      <w:r>
        <w:rPr>
          <w:rFonts w:cs="Times New Roman" w:ascii="Times New Roman" w:hAnsi="Times New Roman"/>
          <w:b/>
          <w:bCs/>
          <w:color w:val="000000"/>
          <w:spacing w:val="1"/>
          <w:sz w:val="28"/>
          <w:szCs w:val="28"/>
          <w:lang w:val="uk-UA" w:eastAsia="ru-RU"/>
        </w:rPr>
        <w:t>06-53-22</w:t>
      </w:r>
      <w:r>
        <w:rPr>
          <w:rFonts w:cs="Times New Roman" w:ascii="Times New Roman" w:hAnsi="Times New Roman"/>
          <w:b/>
          <w:bCs/>
          <w:color w:val="000000"/>
          <w:spacing w:val="1"/>
          <w:sz w:val="28"/>
          <w:szCs w:val="28"/>
          <w:lang w:val="uk-UA" w:eastAsia="ru-RU"/>
        </w:rPr>
        <w:t>, додається.</w:t>
      </w:r>
    </w:p>
    <w:p>
      <w:pPr>
        <w:pStyle w:val="Normal"/>
        <w:shd w:val="clear" w:color="auto" w:fill="FFFFFF"/>
        <w:overflowPunct w:val="false"/>
        <w:spacing w:lineRule="auto" w:line="276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spacing w:lineRule="auto" w:line="276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Міський голова                                                                     Олександр ШАПОВАЛ</w:t>
      </w:r>
    </w:p>
    <w:p>
      <w:pPr>
        <w:pStyle w:val="Normal"/>
        <w:shd w:val="clear" w:color="auto" w:fill="FFFFFF"/>
        <w:spacing w:lineRule="auto" w:line="2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3"/>
        <w:shd w:val="clear" w:color="auto" w:fill="FFFFFF"/>
        <w:spacing w:lineRule="auto" w:line="276" w:before="0" w:after="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 w:bidi="ar-SA"/>
        </w:rPr>
        <w:t xml:space="preserve">т.в.о.начальника загального відділу                                    </w:t>
      </w:r>
      <w:r>
        <w:rPr>
          <w:rFonts w:eastAsia="Times New Roman" w:cs="Times New Roman" w:ascii="Times New Roman" w:hAnsi="Times New Roman"/>
          <w:color w:val="auto"/>
          <w:kern w:val="2"/>
          <w:sz w:val="28"/>
          <w:szCs w:val="28"/>
          <w:lang w:val="uk-UA" w:eastAsia="zh-CN" w:bidi="ar-SA"/>
        </w:rPr>
        <w:t>Оксана ТОВКАНЬ</w:t>
      </w:r>
      <w:r>
        <w:rPr>
          <w:rFonts w:cs="Times New Roman" w:ascii="Times New Roman" w:hAnsi="Times New Roman"/>
          <w:sz w:val="28"/>
          <w:szCs w:val="28"/>
          <w:lang w:val="uk-UA" w:bidi="ar-SA"/>
        </w:rPr>
        <w:t xml:space="preserve"> </w:t>
      </w:r>
    </w:p>
    <w:p>
      <w:pPr>
        <w:pStyle w:val="Normal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lang w:val="uk-UA"/>
        </w:rPr>
        <w:tab/>
        <w:tab/>
        <w:tab/>
        <w:tab/>
        <w:tab/>
        <w:tab/>
        <w:tab/>
        <w:t xml:space="preserve">                   Додаток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lang w:val="uk-UA"/>
        </w:rPr>
        <w:tab/>
        <w:tab/>
        <w:tab/>
        <w:tab/>
        <w:tab/>
        <w:tab/>
        <w:tab/>
        <w:tab/>
        <w:t xml:space="preserve">       до протоколу засідання </w:t>
      </w:r>
    </w:p>
    <w:p>
      <w:pPr>
        <w:pStyle w:val="Normal"/>
        <w:ind w:right="227" w:hanging="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lang w:val="uk-UA"/>
        </w:rPr>
        <w:tab/>
        <w:tab/>
        <w:tab/>
        <w:tab/>
        <w:tab/>
        <w:tab/>
        <w:tab/>
        <w:tab/>
        <w:t xml:space="preserve">       виконавчого комітету</w:t>
      </w:r>
    </w:p>
    <w:p>
      <w:pPr>
        <w:pStyle w:val="Normal"/>
        <w:tabs>
          <w:tab w:val="clear" w:pos="709"/>
          <w:tab w:val="left" w:pos="3780" w:leader="none"/>
        </w:tabs>
        <w:ind w:firstLine="6096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lang w:val="uk-UA"/>
        </w:rPr>
        <w:t xml:space="preserve">від 07.07.2022 </w:t>
      </w:r>
      <w:r>
        <w:rPr>
          <w:rFonts w:cs="Times New Roman" w:ascii="Times New Roman" w:hAnsi="Times New Roman"/>
          <w:shd w:fill="auto" w:val="clear"/>
          <w:lang w:val="uk-UA"/>
        </w:rPr>
        <w:t>№</w:t>
      </w:r>
      <w:r>
        <w:rPr>
          <w:rFonts w:eastAsia="Noto Serif CJK SC" w:cs="Times New Roman" w:ascii="Times New Roman" w:hAnsi="Times New Roman"/>
          <w:color w:val="000000"/>
          <w:kern w:val="2"/>
          <w:sz w:val="24"/>
          <w:szCs w:val="24"/>
          <w:shd w:fill="auto" w:val="clear"/>
          <w:lang w:val="uk-UA" w:eastAsia="zh-CN" w:bidi="hi-IN"/>
        </w:rPr>
        <w:t>12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ПЕРЕЛІК</w:t>
      </w:r>
    </w:p>
    <w:p>
      <w:pPr>
        <w:pStyle w:val="Normal"/>
        <w:ind w:right="-57" w:hanging="0"/>
        <w:jc w:val="center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рішень виконкому Покровської міської ради,</w:t>
      </w:r>
    </w:p>
    <w:p>
      <w:pPr>
        <w:pStyle w:val="Normal"/>
        <w:shd w:val="clear" w:color="auto" w:fill="FFFFFF"/>
        <w:spacing w:lineRule="atLeast" w:line="0" w:before="0" w:after="140"/>
        <w:ind w:right="-57" w:hanging="0"/>
        <w:contextualSpacing/>
        <w:jc w:val="center"/>
        <w:rPr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pacing w:val="1"/>
          <w:sz w:val="28"/>
          <w:szCs w:val="28"/>
          <w:lang w:val="uk-UA"/>
        </w:rPr>
        <w:t>які увійшли до протоколу</w:t>
      </w:r>
      <w:r>
        <w:rPr>
          <w:rFonts w:cs="Times New Roman" w:ascii="Times New Roman" w:hAnsi="Times New Roman"/>
          <w:b/>
          <w:bCs/>
          <w:color w:val="000000"/>
          <w:spacing w:val="1"/>
          <w:sz w:val="28"/>
          <w:szCs w:val="28"/>
          <w:shd w:fill="auto" w:val="clear"/>
          <w:lang w:val="uk-UA"/>
        </w:rPr>
        <w:t xml:space="preserve"> №</w:t>
      </w:r>
      <w:r>
        <w:rPr>
          <w:rFonts w:eastAsia="Noto Serif CJK SC" w:cs="Times New Roman" w:ascii="Times New Roman" w:hAnsi="Times New Roman"/>
          <w:b/>
          <w:bCs/>
          <w:color w:val="000000"/>
          <w:spacing w:val="1"/>
          <w:kern w:val="2"/>
          <w:sz w:val="28"/>
          <w:szCs w:val="28"/>
          <w:shd w:fill="auto" w:val="clear"/>
          <w:lang w:val="uk-UA" w:eastAsia="zh-CN" w:bidi="hi-IN"/>
        </w:rPr>
        <w:t>12</w:t>
      </w:r>
      <w:r>
        <w:rPr>
          <w:rFonts w:cs="Times New Roman" w:ascii="Times New Roman" w:hAnsi="Times New Roman"/>
          <w:b/>
          <w:bCs/>
          <w:color w:val="000000"/>
          <w:spacing w:val="1"/>
          <w:sz w:val="28"/>
          <w:szCs w:val="28"/>
          <w:lang w:val="uk-UA"/>
        </w:rPr>
        <w:t xml:space="preserve"> від </w:t>
      </w:r>
      <w:r>
        <w:rPr>
          <w:rFonts w:eastAsia="Noto Serif CJK SC" w:cs="Times New Roman" w:ascii="Times New Roman" w:hAnsi="Times New Roman"/>
          <w:b/>
          <w:bCs/>
          <w:color w:val="000000"/>
          <w:spacing w:val="1"/>
          <w:kern w:val="2"/>
          <w:sz w:val="28"/>
          <w:szCs w:val="28"/>
          <w:lang w:val="uk-UA" w:eastAsia="zh-CN" w:bidi="hi-IN"/>
        </w:rPr>
        <w:t>07 липня</w:t>
      </w:r>
      <w:r>
        <w:rPr>
          <w:rFonts w:cs="Times New Roman" w:ascii="Times New Roman" w:hAnsi="Times New Roman"/>
          <w:b/>
          <w:bCs/>
          <w:color w:val="000000"/>
          <w:spacing w:val="1"/>
          <w:sz w:val="28"/>
          <w:szCs w:val="28"/>
          <w:lang w:val="uk-UA"/>
        </w:rPr>
        <w:t xml:space="preserve"> 2022 року </w:t>
      </w:r>
    </w:p>
    <w:tbl>
      <w:tblPr>
        <w:tblW w:w="9586" w:type="dxa"/>
        <w:jc w:val="left"/>
        <w:tblInd w:w="31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val="0000"/>
      </w:tblPr>
      <w:tblGrid>
        <w:gridCol w:w="543"/>
        <w:gridCol w:w="1448"/>
        <w:gridCol w:w="6056"/>
        <w:gridCol w:w="1539"/>
      </w:tblGrid>
      <w:tr>
        <w:trPr>
          <w:trHeight w:val="845" w:hRule="atLeast"/>
        </w:trPr>
        <w:tc>
          <w:tcPr>
            <w:tcW w:w="5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tabs>
                <w:tab w:val="clear" w:pos="709"/>
                <w:tab w:val="center" w:pos="4677" w:leader="none"/>
                <w:tab w:val="right" w:pos="9355" w:leader="none"/>
              </w:tabs>
              <w:snapToGrid w:val="false"/>
              <w:spacing w:before="0" w:after="0"/>
              <w:contextualSpacing/>
              <w:jc w:val="center"/>
              <w:rPr>
                <w:rFonts w:ascii="Times New Roman" w:hAnsi="Times New Roman"/>
                <w:iCs/>
                <w:color w:val="111111"/>
                <w:sz w:val="24"/>
                <w:szCs w:val="24"/>
                <w:lang w:val="uk-UA"/>
              </w:rPr>
            </w:pPr>
            <w:r>
              <w:rPr>
                <w:iCs/>
                <w:color w:val="111111"/>
                <w:sz w:val="24"/>
                <w:szCs w:val="24"/>
                <w:lang w:val="uk-UA"/>
              </w:rPr>
              <w:t>№</w:t>
            </w:r>
          </w:p>
          <w:p>
            <w:pPr>
              <w:pStyle w:val="Standard"/>
              <w:widowControl w:val="false"/>
              <w:tabs>
                <w:tab w:val="clear" w:pos="709"/>
                <w:tab w:val="center" w:pos="4677" w:leader="none"/>
                <w:tab w:val="right" w:pos="9355" w:leader="none"/>
              </w:tabs>
              <w:snapToGrid w:val="false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iCs/>
                <w:color w:val="111111"/>
                <w:sz w:val="24"/>
                <w:szCs w:val="24"/>
                <w:lang w:val="uk-UA"/>
              </w:rPr>
              <w:t>п/п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tabs>
                <w:tab w:val="clear" w:pos="709"/>
                <w:tab w:val="center" w:pos="4677" w:leader="none"/>
                <w:tab w:val="right" w:pos="9355" w:leader="none"/>
              </w:tabs>
              <w:snapToGrid w:val="false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05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Style22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Назва рішення</w:t>
            </w:r>
          </w:p>
          <w:p>
            <w:pPr>
              <w:pStyle w:val="Style22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3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22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Доповідач</w:t>
            </w:r>
          </w:p>
        </w:tc>
      </w:tr>
      <w:tr>
        <w:trPr>
          <w:trHeight w:val="682" w:hRule="atLeast"/>
        </w:trPr>
        <w:tc>
          <w:tcPr>
            <w:tcW w:w="543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09"/>
                <w:tab w:val="center" w:pos="4677" w:leader="none"/>
                <w:tab w:val="right" w:pos="9355" w:leader="none"/>
              </w:tabs>
              <w:overflowPunct w:val="true"/>
              <w:snapToGrid w:val="false"/>
              <w:spacing w:before="0" w:after="0"/>
              <w:ind w:left="820" w:hanging="62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tabs>
                <w:tab w:val="clear" w:pos="709"/>
                <w:tab w:val="center" w:pos="4677" w:leader="none"/>
                <w:tab w:val="right" w:pos="9355" w:leader="none"/>
              </w:tabs>
              <w:overflowPunct w:val="true"/>
              <w:snapToGrid w:val="false"/>
              <w:spacing w:before="0" w:after="0"/>
              <w:ind w:right="-152" w:hanging="0"/>
              <w:contextualSpacing/>
              <w:rPr>
                <w:b w:val="false"/>
                <w:b w:val="false"/>
                <w:bCs w:val="false"/>
                <w:sz w:val="24"/>
                <w:szCs w:val="24"/>
                <w:lang w:val="uk-UA"/>
              </w:rPr>
            </w:pPr>
            <w:r>
              <w:rPr>
                <w:b w:val="false"/>
                <w:bCs w:val="false"/>
                <w:sz w:val="24"/>
                <w:szCs w:val="24"/>
                <w:lang w:val="uk-UA"/>
              </w:rPr>
              <w:t>165</w:t>
            </w:r>
            <w:r>
              <w:rPr>
                <w:rFonts w:cs="Times New Roman"/>
                <w:b w:val="false"/>
                <w:bCs w:val="false"/>
                <w:spacing w:val="1"/>
                <w:sz w:val="24"/>
                <w:szCs w:val="24"/>
                <w:lang w:val="uk-UA"/>
              </w:rPr>
              <w:t>/</w:t>
            </w:r>
            <w:r>
              <w:rPr>
                <w:rFonts w:cs="Times New Roman"/>
                <w:b w:val="false"/>
                <w:bCs w:val="false"/>
                <w:spacing w:val="1"/>
                <w:sz w:val="24"/>
                <w:szCs w:val="24"/>
                <w:lang w:val="uk-UA"/>
              </w:rPr>
              <w:t>06-53-22</w:t>
            </w:r>
          </w:p>
        </w:tc>
        <w:tc>
          <w:tcPr>
            <w:tcW w:w="6056" w:type="dxa"/>
            <w:tcBorders>
              <w:left w:val="single" w:sz="6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2"/>
              <w:widowControl w:val="false"/>
              <w:spacing w:lineRule="auto" w:line="240" w:before="0" w:after="1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 надання малолітній статусу дитини, позбавленої батьківського піклування (</w:t>
            </w:r>
            <w:r>
              <w:rPr>
                <w:rFonts w:eastAsia="Noto Serif CJK SC" w:cs="Lohit Devanagari" w:ascii="Times New Roman" w:hAnsi="Times New Roman"/>
                <w:color w:val="auto"/>
                <w:kern w:val="2"/>
                <w:sz w:val="24"/>
                <w:szCs w:val="24"/>
                <w:lang w:val="ru-RU" w:eastAsia="zh-CN" w:bidi="hi-IN"/>
              </w:rPr>
              <w:t>ХХХХ</w:t>
            </w:r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1539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22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4"/>
                <w:szCs w:val="24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lang w:val="uk-UA" w:eastAsia="ru-RU" w:bidi="ar-SA"/>
              </w:rPr>
              <w:t>Відяєва Г.</w:t>
            </w:r>
          </w:p>
        </w:tc>
      </w:tr>
      <w:tr>
        <w:trPr>
          <w:trHeight w:val="390" w:hRule="atLeast"/>
        </w:trPr>
        <w:tc>
          <w:tcPr>
            <w:tcW w:w="543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09"/>
                <w:tab w:val="center" w:pos="4677" w:leader="none"/>
                <w:tab w:val="right" w:pos="9355" w:leader="none"/>
              </w:tabs>
              <w:overflowPunct w:val="true"/>
              <w:snapToGrid w:val="false"/>
              <w:spacing w:before="0" w:after="0"/>
              <w:ind w:left="820" w:hanging="62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tabs>
                <w:tab w:val="clear" w:pos="709"/>
                <w:tab w:val="center" w:pos="4677" w:leader="none"/>
                <w:tab w:val="right" w:pos="9355" w:leader="none"/>
              </w:tabs>
              <w:overflowPunct w:val="true"/>
              <w:snapToGrid w:val="false"/>
              <w:spacing w:before="0" w:after="0"/>
              <w:ind w:right="-152" w:hanging="0"/>
              <w:contextualSpacing/>
              <w:rPr>
                <w:b w:val="false"/>
                <w:b w:val="false"/>
                <w:bCs w:val="false"/>
                <w:sz w:val="24"/>
                <w:szCs w:val="24"/>
                <w:lang w:val="uk-UA"/>
              </w:rPr>
            </w:pPr>
            <w:r>
              <w:rPr>
                <w:b w:val="false"/>
                <w:bCs w:val="false"/>
                <w:sz w:val="24"/>
                <w:szCs w:val="24"/>
                <w:lang w:val="uk-UA"/>
              </w:rPr>
              <w:t>166</w:t>
            </w:r>
            <w:r>
              <w:rPr>
                <w:rFonts w:cs="Times New Roman"/>
                <w:b w:val="false"/>
                <w:bCs w:val="false"/>
                <w:spacing w:val="1"/>
                <w:sz w:val="24"/>
                <w:szCs w:val="24"/>
                <w:lang w:val="uk-UA"/>
              </w:rPr>
              <w:t>/</w:t>
            </w:r>
            <w:r>
              <w:rPr>
                <w:rFonts w:cs="Times New Roman"/>
                <w:b w:val="false"/>
                <w:bCs w:val="false"/>
                <w:spacing w:val="1"/>
                <w:sz w:val="24"/>
                <w:szCs w:val="24"/>
                <w:lang w:val="uk-UA"/>
              </w:rPr>
              <w:t>06-53-22</w:t>
            </w:r>
          </w:p>
        </w:tc>
        <w:tc>
          <w:tcPr>
            <w:tcW w:w="6056" w:type="dxa"/>
            <w:tcBorders>
              <w:left w:val="single" w:sz="6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2"/>
              <w:widowControl w:val="false"/>
              <w:spacing w:lineRule="auto" w:line="240" w:before="0" w:after="1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 затвердження протоколу №3 засідання місцевої комісії щодо розподілу субвенції з державного бюджету місцевим бюджетам на проектні, будівельно-ремонтні роботи, придбання житла та приміщень для розвитку сімейних та інших форм виховання, наближених до сімейних, підтримку малих групових будинків, забезпечення житлом дітей-сиріт, дітей, позбавлених батьківського піклування, осіб з їх числа.</w:t>
            </w:r>
          </w:p>
        </w:tc>
        <w:tc>
          <w:tcPr>
            <w:tcW w:w="1539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22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4"/>
                <w:szCs w:val="24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lang w:val="uk-UA" w:eastAsia="ru-RU" w:bidi="ar-SA"/>
              </w:rPr>
              <w:t>Відяєва Г.</w:t>
            </w:r>
          </w:p>
        </w:tc>
      </w:tr>
      <w:tr>
        <w:trPr>
          <w:trHeight w:val="390" w:hRule="atLeast"/>
        </w:trPr>
        <w:tc>
          <w:tcPr>
            <w:tcW w:w="543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09"/>
                <w:tab w:val="center" w:pos="4677" w:leader="none"/>
                <w:tab w:val="right" w:pos="9355" w:leader="none"/>
              </w:tabs>
              <w:overflowPunct w:val="true"/>
              <w:snapToGrid w:val="false"/>
              <w:spacing w:before="0" w:after="0"/>
              <w:ind w:left="820" w:right="680" w:hanging="62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tabs>
                <w:tab w:val="clear" w:pos="709"/>
                <w:tab w:val="center" w:pos="4677" w:leader="none"/>
                <w:tab w:val="right" w:pos="9355" w:leader="none"/>
              </w:tabs>
              <w:overflowPunct w:val="true"/>
              <w:snapToGrid w:val="false"/>
              <w:spacing w:before="0" w:after="0"/>
              <w:ind w:right="-152" w:hanging="0"/>
              <w:contextualSpacing/>
              <w:rPr>
                <w:b w:val="false"/>
                <w:b w:val="false"/>
                <w:bCs w:val="false"/>
                <w:sz w:val="24"/>
                <w:szCs w:val="24"/>
                <w:lang w:val="uk-UA"/>
              </w:rPr>
            </w:pPr>
            <w:r>
              <w:rPr>
                <w:b w:val="false"/>
                <w:bCs w:val="false"/>
                <w:sz w:val="24"/>
                <w:szCs w:val="24"/>
                <w:lang w:val="uk-UA"/>
              </w:rPr>
              <w:t>167</w:t>
            </w:r>
            <w:r>
              <w:rPr>
                <w:rFonts w:cs="Times New Roman"/>
                <w:b w:val="false"/>
                <w:bCs w:val="false"/>
                <w:spacing w:val="1"/>
                <w:sz w:val="24"/>
                <w:szCs w:val="24"/>
                <w:lang w:val="uk-UA"/>
              </w:rPr>
              <w:t>/</w:t>
            </w:r>
            <w:r>
              <w:rPr>
                <w:rFonts w:cs="Times New Roman"/>
                <w:b w:val="false"/>
                <w:bCs w:val="false"/>
                <w:spacing w:val="1"/>
                <w:sz w:val="24"/>
                <w:szCs w:val="24"/>
                <w:lang w:val="uk-UA"/>
              </w:rPr>
              <w:t>06-53-22</w:t>
            </w:r>
          </w:p>
        </w:tc>
        <w:tc>
          <w:tcPr>
            <w:tcW w:w="6056" w:type="dxa"/>
            <w:tcBorders>
              <w:left w:val="single" w:sz="6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2"/>
              <w:widowControl w:val="false"/>
              <w:spacing w:lineRule="auto" w:line="240" w:before="0" w:after="1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 затвердження висновку органу опіки і піклування про можливість виконувати обов'язки опікуна громадянином </w:t>
            </w:r>
            <w:r>
              <w:rPr>
                <w:rFonts w:eastAsia="Noto Serif CJK SC" w:cs="Lohit Devanagari" w:ascii="Times New Roman" w:hAnsi="Times New Roman"/>
                <w:color w:val="auto"/>
                <w:kern w:val="2"/>
                <w:sz w:val="24"/>
                <w:szCs w:val="24"/>
                <w:lang w:val="ru-RU" w:eastAsia="zh-CN" w:bidi="hi-IN"/>
              </w:rPr>
              <w:t>ХХХХ ХХХХ ХХХХ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над </w:t>
            </w:r>
            <w:r>
              <w:rPr>
                <w:rFonts w:eastAsia="Times New Roman" w:ascii="Times New Roman" w:hAnsi="Times New Roman"/>
                <w:kern w:val="0"/>
                <w:sz w:val="24"/>
                <w:szCs w:val="24"/>
              </w:rPr>
              <w:t xml:space="preserve">громадянином </w:t>
            </w:r>
            <w:r>
              <w:rPr>
                <w:rFonts w:eastAsia="Times New Roman" w:cs="Lohit Devanagari" w:ascii="Times New Roman" w:hAnsi="Times New Roman"/>
                <w:color w:val="auto"/>
                <w:kern w:val="0"/>
                <w:sz w:val="24"/>
                <w:szCs w:val="24"/>
                <w:lang w:val="ru-RU" w:eastAsia="zh-CN" w:bidi="hi-IN"/>
              </w:rPr>
              <w:t>ХХХХ ХХХХ ХХХХ</w:t>
            </w:r>
            <w:r>
              <w:rPr>
                <w:rFonts w:eastAsia="Times New Roman" w:ascii="Times New Roman" w:hAnsi="Times New Roman"/>
                <w:kern w:val="0"/>
                <w:sz w:val="24"/>
                <w:szCs w:val="24"/>
              </w:rPr>
              <w:t>.</w:t>
            </w:r>
          </w:p>
        </w:tc>
        <w:tc>
          <w:tcPr>
            <w:tcW w:w="1539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22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4"/>
                <w:szCs w:val="24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lang w:val="uk-UA" w:eastAsia="ru-RU" w:bidi="ar-SA"/>
              </w:rPr>
              <w:t>Відяєва Г.</w:t>
            </w:r>
          </w:p>
        </w:tc>
      </w:tr>
      <w:tr>
        <w:trPr>
          <w:trHeight w:val="390" w:hRule="atLeast"/>
        </w:trPr>
        <w:tc>
          <w:tcPr>
            <w:tcW w:w="543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09"/>
                <w:tab w:val="center" w:pos="4677" w:leader="none"/>
                <w:tab w:val="right" w:pos="9355" w:leader="none"/>
              </w:tabs>
              <w:overflowPunct w:val="true"/>
              <w:snapToGrid w:val="false"/>
              <w:spacing w:before="0" w:after="0"/>
              <w:ind w:left="820" w:right="680" w:hanging="62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tabs>
                <w:tab w:val="clear" w:pos="709"/>
                <w:tab w:val="center" w:pos="4677" w:leader="none"/>
                <w:tab w:val="right" w:pos="9355" w:leader="none"/>
              </w:tabs>
              <w:overflowPunct w:val="true"/>
              <w:snapToGrid w:val="false"/>
              <w:spacing w:before="0" w:after="0"/>
              <w:ind w:right="-152" w:hanging="0"/>
              <w:contextualSpacing/>
              <w:rPr>
                <w:b w:val="false"/>
                <w:b w:val="false"/>
                <w:bCs w:val="false"/>
                <w:sz w:val="24"/>
                <w:szCs w:val="24"/>
                <w:shd w:fill="auto" w:val="clear"/>
                <w:lang w:val="uk-UA"/>
              </w:rPr>
            </w:pPr>
            <w:r>
              <w:rPr>
                <w:b w:val="false"/>
                <w:bCs w:val="false"/>
                <w:sz w:val="24"/>
                <w:szCs w:val="24"/>
                <w:shd w:fill="auto" w:val="clear"/>
                <w:lang w:val="uk-UA"/>
              </w:rPr>
              <w:t>168</w:t>
            </w:r>
            <w:r>
              <w:rPr>
                <w:rFonts w:cs="Times New Roman"/>
                <w:b w:val="false"/>
                <w:bCs w:val="false"/>
                <w:spacing w:val="1"/>
                <w:sz w:val="24"/>
                <w:szCs w:val="24"/>
                <w:shd w:fill="auto" w:val="clear"/>
                <w:lang w:val="uk-UA"/>
              </w:rPr>
              <w:t>/</w:t>
            </w:r>
            <w:r>
              <w:rPr>
                <w:rFonts w:cs="Times New Roman"/>
                <w:b w:val="false"/>
                <w:bCs w:val="false"/>
                <w:spacing w:val="1"/>
                <w:sz w:val="24"/>
                <w:szCs w:val="24"/>
                <w:shd w:fill="auto" w:val="clear"/>
                <w:lang w:val="uk-UA"/>
              </w:rPr>
              <w:t>06-53-22</w:t>
            </w:r>
          </w:p>
        </w:tc>
        <w:tc>
          <w:tcPr>
            <w:tcW w:w="6056" w:type="dxa"/>
            <w:tcBorders>
              <w:left w:val="single" w:sz="6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2"/>
              <w:widowControl w:val="false"/>
              <w:spacing w:lineRule="auto" w:line="240" w:before="0" w:after="1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 затвердження висновку органу опіки і піклування про можливість виконувати обов'язки опікуна громадянкою </w:t>
            </w:r>
            <w:r>
              <w:rPr>
                <w:rFonts w:eastAsia="Noto Serif CJK SC" w:cs="Lohit Devanagari" w:ascii="Times New Roman" w:hAnsi="Times New Roman"/>
                <w:color w:val="auto"/>
                <w:kern w:val="2"/>
                <w:sz w:val="24"/>
                <w:szCs w:val="24"/>
                <w:lang w:val="ru-RU" w:eastAsia="zh-CN" w:bidi="hi-IN"/>
              </w:rPr>
              <w:t>ХХХХ ХХХХ ХХХХ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над </w:t>
            </w: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eastAsia="ru-RU" w:bidi="ar-SA"/>
              </w:rPr>
              <w:t xml:space="preserve">громадянином </w:t>
            </w:r>
            <w:r>
              <w:rPr>
                <w:rFonts w:eastAsia="Times New Roman" w:cs="Lohit Devanagari" w:ascii="Times New Roman" w:hAnsi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ХХХХ ХХХХ ХХХХ</w:t>
            </w: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eastAsia="ru-RU" w:bidi="ar-SA"/>
              </w:rPr>
              <w:t>.</w:t>
            </w:r>
          </w:p>
        </w:tc>
        <w:tc>
          <w:tcPr>
            <w:tcW w:w="1539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22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4"/>
                <w:szCs w:val="24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lang w:val="uk-UA" w:eastAsia="ru-RU" w:bidi="ar-SA"/>
              </w:rPr>
              <w:t>Відяєва Г.</w:t>
            </w:r>
          </w:p>
        </w:tc>
      </w:tr>
      <w:tr>
        <w:trPr>
          <w:trHeight w:val="390" w:hRule="atLeast"/>
        </w:trPr>
        <w:tc>
          <w:tcPr>
            <w:tcW w:w="543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09"/>
                <w:tab w:val="center" w:pos="4677" w:leader="none"/>
                <w:tab w:val="right" w:pos="9355" w:leader="none"/>
              </w:tabs>
              <w:overflowPunct w:val="true"/>
              <w:snapToGrid w:val="false"/>
              <w:spacing w:before="0" w:after="0"/>
              <w:ind w:left="820" w:right="680" w:hanging="62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tabs>
                <w:tab w:val="clear" w:pos="709"/>
                <w:tab w:val="center" w:pos="4677" w:leader="none"/>
                <w:tab w:val="right" w:pos="9355" w:leader="none"/>
              </w:tabs>
              <w:overflowPunct w:val="true"/>
              <w:snapToGrid w:val="false"/>
              <w:spacing w:before="0" w:after="0"/>
              <w:ind w:right="-152" w:hanging="0"/>
              <w:contextualSpacing/>
              <w:rPr>
                <w:b w:val="false"/>
                <w:b w:val="false"/>
                <w:bCs w:val="false"/>
                <w:sz w:val="24"/>
                <w:szCs w:val="24"/>
                <w:shd w:fill="auto" w:val="clear"/>
                <w:lang w:val="uk-UA"/>
              </w:rPr>
            </w:pPr>
            <w:r>
              <w:rPr>
                <w:b w:val="false"/>
                <w:bCs w:val="false"/>
                <w:sz w:val="24"/>
                <w:szCs w:val="24"/>
                <w:shd w:fill="auto" w:val="clear"/>
                <w:lang w:val="uk-UA"/>
              </w:rPr>
              <w:t>169</w:t>
            </w:r>
            <w:r>
              <w:rPr>
                <w:rFonts w:cs="Times New Roman"/>
                <w:b w:val="false"/>
                <w:bCs w:val="false"/>
                <w:spacing w:val="1"/>
                <w:sz w:val="24"/>
                <w:szCs w:val="24"/>
                <w:shd w:fill="auto" w:val="clear"/>
                <w:lang w:val="uk-UA"/>
              </w:rPr>
              <w:t>/</w:t>
            </w:r>
            <w:r>
              <w:rPr>
                <w:rFonts w:cs="Times New Roman"/>
                <w:b w:val="false"/>
                <w:bCs w:val="false"/>
                <w:spacing w:val="1"/>
                <w:sz w:val="24"/>
                <w:szCs w:val="24"/>
                <w:shd w:fill="auto" w:val="clear"/>
                <w:lang w:val="uk-UA"/>
              </w:rPr>
              <w:t>06-53-22</w:t>
            </w:r>
          </w:p>
        </w:tc>
        <w:tc>
          <w:tcPr>
            <w:tcW w:w="6056" w:type="dxa"/>
            <w:tcBorders>
              <w:left w:val="single" w:sz="6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2"/>
              <w:widowControl w:val="false"/>
              <w:spacing w:lineRule="auto" w:line="240" w:before="0" w:after="1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 затвердження проєктної документації за робочим проєктом: «Капітальний ремонт (термомодернізація) Комунального закладу дошкільної освіти №11 «Сонечко» на вул. Курчатова, 12, м. Покров, Дніпропетровська область, Україна (коригування)».</w:t>
            </w:r>
          </w:p>
        </w:tc>
        <w:tc>
          <w:tcPr>
            <w:tcW w:w="1539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22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4"/>
                <w:szCs w:val="24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lang w:val="uk-UA" w:eastAsia="ru-RU" w:bidi="ar-SA"/>
              </w:rPr>
              <w:t>Цупрова Г.</w:t>
            </w:r>
          </w:p>
        </w:tc>
      </w:tr>
      <w:tr>
        <w:trPr>
          <w:trHeight w:val="390" w:hRule="atLeast"/>
        </w:trPr>
        <w:tc>
          <w:tcPr>
            <w:tcW w:w="543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09"/>
                <w:tab w:val="center" w:pos="4677" w:leader="none"/>
                <w:tab w:val="right" w:pos="9355" w:leader="none"/>
              </w:tabs>
              <w:overflowPunct w:val="true"/>
              <w:snapToGrid w:val="false"/>
              <w:spacing w:before="0" w:after="0"/>
              <w:ind w:left="820" w:right="680" w:hanging="62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tabs>
                <w:tab w:val="clear" w:pos="709"/>
                <w:tab w:val="center" w:pos="4677" w:leader="none"/>
                <w:tab w:val="right" w:pos="9355" w:leader="none"/>
              </w:tabs>
              <w:overflowPunct w:val="true"/>
              <w:snapToGrid w:val="false"/>
              <w:spacing w:before="0" w:after="0"/>
              <w:ind w:right="-152" w:hanging="0"/>
              <w:contextualSpacing/>
              <w:rPr>
                <w:b w:val="false"/>
                <w:b w:val="false"/>
                <w:bCs w:val="false"/>
                <w:sz w:val="24"/>
                <w:szCs w:val="24"/>
                <w:lang w:val="uk-UA"/>
              </w:rPr>
            </w:pPr>
            <w:r>
              <w:rPr>
                <w:b w:val="false"/>
                <w:bCs w:val="false"/>
                <w:sz w:val="24"/>
                <w:szCs w:val="24"/>
                <w:lang w:val="uk-UA"/>
              </w:rPr>
              <w:t>170</w:t>
            </w:r>
            <w:r>
              <w:rPr>
                <w:rFonts w:cs="Times New Roman"/>
                <w:b w:val="false"/>
                <w:bCs w:val="false"/>
                <w:spacing w:val="1"/>
                <w:sz w:val="24"/>
                <w:szCs w:val="24"/>
                <w:lang w:val="uk-UA"/>
              </w:rPr>
              <w:t>/</w:t>
            </w:r>
            <w:r>
              <w:rPr>
                <w:rFonts w:cs="Times New Roman"/>
                <w:b w:val="false"/>
                <w:bCs w:val="false"/>
                <w:spacing w:val="1"/>
                <w:sz w:val="24"/>
                <w:szCs w:val="24"/>
                <w:lang w:val="uk-UA"/>
              </w:rPr>
              <w:t>06-53-22</w:t>
            </w:r>
          </w:p>
        </w:tc>
        <w:tc>
          <w:tcPr>
            <w:tcW w:w="6056" w:type="dxa"/>
            <w:tcBorders>
              <w:left w:val="single" w:sz="6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2"/>
              <w:widowControl w:val="false"/>
              <w:spacing w:lineRule="auto" w:line="240" w:before="0" w:after="1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 внесення змін до рішення виконавчого комітету Покровської міської ради від 25.03.2022 №79/06-53-22 “Про створення Робочої групи щодо визначення обсягу компенсації витрат власника за тимчасове розміщення внутрішньо переміщених осіб, які перемістилися у період воєнного стану”.</w:t>
            </w:r>
          </w:p>
        </w:tc>
        <w:tc>
          <w:tcPr>
            <w:tcW w:w="1539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22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  <w:t>Чистяков О.</w:t>
            </w:r>
          </w:p>
        </w:tc>
      </w:tr>
      <w:tr>
        <w:trPr>
          <w:trHeight w:val="390" w:hRule="atLeast"/>
        </w:trPr>
        <w:tc>
          <w:tcPr>
            <w:tcW w:w="543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09"/>
                <w:tab w:val="center" w:pos="4677" w:leader="none"/>
                <w:tab w:val="right" w:pos="9355" w:leader="none"/>
              </w:tabs>
              <w:overflowPunct w:val="true"/>
              <w:snapToGrid w:val="false"/>
              <w:spacing w:before="0" w:after="0"/>
              <w:ind w:left="820" w:right="680" w:hanging="62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tabs>
                <w:tab w:val="clear" w:pos="709"/>
                <w:tab w:val="center" w:pos="4677" w:leader="none"/>
                <w:tab w:val="right" w:pos="9355" w:leader="none"/>
              </w:tabs>
              <w:overflowPunct w:val="true"/>
              <w:snapToGrid w:val="false"/>
              <w:spacing w:before="0" w:after="0"/>
              <w:ind w:right="-152" w:hanging="0"/>
              <w:contextualSpacing/>
              <w:rPr>
                <w:b w:val="false"/>
                <w:b w:val="false"/>
                <w:bCs w:val="false"/>
                <w:sz w:val="24"/>
                <w:szCs w:val="24"/>
                <w:lang w:val="uk-UA"/>
              </w:rPr>
            </w:pPr>
            <w:r>
              <w:rPr>
                <w:b w:val="false"/>
                <w:bCs w:val="false"/>
                <w:sz w:val="24"/>
                <w:szCs w:val="24"/>
                <w:lang w:val="uk-UA"/>
              </w:rPr>
              <w:t>171</w:t>
            </w:r>
            <w:r>
              <w:rPr>
                <w:rFonts w:cs="Times New Roman"/>
                <w:b w:val="false"/>
                <w:bCs w:val="false"/>
                <w:spacing w:val="1"/>
                <w:sz w:val="24"/>
                <w:szCs w:val="24"/>
                <w:lang w:val="uk-UA"/>
              </w:rPr>
              <w:t>/</w:t>
            </w:r>
            <w:r>
              <w:rPr>
                <w:rFonts w:cs="Times New Roman"/>
                <w:b w:val="false"/>
                <w:bCs w:val="false"/>
                <w:spacing w:val="1"/>
                <w:sz w:val="24"/>
                <w:szCs w:val="24"/>
                <w:lang w:val="uk-UA"/>
              </w:rPr>
              <w:t>06-53-22</w:t>
            </w:r>
          </w:p>
        </w:tc>
        <w:tc>
          <w:tcPr>
            <w:tcW w:w="6056" w:type="dxa"/>
            <w:tcBorders>
              <w:left w:val="single" w:sz="6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2"/>
              <w:widowControl w:val="false"/>
              <w:spacing w:lineRule="auto" w:line="240" w:before="0" w:after="1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 створення комісії з організації та проведення обстеження зруйнованих та пошкоджених об’єктів на території Покровської міської територіальної громади внаслідок збройної військової агресії Російської Федерації.</w:t>
            </w:r>
          </w:p>
        </w:tc>
        <w:tc>
          <w:tcPr>
            <w:tcW w:w="1539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22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  <w:t>Солянко В.</w:t>
            </w:r>
          </w:p>
        </w:tc>
      </w:tr>
      <w:tr>
        <w:trPr>
          <w:trHeight w:val="390" w:hRule="atLeast"/>
        </w:trPr>
        <w:tc>
          <w:tcPr>
            <w:tcW w:w="543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09"/>
                <w:tab w:val="center" w:pos="4677" w:leader="none"/>
                <w:tab w:val="right" w:pos="9355" w:leader="none"/>
              </w:tabs>
              <w:overflowPunct w:val="true"/>
              <w:snapToGrid w:val="false"/>
              <w:spacing w:before="0" w:after="0"/>
              <w:ind w:left="820" w:right="680" w:hanging="62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tabs>
                <w:tab w:val="clear" w:pos="709"/>
                <w:tab w:val="center" w:pos="4677" w:leader="none"/>
                <w:tab w:val="right" w:pos="9355" w:leader="none"/>
              </w:tabs>
              <w:overflowPunct w:val="true"/>
              <w:snapToGrid w:val="false"/>
              <w:spacing w:before="0" w:after="0"/>
              <w:ind w:right="-152" w:hanging="0"/>
              <w:contextualSpacing/>
              <w:rPr>
                <w:b w:val="false"/>
                <w:b w:val="false"/>
                <w:bCs w:val="false"/>
                <w:sz w:val="24"/>
                <w:szCs w:val="24"/>
                <w:lang w:val="uk-UA"/>
              </w:rPr>
            </w:pPr>
            <w:r>
              <w:rPr>
                <w:b w:val="false"/>
                <w:bCs w:val="false"/>
                <w:sz w:val="24"/>
                <w:szCs w:val="24"/>
                <w:lang w:val="uk-UA"/>
              </w:rPr>
              <w:t>172</w:t>
            </w:r>
            <w:r>
              <w:rPr>
                <w:rFonts w:cs="Times New Roman"/>
                <w:b w:val="false"/>
                <w:bCs w:val="false"/>
                <w:spacing w:val="1"/>
                <w:sz w:val="24"/>
                <w:szCs w:val="24"/>
                <w:lang w:val="uk-UA"/>
              </w:rPr>
              <w:t>/</w:t>
            </w:r>
            <w:r>
              <w:rPr>
                <w:rFonts w:cs="Times New Roman"/>
                <w:b w:val="false"/>
                <w:bCs w:val="false"/>
                <w:spacing w:val="1"/>
                <w:sz w:val="24"/>
                <w:szCs w:val="24"/>
                <w:lang w:val="uk-UA"/>
              </w:rPr>
              <w:t>06-53-22</w:t>
            </w:r>
          </w:p>
        </w:tc>
        <w:tc>
          <w:tcPr>
            <w:tcW w:w="6056" w:type="dxa"/>
            <w:tcBorders>
              <w:left w:val="single" w:sz="6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2"/>
              <w:widowControl w:val="false"/>
              <w:spacing w:lineRule="auto" w:line="240" w:before="0" w:after="1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 надання матеріальної грошової допомоги.</w:t>
            </w:r>
          </w:p>
        </w:tc>
        <w:tc>
          <w:tcPr>
            <w:tcW w:w="1539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22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  <w:t>Курасов С.</w:t>
            </w:r>
          </w:p>
        </w:tc>
      </w:tr>
    </w:tbl>
    <w:p>
      <w:pPr>
        <w:pStyle w:val="Normal"/>
        <w:shd w:val="clear" w:color="auto" w:fill="FFFFFF"/>
        <w:spacing w:lineRule="atLeast" w:line="0" w:before="0" w:after="140"/>
        <w:ind w:right="-57" w:hanging="0"/>
        <w:contextualSpacing/>
        <w:jc w:val="center"/>
        <w:rPr>
          <w:rFonts w:ascii="Times New Roman" w:hAnsi="Times New Roman" w:cs="Times New Roman"/>
          <w:b/>
          <w:b/>
          <w:bCs/>
          <w:color w:val="000000"/>
          <w:spacing w:val="1"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bCs/>
          <w:color w:val="000000"/>
          <w:spacing w:val="1"/>
          <w:sz w:val="28"/>
          <w:szCs w:val="28"/>
          <w:lang w:val="uk-UA"/>
        </w:rPr>
      </w:r>
    </w:p>
    <w:p>
      <w:pPr>
        <w:pStyle w:val="Normal"/>
        <w:shd w:val="clear" w:color="auto" w:fill="FFFFFF"/>
        <w:spacing w:lineRule="atLeast" w:line="0" w:before="0" w:after="140"/>
        <w:ind w:right="-57" w:hanging="0"/>
        <w:contextualSpacing/>
        <w:jc w:val="center"/>
        <w:rPr>
          <w:rFonts w:ascii="Times New Roman" w:hAnsi="Times New Roman" w:cs="Times New Roman"/>
          <w:b/>
          <w:b/>
          <w:bCs/>
          <w:color w:val="000000"/>
          <w:spacing w:val="1"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bCs/>
          <w:color w:val="000000"/>
          <w:spacing w:val="1"/>
          <w:sz w:val="28"/>
          <w:szCs w:val="28"/>
          <w:lang w:val="uk-UA"/>
        </w:rPr>
      </w:r>
    </w:p>
    <w:p>
      <w:pPr>
        <w:pStyle w:val="Standard"/>
        <w:shd w:val="clear" w:color="auto" w:fill="FFFFFF"/>
        <w:spacing w:lineRule="atLeast" w:line="0"/>
        <w:ind w:right="-57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BodyText3"/>
        <w:shd w:val="clear" w:color="auto" w:fill="FFFFFF"/>
        <w:spacing w:lineRule="auto" w:line="276" w:before="0" w:after="0"/>
        <w:ind w:right="-57" w:hanging="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 w:bidi="ar-SA"/>
        </w:rPr>
        <w:t xml:space="preserve">т.в.о.начальника загального відділу                                    </w:t>
      </w:r>
      <w:r>
        <w:rPr>
          <w:rFonts w:eastAsia="Times New Roman" w:cs="Times New Roman" w:ascii="Times New Roman" w:hAnsi="Times New Roman"/>
          <w:color w:val="auto"/>
          <w:kern w:val="2"/>
          <w:sz w:val="28"/>
          <w:szCs w:val="28"/>
          <w:lang w:val="uk-UA" w:eastAsia="zh-CN" w:bidi="ar-SA"/>
        </w:rPr>
        <w:t>Оксана ТОВКАНЬ</w:t>
      </w:r>
      <w:r>
        <w:rPr>
          <w:rFonts w:cs="Times New Roman" w:ascii="Times New Roman" w:hAnsi="Times New Roman"/>
          <w:sz w:val="28"/>
          <w:szCs w:val="28"/>
          <w:lang w:val="uk-UA" w:bidi="ar-SA"/>
        </w:rPr>
        <w:t xml:space="preserve"> </w:t>
      </w:r>
    </w:p>
    <w:sectPr>
      <w:type w:val="nextPage"/>
      <w:pgSz w:w="11906" w:h="16838"/>
      <w:pgMar w:left="1531" w:right="521" w:header="0" w:top="62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Bookman Old Style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b3523"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ru-RU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Символ нумерации"/>
    <w:qFormat/>
    <w:rsid w:val="002b3523"/>
    <w:rPr/>
  </w:style>
  <w:style w:type="character" w:styleId="WW8Num2z1" w:customStyle="1">
    <w:name w:val="WW8Num2z1"/>
    <w:qFormat/>
    <w:rsid w:val="002b3523"/>
    <w:rPr/>
  </w:style>
  <w:style w:type="character" w:styleId="WW8Num2z2" w:customStyle="1">
    <w:name w:val="WW8Num2z2"/>
    <w:qFormat/>
    <w:rsid w:val="002b3523"/>
    <w:rPr/>
  </w:style>
  <w:style w:type="character" w:styleId="WW8Num2z3" w:customStyle="1">
    <w:name w:val="WW8Num2z3"/>
    <w:qFormat/>
    <w:rsid w:val="002b3523"/>
    <w:rPr/>
  </w:style>
  <w:style w:type="character" w:styleId="WW8Num2z4" w:customStyle="1">
    <w:name w:val="WW8Num2z4"/>
    <w:qFormat/>
    <w:rsid w:val="002b3523"/>
    <w:rPr/>
  </w:style>
  <w:style w:type="character" w:styleId="WW8Num2z5" w:customStyle="1">
    <w:name w:val="WW8Num2z5"/>
    <w:qFormat/>
    <w:rsid w:val="002b3523"/>
    <w:rPr/>
  </w:style>
  <w:style w:type="character" w:styleId="WW8Num2z6" w:customStyle="1">
    <w:name w:val="WW8Num2z6"/>
    <w:qFormat/>
    <w:rsid w:val="002b3523"/>
    <w:rPr/>
  </w:style>
  <w:style w:type="character" w:styleId="WW8Num2z7" w:customStyle="1">
    <w:name w:val="WW8Num2z7"/>
    <w:qFormat/>
    <w:rsid w:val="002b3523"/>
    <w:rPr/>
  </w:style>
  <w:style w:type="character" w:styleId="WW8Num2z8" w:customStyle="1">
    <w:name w:val="WW8Num2z8"/>
    <w:qFormat/>
    <w:rsid w:val="002b3523"/>
    <w:rPr/>
  </w:style>
  <w:style w:type="character" w:styleId="WW8Num3z0" w:customStyle="1">
    <w:name w:val="WW8Num3z0"/>
    <w:qFormat/>
    <w:rsid w:val="002b3523"/>
    <w:rPr>
      <w:rFonts w:ascii="Times New Roman" w:hAnsi="Times New Roman" w:cs="Times New Roman"/>
      <w:sz w:val="26"/>
      <w:szCs w:val="26"/>
      <w:lang w:val="uk-UA"/>
    </w:rPr>
  </w:style>
  <w:style w:type="character" w:styleId="WW8Num3z1" w:customStyle="1">
    <w:name w:val="WW8Num3z1"/>
    <w:qFormat/>
    <w:rsid w:val="002b3523"/>
    <w:rPr/>
  </w:style>
  <w:style w:type="character" w:styleId="WW8Num3z2" w:customStyle="1">
    <w:name w:val="WW8Num3z2"/>
    <w:qFormat/>
    <w:rsid w:val="002b3523"/>
    <w:rPr/>
  </w:style>
  <w:style w:type="character" w:styleId="WW8Num3z3" w:customStyle="1">
    <w:name w:val="WW8Num3z3"/>
    <w:qFormat/>
    <w:rsid w:val="002b3523"/>
    <w:rPr/>
  </w:style>
  <w:style w:type="character" w:styleId="WW8Num3z4" w:customStyle="1">
    <w:name w:val="WW8Num3z4"/>
    <w:qFormat/>
    <w:rsid w:val="002b3523"/>
    <w:rPr/>
  </w:style>
  <w:style w:type="character" w:styleId="WW8Num3z5" w:customStyle="1">
    <w:name w:val="WW8Num3z5"/>
    <w:qFormat/>
    <w:rsid w:val="002b3523"/>
    <w:rPr/>
  </w:style>
  <w:style w:type="character" w:styleId="WW8Num3z6" w:customStyle="1">
    <w:name w:val="WW8Num3z6"/>
    <w:qFormat/>
    <w:rsid w:val="002b3523"/>
    <w:rPr/>
  </w:style>
  <w:style w:type="character" w:styleId="WW8Num3z7" w:customStyle="1">
    <w:name w:val="WW8Num3z7"/>
    <w:qFormat/>
    <w:rsid w:val="002b3523"/>
    <w:rPr/>
  </w:style>
  <w:style w:type="character" w:styleId="WW8Num3z8" w:customStyle="1">
    <w:name w:val="WW8Num3z8"/>
    <w:qFormat/>
    <w:rsid w:val="002b3523"/>
    <w:rPr/>
  </w:style>
  <w:style w:type="character" w:styleId="Style15" w:customStyle="1">
    <w:name w:val="Маркеры"/>
    <w:qFormat/>
    <w:rsid w:val="002b3523"/>
    <w:rPr>
      <w:rFonts w:ascii="OpenSymbol" w:hAnsi="OpenSymbol" w:eastAsia="OpenSymbol" w:cs="OpenSymbol"/>
    </w:rPr>
  </w:style>
  <w:style w:type="character" w:styleId="Style16" w:customStyle="1">
    <w:name w:val="Виділення жирним"/>
    <w:qFormat/>
    <w:rsid w:val="002b3523"/>
    <w:rPr>
      <w:b/>
      <w:bCs/>
    </w:rPr>
  </w:style>
  <w:style w:type="character" w:styleId="1" w:customStyle="1">
    <w:name w:val="Строгий1"/>
    <w:qFormat/>
    <w:rsid w:val="002b3523"/>
    <w:rPr>
      <w:b/>
      <w:bCs/>
    </w:rPr>
  </w:style>
  <w:style w:type="character" w:styleId="Style17">
    <w:name w:val="Интернет-ссылка"/>
    <w:qFormat/>
    <w:rsid w:val="00fd1ac1"/>
    <w:rPr>
      <w:color w:val="000080"/>
      <w:u w:val="single"/>
    </w:rPr>
  </w:style>
  <w:style w:type="character" w:styleId="Style18" w:customStyle="1">
    <w:name w:val="Гіперпосилання"/>
    <w:qFormat/>
    <w:rsid w:val="002b3523"/>
    <w:rPr>
      <w:color w:val="000080"/>
      <w:u w:val="single"/>
    </w:rPr>
  </w:style>
  <w:style w:type="character" w:styleId="WW8Num4z2" w:customStyle="1">
    <w:name w:val="WW8Num4z2"/>
    <w:qFormat/>
    <w:rsid w:val="00562468"/>
    <w:rPr/>
  </w:style>
  <w:style w:type="character" w:styleId="11" w:customStyle="1">
    <w:name w:val="Основной шрифт абзаца1"/>
    <w:qFormat/>
    <w:rsid w:val="00fd1ac1"/>
    <w:rPr/>
  </w:style>
  <w:style w:type="character" w:styleId="Style19">
    <w:name w:val="Маркери"/>
    <w:qFormat/>
    <w:rPr>
      <w:rFonts w:ascii="OpenSymbol" w:hAnsi="OpenSymbol" w:eastAsia="OpenSymbol" w:cs="OpenSymbol"/>
    </w:rPr>
  </w:style>
  <w:style w:type="character" w:styleId="Style20">
    <w:name w:val="Символ нумерації"/>
    <w:qFormat/>
    <w:rPr/>
  </w:style>
  <w:style w:type="paragraph" w:styleId="Style21" w:customStyle="1">
    <w:name w:val="Заголовок"/>
    <w:basedOn w:val="Normal"/>
    <w:next w:val="Style22"/>
    <w:qFormat/>
    <w:rsid w:val="002b3523"/>
    <w:pPr>
      <w:keepNext w:val="true"/>
      <w:spacing w:before="240" w:after="120"/>
    </w:pPr>
    <w:rPr>
      <w:rFonts w:ascii="Liberation Sans" w:hAnsi="Liberation Sans" w:eastAsia="Noto Sans CJK SC"/>
      <w:sz w:val="28"/>
      <w:szCs w:val="28"/>
    </w:rPr>
  </w:style>
  <w:style w:type="paragraph" w:styleId="Style22">
    <w:name w:val="Body Text"/>
    <w:basedOn w:val="Normal"/>
    <w:rsid w:val="002b3523"/>
    <w:pPr>
      <w:spacing w:lineRule="auto" w:line="276" w:before="0" w:after="140"/>
    </w:pPr>
    <w:rPr/>
  </w:style>
  <w:style w:type="paragraph" w:styleId="Style23">
    <w:name w:val="List"/>
    <w:basedOn w:val="Style22"/>
    <w:rsid w:val="002b3523"/>
    <w:pPr/>
    <w:rPr/>
  </w:style>
  <w:style w:type="paragraph" w:styleId="Style24" w:customStyle="1">
    <w:name w:val="Caption"/>
    <w:basedOn w:val="Normal"/>
    <w:qFormat/>
    <w:rsid w:val="002b3523"/>
    <w:pPr>
      <w:suppressLineNumbers/>
      <w:spacing w:before="120" w:after="120"/>
    </w:pPr>
    <w:rPr>
      <w:i/>
      <w:iCs/>
    </w:rPr>
  </w:style>
  <w:style w:type="paragraph" w:styleId="Style25">
    <w:name w:val="Указатель"/>
    <w:basedOn w:val="Normal"/>
    <w:qFormat/>
    <w:pPr>
      <w:suppressLineNumbers/>
    </w:pPr>
    <w:rPr>
      <w:rFonts w:cs="Lohit Devanagari"/>
    </w:rPr>
  </w:style>
  <w:style w:type="paragraph" w:styleId="Style26" w:customStyle="1">
    <w:name w:val="Покажчик"/>
    <w:basedOn w:val="Normal"/>
    <w:qFormat/>
    <w:rsid w:val="002b3523"/>
    <w:pPr>
      <w:suppressLineNumbers/>
    </w:pPr>
    <w:rPr>
      <w:rFonts w:cs="Arial"/>
    </w:rPr>
  </w:style>
  <w:style w:type="paragraph" w:styleId="Indexheading">
    <w:name w:val="index heading"/>
    <w:basedOn w:val="Normal"/>
    <w:qFormat/>
    <w:rsid w:val="002b3523"/>
    <w:pPr>
      <w:suppressLineNumbers/>
    </w:pPr>
    <w:rPr/>
  </w:style>
  <w:style w:type="paragraph" w:styleId="Standard" w:customStyle="1">
    <w:name w:val="Standard"/>
    <w:qFormat/>
    <w:rsid w:val="002b3523"/>
    <w:pPr>
      <w:widowControl/>
      <w:suppressAutoHyphens w:val="true"/>
      <w:overflowPunct w:val="fals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ru-RU" w:eastAsia="zh-CN" w:bidi="ar-SA"/>
    </w:rPr>
  </w:style>
  <w:style w:type="paragraph" w:styleId="BodyText3">
    <w:name w:val="Body Text 3"/>
    <w:basedOn w:val="Normal"/>
    <w:qFormat/>
    <w:rsid w:val="002b3523"/>
    <w:pPr>
      <w:spacing w:before="0" w:after="120"/>
    </w:pPr>
    <w:rPr>
      <w:sz w:val="16"/>
      <w:szCs w:val="16"/>
    </w:rPr>
  </w:style>
  <w:style w:type="paragraph" w:styleId="31" w:customStyle="1">
    <w:name w:val="Основной текст 31"/>
    <w:basedOn w:val="Normal"/>
    <w:qFormat/>
    <w:rsid w:val="002b3523"/>
    <w:pPr>
      <w:spacing w:before="0" w:after="120"/>
    </w:pPr>
    <w:rPr>
      <w:sz w:val="16"/>
      <w:szCs w:val="16"/>
    </w:rPr>
  </w:style>
  <w:style w:type="paragraph" w:styleId="Style27">
    <w:name w:val="Body Text Indent"/>
    <w:basedOn w:val="Normal"/>
    <w:rsid w:val="002b3523"/>
    <w:pPr>
      <w:suppressAutoHyphens w:val="false"/>
      <w:spacing w:before="0" w:after="120"/>
      <w:ind w:left="283" w:hanging="0"/>
    </w:pPr>
    <w:rPr/>
  </w:style>
  <w:style w:type="paragraph" w:styleId="NormalWeb">
    <w:name w:val="Normal (Web)"/>
    <w:basedOn w:val="Normal"/>
    <w:qFormat/>
    <w:rsid w:val="002b3523"/>
    <w:pPr>
      <w:spacing w:before="280" w:after="280"/>
    </w:pPr>
    <w:rPr/>
  </w:style>
  <w:style w:type="paragraph" w:styleId="Style28" w:customStyle="1">
    <w:name w:val="Содержимое таблицы"/>
    <w:basedOn w:val="Normal"/>
    <w:qFormat/>
    <w:rsid w:val="002b3523"/>
    <w:pPr>
      <w:widowControl w:val="false"/>
      <w:suppressLineNumbers/>
    </w:pPr>
    <w:rPr/>
  </w:style>
  <w:style w:type="paragraph" w:styleId="Style29" w:customStyle="1">
    <w:name w:val="Заголовок таблицы"/>
    <w:basedOn w:val="Style28"/>
    <w:qFormat/>
    <w:rsid w:val="002b3523"/>
    <w:pPr>
      <w:jc w:val="center"/>
    </w:pPr>
    <w:rPr>
      <w:b/>
      <w:bCs/>
    </w:rPr>
  </w:style>
  <w:style w:type="paragraph" w:styleId="NoSpacing">
    <w:name w:val="No Spacing"/>
    <w:qFormat/>
    <w:rsid w:val="002b3523"/>
    <w:pPr>
      <w:widowControl/>
      <w:suppressAutoHyphens w:val="true"/>
      <w:bidi w:val="0"/>
      <w:spacing w:before="0" w:after="0"/>
      <w:jc w:val="left"/>
    </w:pPr>
    <w:rPr>
      <w:rFonts w:ascii="Liberation Serif;Times New Roma" w:hAnsi="Liberation Serif;Times New Roma" w:eastAsia="NSimSun" w:cs="Arial"/>
      <w:color w:val="auto"/>
      <w:kern w:val="2"/>
      <w:sz w:val="24"/>
      <w:szCs w:val="24"/>
      <w:lang w:val="uk-UA" w:eastAsia="zh-CN" w:bidi="hi-IN"/>
    </w:rPr>
  </w:style>
  <w:style w:type="paragraph" w:styleId="4" w:customStyle="1">
    <w:name w:val="заголовок 4"/>
    <w:basedOn w:val="Normal"/>
    <w:next w:val="Normal"/>
    <w:qFormat/>
    <w:rsid w:val="002b3523"/>
    <w:pPr>
      <w:keepNext w:val="true"/>
      <w:suppressAutoHyphens w:val="false"/>
      <w:ind w:firstLine="1701"/>
      <w:jc w:val="both"/>
    </w:pPr>
    <w:rPr>
      <w:rFonts w:ascii="Bookman Old Style" w:hAnsi="Bookman Old Style" w:eastAsia="Times New Roman" w:cs="Bookman Old Style"/>
      <w:sz w:val="27"/>
      <w:szCs w:val="27"/>
    </w:rPr>
  </w:style>
  <w:style w:type="paragraph" w:styleId="12" w:customStyle="1">
    <w:name w:val="Без интервала1"/>
    <w:qFormat/>
    <w:rsid w:val="00562468"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uk-UA" w:eastAsia="zh-CN" w:bidi="hi-IN"/>
    </w:rPr>
  </w:style>
  <w:style w:type="paragraph" w:styleId="Style30">
    <w:name w:val="Содержимое врезки"/>
    <w:basedOn w:val="Normal"/>
    <w:qFormat/>
    <w:pPr/>
    <w:rPr/>
  </w:style>
  <w:style w:type="paragraph" w:styleId="Style31">
    <w:name w:val="Вміст рамки"/>
    <w:basedOn w:val="Normal"/>
    <w:qFormat/>
    <w:pPr/>
    <w:rPr/>
  </w:style>
  <w:style w:type="paragraph" w:styleId="3">
    <w:name w:val="Основной текст 3"/>
    <w:basedOn w:val="Normal"/>
    <w:qFormat/>
    <w:pPr>
      <w:spacing w:before="0" w:after="120"/>
    </w:pPr>
    <w:rPr>
      <w:sz w:val="16"/>
      <w:szCs w:val="16"/>
      <w:lang w:val="ru-RU"/>
    </w:rPr>
  </w:style>
  <w:style w:type="paragraph" w:styleId="Style32">
    <w:name w:val="Верхній і нижній колонтитули"/>
    <w:basedOn w:val="Normal"/>
    <w:qFormat/>
    <w:pPr>
      <w:suppressLineNumbers/>
      <w:tabs>
        <w:tab w:val="clear" w:pos="709"/>
        <w:tab w:val="center" w:pos="4822" w:leader="none"/>
        <w:tab w:val="right" w:pos="9645" w:leader="none"/>
      </w:tabs>
    </w:pPr>
    <w:rPr/>
  </w:style>
  <w:style w:type="paragraph" w:styleId="Style33">
    <w:name w:val="Верхний и нижний колонтитулы"/>
    <w:basedOn w:val="Normal"/>
    <w:qFormat/>
    <w:pPr/>
    <w:rPr/>
  </w:style>
  <w:style w:type="paragraph" w:styleId="Style34">
    <w:name w:val="Header"/>
    <w:basedOn w:val="Style32"/>
    <w:pPr>
      <w:suppressLineNumbers/>
    </w:pPr>
    <w:rPr/>
  </w:style>
  <w:style w:type="paragraph" w:styleId="Style35">
    <w:name w:val="Footer"/>
    <w:basedOn w:val="Style32"/>
    <w:pPr>
      <w:suppressLineNumbers/>
    </w:pPr>
    <w:rPr/>
  </w:style>
  <w:style w:type="paragraph" w:styleId="Style36">
    <w:name w:val="Верхній колонтитул ліворуч"/>
    <w:basedOn w:val="Style34"/>
    <w:qFormat/>
    <w:pPr>
      <w:suppressLineNumbers/>
    </w:pPr>
    <w:rPr/>
  </w:style>
  <w:style w:type="paragraph" w:styleId="Style37">
    <w:name w:val="Вміст таблиці"/>
    <w:basedOn w:val="Normal"/>
    <w:qFormat/>
    <w:pPr>
      <w:widowControl w:val="false"/>
      <w:suppressLineNumbers/>
    </w:pPr>
    <w:rPr/>
  </w:style>
  <w:style w:type="paragraph" w:styleId="Style38">
    <w:name w:val="Заголовок таблиці"/>
    <w:basedOn w:val="Style37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numbering" w:styleId="WW8Num2" w:customStyle="1">
    <w:name w:val="WW8Num2"/>
    <w:qFormat/>
    <w:rsid w:val="002b3523"/>
  </w:style>
  <w:style w:type="numbering" w:styleId="WW8Num3" w:customStyle="1">
    <w:name w:val="WW8Num3"/>
    <w:qFormat/>
    <w:rsid w:val="002b3523"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Application>LibreOffice/7.1.5.2$Linux_X86_64 LibreOffice_project/10$Build-2</Application>
  <AppVersion>15.0000</AppVersion>
  <Pages>7</Pages>
  <Words>1513</Words>
  <Characters>10467</Characters>
  <CharactersWithSpaces>12215</CharactersWithSpaces>
  <Paragraphs>168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2021-11-23T15:10:00Z</dcterms:created>
  <dc:creator/>
  <dc:description/>
  <dc:language>ru-RU</dc:language>
  <cp:lastModifiedBy/>
  <cp:lastPrinted>2022-07-08T13:44:59Z</cp:lastPrinted>
  <dcterms:modified xsi:type="dcterms:W3CDTF">2022-10-13T11:56:44Z</dcterms:modified>
  <cp:revision>36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