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000000"/>
          <w:kern w:val="2"/>
          <w:sz w:val="28"/>
          <w:szCs w:val="28"/>
          <w:shd w:fill="auto" w:val="clear"/>
          <w:lang w:val="uk-UA" w:eastAsia="zh-CN" w:bidi="ar-SA"/>
        </w:rPr>
        <w:t>8</w:t>
      </w:r>
    </w:p>
    <w:p>
      <w:pPr>
        <w:pStyle w:val="Normal"/>
        <w:bidi w:val="0"/>
        <w:spacing w:lineRule="auto" w:line="240" w:before="0" w:after="0"/>
        <w:jc w:val="center"/>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sz w:val="28"/>
          <w:szCs w:val="28"/>
          <w:lang w:val="uk-UA" w:bidi="ar-SA"/>
        </w:rPr>
        <w:t>позачергового засідання виконавчого комітету Покровської міської ради</w:t>
      </w:r>
    </w:p>
    <w:p>
      <w:pPr>
        <w:pStyle w:val="Normal"/>
        <w:bidi w:val="0"/>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rFonts w:ascii="Times New Roman" w:hAnsi="Times New Roman"/>
          <w:sz w:val="28"/>
          <w:szCs w:val="28"/>
        </w:rPr>
      </w:pPr>
      <w:r>
        <w:rPr>
          <w:rFonts w:eastAsia="Noto Serif CJK SC" w:cs="Times New Roman" w:ascii="Times New Roman" w:hAnsi="Times New Roman"/>
          <w:b w:val="false"/>
          <w:bCs w:val="false"/>
          <w:color w:val="auto"/>
          <w:kern w:val="2"/>
          <w:sz w:val="28"/>
          <w:szCs w:val="28"/>
          <w:lang w:val="uk-UA" w:eastAsia="zh-CN" w:bidi="ar-SA"/>
        </w:rPr>
        <w:t>07 квітня</w:t>
      </w:r>
      <w:r>
        <w:rPr>
          <w:rFonts w:cs="Times New Roman" w:ascii="Times New Roman" w:hAnsi="Times New Roman"/>
          <w:b w:val="false"/>
          <w:bCs w:val="false"/>
          <w:sz w:val="28"/>
          <w:szCs w:val="28"/>
          <w:lang w:val="ru-RU" w:bidi="ar-SA"/>
        </w:rPr>
        <w:t xml:space="preserve"> </w:t>
      </w:r>
      <w:r>
        <w:rPr>
          <w:rFonts w:cs="Times New Roman" w:ascii="Times New Roman" w:hAnsi="Times New Roman"/>
          <w:b w:val="false"/>
          <w:bCs w:val="false"/>
          <w:sz w:val="28"/>
          <w:szCs w:val="28"/>
          <w:lang w:val="uk-UA" w:bidi="ar-SA"/>
        </w:rPr>
        <w:t>2023 року                                                                               м. Покров</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 загального відділу </w:t>
      </w:r>
    </w:p>
    <w:p>
      <w:pPr>
        <w:pStyle w:val="3"/>
        <w:widowControl/>
        <w:suppressAutoHyphens w:val="true"/>
        <w:bidi w:val="0"/>
        <w:spacing w:lineRule="auto" w:line="240" w:before="0" w:after="0"/>
        <w:ind w:left="0" w:right="0" w:hanging="0"/>
        <w:jc w:val="left"/>
        <w:rPr>
          <w:rFonts w:ascii="Times New Roman" w:hAnsi="Times New Roman"/>
          <w:sz w:val="28"/>
          <w:szCs w:val="28"/>
        </w:rPr>
      </w:pPr>
      <w:r>
        <w:rPr>
          <w:rFonts w:cs="Times New Roman" w:ascii="Times New Roman" w:hAnsi="Times New Roman"/>
          <w:sz w:val="28"/>
          <w:szCs w:val="28"/>
          <w:lang w:val="uk-UA" w:bidi="ar-SA"/>
        </w:rPr>
        <w:tab/>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ВСЬОГО ЧЛЕНІВ ВИКОНКОМУ :1</w:t>
      </w:r>
      <w:r>
        <w:rPr>
          <w:rFonts w:cs="Times New Roman" w:ascii="Times New Roman" w:hAnsi="Times New Roman"/>
          <w:b/>
          <w:bCs/>
          <w:sz w:val="28"/>
          <w:szCs w:val="28"/>
          <w:u w:val="single"/>
          <w:lang w:val="en-US" w:bidi="ar-SA"/>
        </w:rPr>
        <w:t>4</w:t>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ПРИСУТНІ  1</w:t>
      </w:r>
      <w:r>
        <w:rPr>
          <w:rFonts w:cs="Times New Roman" w:ascii="Times New Roman" w:hAnsi="Times New Roman"/>
          <w:b/>
          <w:bCs/>
          <w:sz w:val="28"/>
          <w:szCs w:val="28"/>
          <w:u w:val="single"/>
          <w:lang w:val="uk-UA" w:bidi="ar-SA"/>
        </w:rPr>
        <w:t>2</w:t>
      </w:r>
    </w:p>
    <w:p>
      <w:pPr>
        <w:pStyle w:val="Normal"/>
        <w:widowControl/>
        <w:shd w:val="clear" w:fill="FFFFFF"/>
        <w:suppressAutoHyphens w:val="false"/>
        <w:bidi w:val="0"/>
        <w:spacing w:lineRule="auto" w:line="240" w:before="0" w:after="0"/>
        <w:jc w:val="left"/>
        <w:rPr/>
      </w:pPr>
      <w:r>
        <w:rPr/>
      </w:r>
    </w:p>
    <w:tbl>
      <w:tblPr>
        <w:tblW w:w="9660" w:type="dxa"/>
        <w:jc w:val="left"/>
        <w:tblInd w:w="222" w:type="dxa"/>
        <w:tblLayout w:type="fixed"/>
        <w:tblCellMar>
          <w:top w:w="0" w:type="dxa"/>
          <w:left w:w="108" w:type="dxa"/>
          <w:bottom w:w="0" w:type="dxa"/>
          <w:right w:w="108" w:type="dxa"/>
        </w:tblCellMar>
      </w:tblPr>
      <w:tblGrid>
        <w:gridCol w:w="675"/>
        <w:gridCol w:w="3672"/>
        <w:gridCol w:w="5313"/>
      </w:tblGrid>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1.</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ШАПОВАЛ Олександр</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cs="Times New Roman" w:ascii="Times New Roman" w:hAnsi="Times New Roman"/>
                <w:color w:val="000000"/>
                <w:sz w:val="26"/>
                <w:szCs w:val="26"/>
                <w:shd w:fill="auto" w:val="clear"/>
                <w:lang w:val="uk-UA" w:bidi="ar-SA"/>
              </w:rPr>
              <w:t>- міський голова</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2.</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cs="Times New Roman"/>
                <w:color w:val="000000"/>
                <w:sz w:val="26"/>
                <w:szCs w:val="26"/>
                <w:lang w:val="uk-UA"/>
              </w:rPr>
              <w:t>КУРАСОВ Сергій</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b w:val="false"/>
                <w:bCs w:val="false"/>
                <w:color w:val="000000"/>
                <w:sz w:val="26"/>
                <w:szCs w:val="26"/>
                <w:u w:val="none"/>
                <w:lang w:val="uk-UA"/>
              </w:rPr>
              <w:t xml:space="preserve"> </w:t>
            </w:r>
            <w:r>
              <w:rPr>
                <w:rFonts w:eastAsia="Times New Roman" w:cs="Times New Roman"/>
                <w:b w:val="false"/>
                <w:bCs w:val="false"/>
                <w:color w:val="000000"/>
                <w:sz w:val="26"/>
                <w:szCs w:val="26"/>
                <w:u w:val="none"/>
                <w:lang w:val="uk-UA"/>
              </w:rPr>
              <w:t>- секретар міської ради</w:t>
            </w:r>
          </w:p>
        </w:tc>
      </w:tr>
      <w:tr>
        <w:trPr>
          <w:trHeight w:val="642" w:hRule="atLeast"/>
        </w:trPr>
        <w:tc>
          <w:tcPr>
            <w:tcW w:w="675" w:type="dxa"/>
            <w:tcBorders/>
          </w:tcPr>
          <w:p>
            <w:pPr>
              <w:pStyle w:val="Normal"/>
              <w:widowControl w:val="false"/>
              <w:spacing w:lineRule="auto" w:line="240" w:before="0" w:after="0"/>
              <w:ind w:left="0" w:right="0" w:hanging="0"/>
              <w:rPr>
                <w:sz w:val="26"/>
                <w:szCs w:val="26"/>
                <w:lang w:val="uk-UA"/>
              </w:rPr>
            </w:pPr>
            <w:r>
              <w:rPr>
                <w:sz w:val="26"/>
                <w:szCs w:val="26"/>
                <w:lang w:val="uk-UA"/>
              </w:rPr>
              <w:t>3.</w:t>
            </w:r>
          </w:p>
        </w:tc>
        <w:tc>
          <w:tcPr>
            <w:tcW w:w="3672" w:type="dxa"/>
            <w:tcBorders/>
          </w:tcPr>
          <w:p>
            <w:pPr>
              <w:pStyle w:val="Normal"/>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u w:val="none"/>
                <w:shd w:fill="auto" w:val="clear"/>
                <w:lang w:val="uk-UA" w:bidi="ar-SA"/>
              </w:rPr>
              <w:t>БАРШУНІН Микола</w:t>
            </w:r>
          </w:p>
        </w:tc>
        <w:tc>
          <w:tcPr>
            <w:tcW w:w="5313" w:type="dxa"/>
            <w:tcBorders/>
          </w:tcPr>
          <w:p>
            <w:pPr>
              <w:pStyle w:val="Normal"/>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sz w:val="26"/>
                <w:szCs w:val="26"/>
                <w:u w:val="none"/>
                <w:shd w:fill="auto" w:val="clear"/>
                <w:lang w:val="uk-UA" w:bidi="ar-SA"/>
              </w:rPr>
              <w:t>- голова Ради Покровської міської організації ветеранів;</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4</w:t>
            </w:r>
            <w:r>
              <w:rPr>
                <w:color w:val="000000"/>
                <w:sz w:val="26"/>
                <w:szCs w:val="26"/>
                <w:lang w:val="ru-RU"/>
              </w:rPr>
              <w:t>.</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ВАРТАНОВ Георгій</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-фізична особа -підприємець</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5</w:t>
            </w:r>
            <w:r>
              <w:rPr>
                <w:color w:val="000000"/>
                <w:sz w:val="26"/>
                <w:szCs w:val="26"/>
                <w:lang w:val="ru-RU"/>
              </w:rPr>
              <w:t>.</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ГАЛІЧАН  Тетяна</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фізична особа -підприємець</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6</w:t>
            </w:r>
            <w:r>
              <w:rPr>
                <w:color w:val="000000"/>
                <w:sz w:val="26"/>
                <w:szCs w:val="26"/>
                <w:lang w:val="en-US"/>
              </w:rPr>
              <w:t>.</w:t>
            </w:r>
          </w:p>
        </w:tc>
        <w:tc>
          <w:tcPr>
            <w:tcW w:w="3672" w:type="dxa"/>
            <w:tcBorders/>
          </w:tcPr>
          <w:p>
            <w:pPr>
              <w:pStyle w:val="Normal"/>
              <w:widowControl w:val="false"/>
              <w:spacing w:lineRule="auto" w:line="240" w:before="0" w:after="0"/>
              <w:rPr>
                <w:sz w:val="26"/>
                <w:szCs w:val="26"/>
              </w:rPr>
            </w:pPr>
            <w:r>
              <w:rPr>
                <w:rFonts w:cs="Times New Roman"/>
                <w:color w:val="000000"/>
                <w:sz w:val="26"/>
                <w:szCs w:val="26"/>
                <w:shd w:fill="auto" w:val="clear"/>
                <w:lang w:val="uk-UA"/>
              </w:rPr>
              <w:t>ЛІСНІЧЕНКО Євген</w:t>
            </w:r>
          </w:p>
        </w:tc>
        <w:tc>
          <w:tcPr>
            <w:tcW w:w="5313" w:type="dxa"/>
            <w:tcBorders/>
          </w:tcPr>
          <w:p>
            <w:pPr>
              <w:pStyle w:val="Normal"/>
              <w:widowControl w:val="false"/>
              <w:spacing w:lineRule="auto" w:line="240" w:before="0" w:after="0"/>
              <w:jc w:val="left"/>
              <w:rPr>
                <w:sz w:val="26"/>
                <w:szCs w:val="26"/>
              </w:rPr>
            </w:pPr>
            <w:r>
              <w:rPr>
                <w:rFonts w:cs="Times New Roman"/>
                <w:color w:val="000000"/>
                <w:sz w:val="26"/>
                <w:szCs w:val="26"/>
                <w:shd w:fill="auto" w:val="clear"/>
                <w:lang w:val="uk-UA"/>
              </w:rPr>
              <w:t>-староста Шолоховського  старостинського округу</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7</w:t>
            </w:r>
            <w:r>
              <w:rPr>
                <w:color w:val="000000"/>
                <w:sz w:val="26"/>
                <w:szCs w:val="26"/>
                <w:lang w:val="en-US"/>
              </w:rPr>
              <w:t>.</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ascii="Times New Roman" w:hAnsi="Times New Roman"/>
                <w:b w:val="false"/>
                <w:bCs w:val="false"/>
                <w:color w:val="000000"/>
                <w:sz w:val="26"/>
                <w:szCs w:val="26"/>
                <w:u w:val="none"/>
                <w:shd w:fill="auto" w:val="clear"/>
                <w:lang w:bidi="ar-SA"/>
              </w:rPr>
              <w:t>МАГЛИШ Андрій</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ascii="Times New Roman" w:hAnsi="Times New Roman"/>
                <w:b w:val="false"/>
                <w:bCs w:val="false"/>
                <w:color w:val="000000"/>
                <w:sz w:val="26"/>
                <w:szCs w:val="26"/>
                <w:u w:val="none"/>
                <w:shd w:fill="auto" w:val="clear"/>
                <w:lang w:bidi="ar-SA"/>
              </w:rPr>
              <w:t>- заступник міського голови</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8</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МІЦЬ Людмила</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 фізична особа — підприємець</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9</w:t>
            </w:r>
            <w:r>
              <w:rPr>
                <w:color w:val="000000"/>
                <w:sz w:val="26"/>
                <w:szCs w:val="26"/>
                <w:lang w:val="en-US"/>
              </w:rPr>
              <w:t>.</w:t>
            </w:r>
          </w:p>
        </w:tc>
        <w:tc>
          <w:tcPr>
            <w:tcW w:w="3672" w:type="dxa"/>
            <w:tcBorders/>
          </w:tcPr>
          <w:p>
            <w:pPr>
              <w:pStyle w:val="Normal"/>
              <w:widowControl w:val="false"/>
              <w:spacing w:lineRule="auto" w:line="240" w:before="0" w:after="0"/>
              <w:rPr>
                <w:sz w:val="26"/>
                <w:szCs w:val="26"/>
              </w:rPr>
            </w:pPr>
            <w:r>
              <w:rPr>
                <w:rFonts w:cs="Times New Roman"/>
                <w:color w:val="000000"/>
                <w:sz w:val="26"/>
                <w:szCs w:val="26"/>
                <w:shd w:fill="auto" w:val="clear"/>
                <w:lang w:val="uk-UA"/>
              </w:rPr>
              <w:t xml:space="preserve">МІНЕНКО </w:t>
            </w:r>
            <w:r>
              <w:rPr>
                <w:rFonts w:eastAsia="Times New Roman" w:cs="Times New Roman"/>
                <w:b w:val="false"/>
                <w:bCs w:val="false"/>
                <w:color w:val="000000"/>
                <w:sz w:val="26"/>
                <w:szCs w:val="26"/>
                <w:u w:val="none"/>
                <w:shd w:fill="auto" w:val="clear"/>
                <w:lang w:val="uk-UA"/>
              </w:rPr>
              <w:t>Валентина</w:t>
            </w:r>
          </w:p>
        </w:tc>
        <w:tc>
          <w:tcPr>
            <w:tcW w:w="5313" w:type="dxa"/>
            <w:tcBorders/>
          </w:tcPr>
          <w:p>
            <w:pPr>
              <w:pStyle w:val="Normal"/>
              <w:widowControl w:val="false"/>
              <w:spacing w:lineRule="auto" w:line="240" w:before="0" w:after="0"/>
              <w:jc w:val="both"/>
              <w:rPr>
                <w:sz w:val="26"/>
                <w:szCs w:val="26"/>
              </w:rPr>
            </w:pPr>
            <w:r>
              <w:rPr>
                <w:rFonts w:cs="Times New Roman"/>
                <w:color w:val="000000"/>
                <w:sz w:val="26"/>
                <w:szCs w:val="26"/>
                <w:shd w:fill="auto" w:val="clear"/>
                <w:lang w:val="uk-UA"/>
              </w:rPr>
              <w:t xml:space="preserve">- </w:t>
            </w:r>
            <w:r>
              <w:rPr>
                <w:rFonts w:eastAsia="Times New Roman" w:cs="Times New Roman"/>
                <w:b w:val="false"/>
                <w:bCs w:val="false"/>
                <w:color w:val="000000"/>
                <w:sz w:val="26"/>
                <w:szCs w:val="26"/>
                <w:u w:val="none"/>
                <w:shd w:fill="auto" w:val="clear"/>
                <w:lang w:val="uk-UA"/>
              </w:rPr>
              <w:t>директор МКП “ЖИТЛКОМСЕРВІС”</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10</w:t>
            </w:r>
            <w:r>
              <w:rPr>
                <w:color w:val="000000"/>
                <w:sz w:val="26"/>
                <w:szCs w:val="26"/>
                <w:lang w:val="uk-UA"/>
              </w:rPr>
              <w:t>.</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СОЛОДЖУК  Олександр</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 xml:space="preserve"> </w:t>
            </w:r>
            <w:r>
              <w:rPr>
                <w:rFonts w:eastAsia="Times New Roman" w:cs="Times New Roman" w:ascii="Times New Roman" w:hAnsi="Times New Roman"/>
                <w:b w:val="false"/>
                <w:bCs w:val="false"/>
                <w:color w:val="000000"/>
                <w:sz w:val="26"/>
                <w:szCs w:val="26"/>
                <w:u w:val="none"/>
                <w:shd w:fill="auto" w:val="clear"/>
                <w:lang w:val="uk-UA" w:bidi="ar-SA"/>
              </w:rPr>
              <w:t>-фізична особа -підприємець</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1</w:t>
            </w:r>
            <w:r>
              <w:rPr>
                <w:color w:val="000000"/>
                <w:sz w:val="26"/>
                <w:szCs w:val="26"/>
                <w:lang w:val="uk-UA"/>
              </w:rPr>
              <w:t>1</w:t>
            </w:r>
            <w:r>
              <w:rPr>
                <w:color w:val="000000"/>
                <w:sz w:val="26"/>
                <w:szCs w:val="26"/>
                <w:lang w:val="uk-UA"/>
              </w:rPr>
              <w:t>.</w:t>
            </w:r>
          </w:p>
        </w:tc>
        <w:tc>
          <w:tcPr>
            <w:tcW w:w="3672"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СТОВБА Володимир</w:t>
            </w:r>
          </w:p>
        </w:tc>
        <w:tc>
          <w:tcPr>
            <w:tcW w:w="5313" w:type="dxa"/>
            <w:tcBorders/>
          </w:tcPr>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-начальник Нікопольського районного управління ГУ ДСНС у</w:t>
            </w:r>
          </w:p>
          <w:p>
            <w:pPr>
              <w:pStyle w:val="Normal"/>
              <w:widowControl w:val="false"/>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color w:val="000000"/>
                <w:sz w:val="26"/>
                <w:szCs w:val="26"/>
                <w:u w:val="none"/>
                <w:shd w:fill="auto" w:val="clear"/>
                <w:lang w:val="uk-UA" w:bidi="ar-SA"/>
              </w:rPr>
              <w:t>Дніпропетровській області</w:t>
            </w:r>
          </w:p>
        </w:tc>
      </w:tr>
      <w:tr>
        <w:trPr>
          <w:trHeight w:val="642" w:hRule="atLeast"/>
        </w:trPr>
        <w:tc>
          <w:tcPr>
            <w:tcW w:w="675" w:type="dxa"/>
            <w:tcBorders/>
          </w:tcPr>
          <w:p>
            <w:pPr>
              <w:pStyle w:val="Normal"/>
              <w:widowControl w:val="false"/>
              <w:spacing w:lineRule="auto" w:line="240" w:before="0" w:after="0"/>
              <w:ind w:left="0" w:right="0" w:hanging="0"/>
              <w:rPr>
                <w:sz w:val="26"/>
                <w:szCs w:val="26"/>
              </w:rPr>
            </w:pPr>
            <w:r>
              <w:rPr>
                <w:color w:val="000000"/>
                <w:sz w:val="26"/>
                <w:szCs w:val="26"/>
                <w:lang w:val="uk-UA"/>
              </w:rPr>
              <w:t>1</w:t>
            </w:r>
            <w:r>
              <w:rPr>
                <w:color w:val="000000"/>
                <w:sz w:val="26"/>
                <w:szCs w:val="26"/>
                <w:lang w:val="uk-UA"/>
              </w:rPr>
              <w:t>2</w:t>
            </w:r>
            <w:r>
              <w:rPr>
                <w:color w:val="000000"/>
                <w:sz w:val="26"/>
                <w:szCs w:val="26"/>
                <w:lang w:val="uk-UA"/>
              </w:rPr>
              <w:t>.</w:t>
            </w:r>
          </w:p>
        </w:tc>
        <w:tc>
          <w:tcPr>
            <w:tcW w:w="3672" w:type="dxa"/>
            <w:tcBorders/>
          </w:tcPr>
          <w:p>
            <w:pPr>
              <w:pStyle w:val="Normal"/>
              <w:widowControl w:val="false"/>
              <w:spacing w:lineRule="auto" w:line="240" w:before="0" w:after="0"/>
              <w:rPr>
                <w:sz w:val="26"/>
                <w:szCs w:val="26"/>
              </w:rPr>
            </w:pPr>
            <w:r>
              <w:rPr>
                <w:rFonts w:cs="Times New Roman"/>
                <w:color w:val="000000"/>
                <w:sz w:val="26"/>
                <w:szCs w:val="26"/>
                <w:shd w:fill="auto" w:val="clear"/>
                <w:lang w:val="uk-UA"/>
              </w:rPr>
              <w:t>ШУЛЬГА Олена</w:t>
            </w:r>
          </w:p>
        </w:tc>
        <w:tc>
          <w:tcPr>
            <w:tcW w:w="5313" w:type="dxa"/>
            <w:tcBorders/>
          </w:tcPr>
          <w:p>
            <w:pPr>
              <w:pStyle w:val="Normal"/>
              <w:widowControl w:val="false"/>
              <w:spacing w:lineRule="auto" w:line="240" w:before="0" w:after="0"/>
              <w:rPr>
                <w:sz w:val="26"/>
                <w:szCs w:val="26"/>
              </w:rPr>
            </w:pPr>
            <w:r>
              <w:rPr>
                <w:rFonts w:cs="Times New Roman"/>
                <w:color w:val="000000"/>
                <w:sz w:val="26"/>
                <w:szCs w:val="26"/>
                <w:shd w:fill="auto" w:val="clear"/>
                <w:lang w:val="uk-UA"/>
              </w:rPr>
              <w:t>- керуючий справами виконкому</w:t>
            </w:r>
          </w:p>
          <w:p>
            <w:pPr>
              <w:pStyle w:val="Normal"/>
              <w:widowControl w:val="false"/>
              <w:spacing w:lineRule="auto" w:line="240" w:before="0" w:after="0"/>
              <w:rPr>
                <w:rFonts w:cs="Times New Roman"/>
                <w:color w:val="000000"/>
                <w:sz w:val="26"/>
                <w:szCs w:val="26"/>
                <w:shd w:fill="auto" w:val="clear"/>
                <w:lang w:val="uk-UA"/>
              </w:rPr>
            </w:pPr>
            <w:r>
              <w:rPr>
                <w:rFonts w:cs="Times New Roman"/>
                <w:color w:val="000000"/>
                <w:sz w:val="26"/>
                <w:szCs w:val="26"/>
                <w:shd w:fill="auto" w:val="clear"/>
                <w:lang w:val="uk-UA"/>
              </w:rPr>
            </w:r>
          </w:p>
        </w:tc>
      </w:tr>
    </w:tbl>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color w:val="000000"/>
          <w:sz w:val="28"/>
          <w:szCs w:val="28"/>
          <w:u w:val="none"/>
          <w:shd w:fill="auto" w:val="clear"/>
          <w:lang w:val="uk-UA" w:bidi="ar-SA"/>
        </w:rPr>
      </w:pPr>
      <w:r>
        <w:rPr>
          <w:rFonts w:eastAsia="Times New Roman" w:cs="Times New Roman" w:ascii="Times New Roman" w:hAnsi="Times New Roman"/>
          <w:b/>
          <w:bCs/>
          <w:color w:val="000000"/>
          <w:sz w:val="28"/>
          <w:szCs w:val="28"/>
          <w:u w:val="none"/>
          <w:shd w:fill="auto" w:val="clear"/>
          <w:lang w:val="uk-UA" w:bidi="ar-SA"/>
        </w:rPr>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b/>
          <w:bCs/>
          <w:sz w:val="28"/>
          <w:szCs w:val="28"/>
          <w:u w:val="none"/>
          <w:shd w:fill="auto" w:val="clear"/>
          <w:lang w:val="uk-UA" w:bidi="ar-SA"/>
        </w:rPr>
      </w:pPr>
      <w:r>
        <w:rPr>
          <w:rFonts w:eastAsia="Times New Roman" w:cs="Times New Roman" w:ascii="Times New Roman" w:hAnsi="Times New Roman"/>
          <w:b/>
          <w:bCs/>
          <w:color w:val="000000"/>
          <w:sz w:val="28"/>
          <w:szCs w:val="28"/>
          <w:u w:val="none"/>
          <w:shd w:fill="auto" w:val="clear"/>
          <w:lang w:val="uk-UA" w:bidi="ar-SA"/>
        </w:rPr>
        <w:t xml:space="preserve"> </w:t>
      </w:r>
      <w:r>
        <w:rPr>
          <w:rFonts w:eastAsia="Times New Roman" w:cs="Times New Roman" w:ascii="Times New Roman" w:hAnsi="Times New Roman"/>
          <w:b/>
          <w:bCs/>
          <w:color w:val="000000"/>
          <w:sz w:val="28"/>
          <w:szCs w:val="28"/>
          <w:u w:val="none"/>
          <w:shd w:fill="auto" w:val="clear"/>
          <w:lang w:val="uk-UA" w:bidi="ar-SA"/>
        </w:rPr>
        <w:t>ВІДСУТНІ_</w:t>
      </w:r>
      <w:r>
        <w:rPr>
          <w:rFonts w:eastAsia="Times New Roman" w:cs="Times New Roman" w:ascii="Times New Roman" w:hAnsi="Times New Roman"/>
          <w:b/>
          <w:bCs/>
          <w:color w:val="000000"/>
          <w:sz w:val="28"/>
          <w:szCs w:val="28"/>
          <w:u w:val="none"/>
          <w:shd w:fill="auto" w:val="clear"/>
          <w:lang w:val="uk-UA" w:bidi="ar-SA"/>
        </w:rPr>
        <w:t>2</w:t>
      </w:r>
      <w:r>
        <w:rPr>
          <w:rFonts w:eastAsia="Times New Roman" w:cs="Times New Roman" w:ascii="Times New Roman" w:hAnsi="Times New Roman"/>
          <w:b/>
          <w:bCs/>
          <w:color w:val="000000"/>
          <w:sz w:val="28"/>
          <w:szCs w:val="28"/>
          <w:u w:val="none"/>
          <w:shd w:fill="auto" w:val="clear"/>
          <w:lang w:val="uk-UA" w:bidi="ar-SA"/>
        </w:rPr>
        <w:t>_</w:t>
      </w:r>
    </w:p>
    <w:p>
      <w:pPr>
        <w:pStyle w:val="Normal"/>
        <w:shd w:val="clear" w:fill="FFFFFF"/>
        <w:suppressAutoHyphens w:val="false"/>
        <w:spacing w:lineRule="auto" w:line="240" w:before="0" w:after="0"/>
        <w:ind w:left="0" w:right="0" w:hanging="0"/>
        <w:jc w:val="both"/>
        <w:rPr>
          <w:sz w:val="26"/>
          <w:szCs w:val="26"/>
        </w:rPr>
      </w:pPr>
      <w:r>
        <w:rPr>
          <w:rFonts w:eastAsia="Times New Roman" w:cs="Times New Roman" w:ascii="Times New Roman" w:hAnsi="Times New Roman"/>
          <w:b w:val="false"/>
          <w:bCs w:val="false"/>
          <w:sz w:val="26"/>
          <w:szCs w:val="26"/>
          <w:u w:val="none"/>
          <w:shd w:fill="auto" w:val="clear"/>
          <w:lang w:val="uk-UA" w:bidi="ar-SA"/>
        </w:rPr>
        <w:t xml:space="preserve"> </w:t>
      </w:r>
    </w:p>
    <w:p>
      <w:pPr>
        <w:pStyle w:val="Normal"/>
        <w:spacing w:lineRule="auto" w:line="240" w:before="0" w:after="0"/>
        <w:rPr>
          <w:sz w:val="28"/>
          <w:szCs w:val="28"/>
        </w:rPr>
      </w:pPr>
      <w:r>
        <w:rPr>
          <w:rFonts w:cs="Times New Roman"/>
          <w:color w:val="000000"/>
          <w:sz w:val="28"/>
          <w:szCs w:val="28"/>
          <w:shd w:fill="auto" w:val="clear"/>
          <w:lang w:val="uk-UA"/>
        </w:rPr>
        <w:t>БОНДАРЕЦЬ Віктор-технічний директор АТ“Покровський ГЗК”;</w:t>
      </w:r>
    </w:p>
    <w:p>
      <w:pPr>
        <w:pStyle w:val="Normal"/>
        <w:spacing w:lineRule="auto" w:line="240" w:before="0" w:after="0"/>
        <w:rPr>
          <w:sz w:val="28"/>
          <w:szCs w:val="28"/>
        </w:rPr>
      </w:pPr>
      <w:r>
        <w:rPr>
          <w:sz w:val="28"/>
          <w:szCs w:val="28"/>
        </w:rPr>
      </w:r>
    </w:p>
    <w:p>
      <w:pPr>
        <w:pStyle w:val="Normal"/>
        <w:spacing w:lineRule="auto" w:line="240" w:before="0" w:after="0"/>
        <w:rPr/>
      </w:pPr>
      <w:r>
        <w:rPr>
          <w:rFonts w:cs="Times New Roman"/>
          <w:color w:val="000000"/>
          <w:sz w:val="28"/>
          <w:szCs w:val="28"/>
          <w:shd w:fill="auto" w:val="clear"/>
          <w:lang w:val="uk-UA"/>
        </w:rPr>
        <w:t>ТРАВКА Володимир-начальник відділу організації праці та заробітної плати АТ “Покровський ГЗК”</w:t>
      </w:r>
      <w:r>
        <w:rPr>
          <w:rFonts w:cs="Times New Roman"/>
          <w:color w:val="000000"/>
          <w:sz w:val="26"/>
          <w:szCs w:val="26"/>
          <w:shd w:fill="auto" w:val="clear"/>
          <w:lang w:val="uk-UA"/>
        </w:rPr>
        <w:t>.</w:t>
      </w:r>
    </w:p>
    <w:p>
      <w:pPr>
        <w:pStyle w:val="Normal"/>
        <w:spacing w:lineRule="auto" w:line="240" w:before="0" w:after="0"/>
        <w:rPr>
          <w:sz w:val="26"/>
          <w:szCs w:val="26"/>
        </w:rPr>
      </w:pPr>
      <w:r>
        <w:rPr/>
      </w:r>
    </w:p>
    <w:p>
      <w:pPr>
        <w:pStyle w:val="Normal"/>
        <w:spacing w:lineRule="auto" w:line="240" w:before="0" w:after="0"/>
        <w:rPr>
          <w:sz w:val="26"/>
          <w:szCs w:val="26"/>
        </w:rPr>
      </w:pPr>
      <w:r>
        <w:rPr/>
      </w:r>
    </w:p>
    <w:p>
      <w:pPr>
        <w:pStyle w:val="Normal"/>
        <w:spacing w:lineRule="auto" w:line="240" w:before="0" w:after="0"/>
        <w:rPr>
          <w:sz w:val="26"/>
          <w:szCs w:val="26"/>
        </w:rPr>
      </w:pPr>
      <w:r>
        <w:rPr/>
      </w:r>
    </w:p>
    <w:p>
      <w:pPr>
        <w:pStyle w:val="Normal"/>
        <w:spacing w:lineRule="auto" w:line="240" w:before="0" w:after="0"/>
        <w:rPr>
          <w:sz w:val="26"/>
          <w:szCs w:val="26"/>
        </w:rPr>
      </w:pPr>
      <w:r>
        <w:rPr/>
      </w:r>
    </w:p>
    <w:p>
      <w:pPr>
        <w:pStyle w:val="Normal"/>
        <w:spacing w:lineRule="auto" w:line="240" w:before="0" w:after="0"/>
        <w:rPr>
          <w:sz w:val="26"/>
          <w:szCs w:val="26"/>
        </w:rPr>
      </w:pPr>
      <w:r>
        <w:rPr/>
      </w:r>
    </w:p>
    <w:tbl>
      <w:tblPr>
        <w:tblW w:w="10044" w:type="dxa"/>
        <w:jc w:val="left"/>
        <w:tblInd w:w="-125" w:type="dxa"/>
        <w:tblLayout w:type="fixed"/>
        <w:tblCellMar>
          <w:top w:w="55" w:type="dxa"/>
          <w:left w:w="55" w:type="dxa"/>
          <w:bottom w:w="0" w:type="dxa"/>
          <w:right w:w="55" w:type="dxa"/>
        </w:tblCellMar>
      </w:tblPr>
      <w:tblGrid>
        <w:gridCol w:w="4304"/>
        <w:gridCol w:w="5739"/>
      </w:tblGrid>
      <w:tr>
        <w:trPr>
          <w:trHeight w:val="450" w:hRule="atLeast"/>
        </w:trPr>
        <w:tc>
          <w:tcPr>
            <w:tcW w:w="10043" w:type="dxa"/>
            <w:gridSpan w:val="2"/>
            <w:tcBorders/>
          </w:tcPr>
          <w:p>
            <w:pPr>
              <w:pStyle w:val="Normal"/>
              <w:widowControl w:val="false"/>
              <w:jc w:val="center"/>
              <w:rPr>
                <w:sz w:val="26"/>
                <w:szCs w:val="26"/>
                <w:lang w:val="uk-UA"/>
              </w:rPr>
            </w:pPr>
            <w:r>
              <w:rPr>
                <w:sz w:val="26"/>
                <w:szCs w:val="26"/>
                <w:lang w:val="uk-UA"/>
              </w:rPr>
              <w:t>ЗАПРОШЕНІ  З  ПИТАНЬ У РІЗНОМУ</w:t>
            </w:r>
          </w:p>
        </w:tc>
      </w:tr>
      <w:tr>
        <w:trPr>
          <w:trHeight w:val="449" w:hRule="atLeast"/>
        </w:trPr>
        <w:tc>
          <w:tcPr>
            <w:tcW w:w="4304" w:type="dxa"/>
            <w:tcBorders/>
          </w:tcPr>
          <w:p>
            <w:pPr>
              <w:pStyle w:val="Normal"/>
              <w:widowControl w:val="false"/>
              <w:snapToGrid w:val="false"/>
              <w:rPr>
                <w:sz w:val="26"/>
                <w:szCs w:val="26"/>
                <w:lang w:val="uk-UA"/>
              </w:rPr>
            </w:pPr>
            <w:r>
              <w:rPr>
                <w:sz w:val="26"/>
                <w:szCs w:val="26"/>
                <w:lang w:val="uk-UA"/>
              </w:rPr>
              <w:t>СОЛЯНКО Віталій</w:t>
            </w:r>
          </w:p>
        </w:tc>
        <w:tc>
          <w:tcPr>
            <w:tcW w:w="5739" w:type="dxa"/>
            <w:tcBorders/>
          </w:tcPr>
          <w:p>
            <w:pPr>
              <w:pStyle w:val="Normal"/>
              <w:widowControl w:val="false"/>
              <w:snapToGrid w:val="false"/>
              <w:ind w:left="0" w:right="0" w:hanging="0"/>
              <w:rPr>
                <w:color w:val="000000"/>
                <w:sz w:val="26"/>
                <w:szCs w:val="26"/>
                <w:lang w:val="uk-UA"/>
              </w:rPr>
            </w:pPr>
            <w:r>
              <w:rPr>
                <w:color w:val="000000"/>
                <w:sz w:val="26"/>
                <w:szCs w:val="26"/>
                <w:lang w:val="uk-UA"/>
              </w:rPr>
              <w:t>-заступник міського голови</w:t>
            </w:r>
          </w:p>
        </w:tc>
      </w:tr>
      <w:tr>
        <w:trPr>
          <w:trHeight w:val="449" w:hRule="atLeast"/>
        </w:trPr>
        <w:tc>
          <w:tcPr>
            <w:tcW w:w="4304" w:type="dxa"/>
            <w:tcBorders/>
          </w:tcPr>
          <w:p>
            <w:pPr>
              <w:pStyle w:val="Normal"/>
              <w:widowControl w:val="false"/>
              <w:snapToGrid w:val="false"/>
              <w:rPr>
                <w:sz w:val="26"/>
                <w:szCs w:val="26"/>
                <w:lang w:val="uk-UA"/>
              </w:rPr>
            </w:pPr>
            <w:r>
              <w:rPr>
                <w:sz w:val="26"/>
                <w:szCs w:val="26"/>
                <w:lang w:val="uk-UA"/>
              </w:rPr>
              <w:t>ЦУПРОВА Ганна</w:t>
            </w:r>
          </w:p>
        </w:tc>
        <w:tc>
          <w:tcPr>
            <w:tcW w:w="5739" w:type="dxa"/>
            <w:tcBorders/>
          </w:tcPr>
          <w:p>
            <w:pPr>
              <w:pStyle w:val="Normal"/>
              <w:widowControl w:val="false"/>
              <w:snapToGrid w:val="false"/>
              <w:ind w:left="0" w:right="0" w:hanging="0"/>
              <w:rPr>
                <w:color w:val="000000"/>
                <w:sz w:val="26"/>
                <w:szCs w:val="26"/>
                <w:lang w:val="uk-UA"/>
              </w:rPr>
            </w:pPr>
            <w:r>
              <w:rPr>
                <w:color w:val="000000"/>
                <w:sz w:val="26"/>
                <w:szCs w:val="26"/>
                <w:lang w:val="uk-UA"/>
              </w:rPr>
              <w:t>-заступник міського голови</w:t>
            </w:r>
          </w:p>
        </w:tc>
      </w:tr>
      <w:tr>
        <w:trPr>
          <w:trHeight w:val="430" w:hRule="atLeast"/>
        </w:trPr>
        <w:tc>
          <w:tcPr>
            <w:tcW w:w="4304" w:type="dxa"/>
            <w:tcBorders/>
          </w:tcPr>
          <w:p>
            <w:pPr>
              <w:pStyle w:val="Normal"/>
              <w:widowControl w:val="false"/>
              <w:snapToGrid w:val="false"/>
              <w:rPr>
                <w:sz w:val="26"/>
                <w:szCs w:val="26"/>
                <w:lang w:val="uk-UA"/>
              </w:rPr>
            </w:pPr>
            <w:r>
              <w:rPr>
                <w:sz w:val="26"/>
                <w:szCs w:val="26"/>
                <w:lang w:val="uk-UA"/>
              </w:rPr>
              <w:t>ГОРЧАКОВА Тетяна Анатоліївна</w:t>
            </w:r>
          </w:p>
        </w:tc>
        <w:tc>
          <w:tcPr>
            <w:tcW w:w="5739" w:type="dxa"/>
            <w:tcBorders/>
          </w:tcPr>
          <w:p>
            <w:pPr>
              <w:pStyle w:val="Normal"/>
              <w:widowControl w:val="false"/>
              <w:snapToGrid w:val="false"/>
              <w:ind w:left="0" w:right="0" w:hanging="0"/>
              <w:rPr>
                <w:color w:val="000000"/>
                <w:sz w:val="26"/>
                <w:szCs w:val="26"/>
                <w:lang w:val="uk-UA"/>
              </w:rPr>
            </w:pPr>
            <w:r>
              <w:rPr>
                <w:color w:val="000000"/>
                <w:sz w:val="26"/>
                <w:szCs w:val="26"/>
                <w:lang w:val="uk-UA"/>
              </w:rPr>
              <w:t>-начальник відділу з питань запобігання та протидії корупції</w:t>
            </w:r>
          </w:p>
        </w:tc>
      </w:tr>
      <w:tr>
        <w:trPr>
          <w:trHeight w:val="364" w:hRule="atLeast"/>
        </w:trPr>
        <w:tc>
          <w:tcPr>
            <w:tcW w:w="4304" w:type="dxa"/>
            <w:tcBorders/>
          </w:tcPr>
          <w:p>
            <w:pPr>
              <w:pStyle w:val="Normal"/>
              <w:widowControl w:val="false"/>
              <w:snapToGrid w:val="false"/>
              <w:rPr>
                <w:sz w:val="26"/>
                <w:szCs w:val="26"/>
                <w:lang w:val="uk-UA"/>
              </w:rPr>
            </w:pPr>
            <w:r>
              <w:rPr>
                <w:sz w:val="26"/>
                <w:szCs w:val="26"/>
                <w:lang w:val="uk-UA"/>
              </w:rPr>
              <w:t>ХОМІК Олексій</w:t>
            </w:r>
          </w:p>
        </w:tc>
        <w:tc>
          <w:tcPr>
            <w:tcW w:w="5739" w:type="dxa"/>
            <w:tcBorders/>
          </w:tcPr>
          <w:p>
            <w:pPr>
              <w:pStyle w:val="Normal"/>
              <w:widowControl w:val="false"/>
              <w:snapToGrid w:val="false"/>
              <w:ind w:left="0" w:right="0" w:hanging="0"/>
              <w:rPr/>
            </w:pPr>
            <w:r>
              <w:rPr>
                <w:sz w:val="26"/>
                <w:szCs w:val="26"/>
              </w:rPr>
              <w:t>-</w:t>
            </w:r>
            <w:r>
              <w:rPr>
                <w:sz w:val="26"/>
                <w:szCs w:val="26"/>
                <w:lang w:val="uk-UA"/>
              </w:rPr>
              <w:t>начальник юридичного відділу</w:t>
            </w:r>
          </w:p>
        </w:tc>
      </w:tr>
    </w:tbl>
    <w:p>
      <w:pPr>
        <w:pStyle w:val="Normal"/>
        <w:spacing w:lineRule="auto" w:line="216" w:before="0" w:after="0"/>
        <w:ind w:left="0" w:right="0" w:hanging="0"/>
        <w:jc w:val="both"/>
        <w:rPr>
          <w:b/>
          <w:b/>
          <w:bCs/>
          <w:sz w:val="28"/>
          <w:szCs w:val="28"/>
          <w:lang w:val="uk-UA"/>
        </w:rPr>
      </w:pPr>
      <w:r>
        <w:rPr>
          <w:b/>
          <w:bCs/>
          <w:sz w:val="28"/>
          <w:szCs w:val="28"/>
          <w:lang w:val="uk-UA"/>
        </w:rPr>
      </w:r>
    </w:p>
    <w:p>
      <w:pPr>
        <w:pStyle w:val="31"/>
        <w:bidi w:val="0"/>
        <w:spacing w:lineRule="auto" w:line="240" w:before="0" w:after="0"/>
        <w:jc w:val="left"/>
        <w:rPr>
          <w:sz w:val="28"/>
          <w:szCs w:val="28"/>
        </w:rPr>
      </w:pPr>
      <w:r>
        <w:rPr>
          <w:rFonts w:cs="Times New Roman" w:ascii="Times New Roman" w:hAnsi="Times New Roman"/>
          <w:b/>
          <w:bCs/>
          <w:sz w:val="28"/>
          <w:szCs w:val="28"/>
          <w:lang w:val="uk-UA"/>
        </w:rPr>
        <w:t>ПОРЯДОК ДЕННИЙ</w:t>
      </w:r>
    </w:p>
    <w:p>
      <w:pPr>
        <w:pStyle w:val="31"/>
        <w:bidi w:val="0"/>
        <w:spacing w:lineRule="auto" w:line="240" w:before="0" w:after="0"/>
        <w:jc w:val="left"/>
        <w:rPr>
          <w:sz w:val="28"/>
          <w:szCs w:val="28"/>
        </w:rPr>
      </w:pPr>
      <w:r>
        <w:rPr>
          <w:sz w:val="28"/>
          <w:szCs w:val="28"/>
        </w:rPr>
      </w:r>
    </w:p>
    <w:p>
      <w:pPr>
        <w:pStyle w:val="Style24"/>
        <w:bidi w:val="0"/>
        <w:spacing w:lineRule="auto" w:line="240"/>
        <w:jc w:val="left"/>
        <w:rPr>
          <w:sz w:val="28"/>
          <w:szCs w:val="28"/>
        </w:rPr>
      </w:pPr>
      <w:r>
        <w:rPr>
          <w:rFonts w:cs="Times New Roman" w:ascii="Times New Roman" w:hAnsi="Times New Roman"/>
          <w:sz w:val="28"/>
          <w:szCs w:val="28"/>
          <w:lang w:val="uk-UA"/>
        </w:rPr>
        <w:t>Початок засідання: о 11:00 год.</w:t>
      </w:r>
    </w:p>
    <w:p>
      <w:pPr>
        <w:pStyle w:val="Style24"/>
        <w:bidi w:val="0"/>
        <w:spacing w:lineRule="auto" w:line="240"/>
        <w:jc w:val="left"/>
        <w:rPr>
          <w:sz w:val="28"/>
          <w:szCs w:val="28"/>
        </w:rPr>
      </w:pPr>
      <w:r>
        <w:rPr>
          <w:rFonts w:cs="Times New Roman" w:ascii="Times New Roman" w:hAnsi="Times New Roman"/>
          <w:sz w:val="28"/>
          <w:szCs w:val="28"/>
          <w:lang w:val="uk-UA"/>
        </w:rPr>
        <w:t>Кінець засідання: о 11:25 год.</w:t>
      </w:r>
    </w:p>
    <w:p>
      <w:pPr>
        <w:pStyle w:val="31"/>
        <w:bidi w:val="0"/>
        <w:spacing w:lineRule="auto" w:line="240"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bidi w:val="0"/>
        <w:spacing w:lineRule="auto" w:line="240" w:before="0" w:after="0"/>
        <w:jc w:val="both"/>
        <w:rPr>
          <w:sz w:val="28"/>
          <w:szCs w:val="28"/>
        </w:rPr>
      </w:pPr>
      <w:r>
        <w:rPr>
          <w:rFonts w:cs="Times New Roman" w:ascii="Times New Roman" w:hAnsi="Times New Roman"/>
          <w:b/>
          <w:bCs/>
          <w:sz w:val="28"/>
          <w:szCs w:val="28"/>
          <w:lang w:val="uk-UA"/>
        </w:rPr>
        <w:tab/>
      </w:r>
    </w:p>
    <w:p>
      <w:pPr>
        <w:pStyle w:val="31"/>
        <w:bidi w:val="0"/>
        <w:spacing w:lineRule="auto" w:line="240" w:before="0" w:after="0"/>
        <w:jc w:val="both"/>
        <w:rPr>
          <w:sz w:val="28"/>
          <w:szCs w:val="28"/>
        </w:rPr>
      </w:pPr>
      <w:r>
        <w:rPr>
          <w:rFonts w:cs="Times New Roman" w:ascii="Times New Roman" w:hAnsi="Times New Roman"/>
          <w:b/>
          <w:bCs/>
          <w:sz w:val="28"/>
          <w:szCs w:val="28"/>
          <w:lang w:val="uk-UA"/>
        </w:rPr>
        <w:t>1.Питання у різному.</w:t>
      </w:r>
    </w:p>
    <w:p>
      <w:pPr>
        <w:pStyle w:val="Style29"/>
        <w:bidi w:val="0"/>
        <w:spacing w:lineRule="auto" w:line="240" w:before="0" w:after="0"/>
        <w:ind w:left="0" w:right="0" w:hanging="0"/>
        <w:jc w:val="both"/>
        <w:rPr>
          <w:sz w:val="28"/>
          <w:szCs w:val="28"/>
        </w:rPr>
      </w:pPr>
      <w:r>
        <w:rPr>
          <w:rFonts w:cs="Times New Roman" w:ascii="Times New Roman" w:hAnsi="Times New Roman"/>
          <w:sz w:val="28"/>
          <w:szCs w:val="28"/>
        </w:rPr>
        <w:tab/>
        <w:t>Доповідачі: заступники міського голови</w:t>
      </w:r>
      <w:r>
        <w:rPr>
          <w:rFonts w:cs="Times New Roman" w:ascii="Times New Roman" w:hAnsi="Times New Roman"/>
          <w:sz w:val="28"/>
          <w:szCs w:val="28"/>
          <w:lang w:val="uk-UA"/>
        </w:rPr>
        <w:t xml:space="preserve"> за напрямками роботи</w:t>
      </w:r>
    </w:p>
    <w:p>
      <w:pPr>
        <w:pStyle w:val="Normal"/>
        <w:bidi w:val="0"/>
        <w:spacing w:lineRule="auto" w:line="240"/>
        <w:jc w:val="both"/>
        <w:rPr>
          <w:sz w:val="28"/>
          <w:szCs w:val="28"/>
        </w:rPr>
      </w:pPr>
      <w:r>
        <w:rPr>
          <w:rFonts w:eastAsia="Times New Roman" w:cs="Times New Roman" w:ascii="Times New Roman" w:hAnsi="Times New Roman"/>
          <w:sz w:val="28"/>
          <w:szCs w:val="28"/>
          <w:lang w:val="uk-UA"/>
        </w:rPr>
        <w:t xml:space="preserve">      </w:t>
      </w:r>
    </w:p>
    <w:p>
      <w:pPr>
        <w:pStyle w:val="Normal"/>
        <w:bidi w:val="0"/>
        <w:spacing w:lineRule="auto" w:line="240"/>
        <w:jc w:val="left"/>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spacing w:lineRule="auto" w:line="240"/>
        <w:jc w:val="left"/>
        <w:rPr>
          <w:sz w:val="28"/>
          <w:szCs w:val="28"/>
        </w:rPr>
      </w:pPr>
      <w:r>
        <w:rPr>
          <w:rFonts w:cs="Times New Roman" w:ascii="Times New Roman" w:hAnsi="Times New Roman"/>
          <w:sz w:val="28"/>
          <w:szCs w:val="28"/>
          <w:u w:val="single"/>
          <w:lang w:val="uk-UA"/>
        </w:rPr>
        <w:t>Є запереченння?</w:t>
      </w:r>
    </w:p>
    <w:p>
      <w:pPr>
        <w:pStyle w:val="Normal"/>
        <w:bidi w:val="0"/>
        <w:spacing w:lineRule="auto" w:line="240"/>
        <w:jc w:val="left"/>
        <w:rPr>
          <w:sz w:val="28"/>
          <w:szCs w:val="28"/>
        </w:rPr>
      </w:pPr>
      <w:r>
        <w:rPr>
          <w:rFonts w:cs="Times New Roman" w:ascii="Times New Roman" w:hAnsi="Times New Roman"/>
          <w:sz w:val="28"/>
          <w:szCs w:val="28"/>
          <w:u w:val="single"/>
          <w:lang w:val="uk-UA"/>
        </w:rPr>
        <w:t>Заперечення відсутні.</w:t>
      </w:r>
    </w:p>
    <w:p>
      <w:pPr>
        <w:pStyle w:val="Normal"/>
        <w:bidi w:val="0"/>
        <w:spacing w:lineRule="auto" w:line="240"/>
        <w:jc w:val="lef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jc w:val="both"/>
        <w:rPr>
          <w:rFonts w:ascii="Times New Roman" w:hAnsi="Times New Roman"/>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color w:val="1C1C1C"/>
          <w:sz w:val="28"/>
          <w:szCs w:val="28"/>
          <w:lang w:val="uk-UA"/>
        </w:rPr>
        <w:tab/>
      </w:r>
    </w:p>
    <w:p>
      <w:pPr>
        <w:pStyle w:val="Normal"/>
        <w:bidi w:val="0"/>
        <w:spacing w:lineRule="auto" w:line="240" w:before="0" w:after="0"/>
        <w:jc w:val="both"/>
        <w:rPr>
          <w:rFonts w:ascii="Times New Roman" w:hAnsi="Times New Roman"/>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40" w:before="0" w:after="0"/>
        <w:ind w:left="0" w:right="0" w:hanging="0"/>
        <w:jc w:val="both"/>
        <w:rPr>
          <w:rFonts w:ascii="Times New Roman" w:hAnsi="Times New Roman" w:cs="Times New Roman"/>
          <w:b w:val="false"/>
          <w:b w:val="false"/>
          <w:bCs w:val="false"/>
          <w:i w:val="false"/>
          <w:i w:val="false"/>
          <w:caps w:val="false"/>
          <w:smallCaps w:val="false"/>
          <w:color w:val="000000"/>
          <w:spacing w:val="0"/>
          <w:sz w:val="28"/>
          <w:szCs w:val="28"/>
          <w:u w:val="none"/>
          <w:lang w:val="uk-UA" w:bidi="ar-SA"/>
        </w:rPr>
      </w:pPr>
      <w:r>
        <w:rPr>
          <w:rFonts w:cs="Times New Roman" w:ascii="Times New Roman" w:hAnsi="Times New Roman"/>
          <w:b w:val="false"/>
          <w:bCs w:val="false"/>
          <w:i w:val="false"/>
          <w:caps w:val="false"/>
          <w:smallCaps w:val="false"/>
          <w:color w:val="000000"/>
          <w:spacing w:val="0"/>
          <w:sz w:val="28"/>
          <w:szCs w:val="28"/>
          <w:u w:val="none"/>
          <w:lang w:val="uk-UA" w:bidi="ar-SA"/>
        </w:rPr>
      </w:r>
    </w:p>
    <w:p>
      <w:pPr>
        <w:pStyle w:val="Normal"/>
        <w:widowControl/>
        <w:suppressAutoHyphens w:val="true"/>
        <w:overflowPunct w:val="false"/>
        <w:bidi w:val="0"/>
        <w:spacing w:lineRule="auto" w:line="240" w:before="0" w:after="0"/>
        <w:ind w:left="0" w:right="0" w:firstLine="737"/>
        <w:jc w:val="both"/>
        <w:rPr>
          <w:rFonts w:ascii="Times New Roman" w:hAnsi="Times New Roman"/>
          <w:sz w:val="28"/>
          <w:szCs w:val="28"/>
        </w:rPr>
      </w:pPr>
      <w:r>
        <w:rPr>
          <w:rFonts w:cs="Times New Roman" w:ascii="Times New Roman" w:hAnsi="Times New Roman"/>
          <w:color w:val="000000"/>
          <w:spacing w:val="1"/>
          <w:sz w:val="28"/>
          <w:szCs w:val="28"/>
          <w:shd w:fill="auto" w:val="clear"/>
          <w:lang w:val="uk-UA" w:eastAsia="ru-RU"/>
        </w:rPr>
        <w:t>1.</w:t>
      </w:r>
      <w:r>
        <w:rPr>
          <w:rFonts w:cs="Times New Roman" w:ascii="Times New Roman" w:hAnsi="Times New Roman"/>
          <w:sz w:val="28"/>
          <w:szCs w:val="28"/>
          <w:shd w:fill="auto" w:val="clear"/>
          <w:lang w:val="uk-UA"/>
        </w:rPr>
        <w:t xml:space="preserve"> Про затвердження норм списання паливно-мастильних матеріалів для бензинових (дизельних) генераторів.</w:t>
      </w:r>
    </w:p>
    <w:p>
      <w:pPr>
        <w:pStyle w:val="Style30"/>
        <w:shd w:val="clear" w:fill="FFFFFF"/>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СЛУХАЛИ:</w:t>
      </w:r>
    </w:p>
    <w:p>
      <w:pPr>
        <w:pStyle w:val="Style30"/>
        <w:shd w:val="clear" w:fill="FFFFFF"/>
        <w:bidi w:val="0"/>
        <w:spacing w:lineRule="auto" w:line="240" w:before="0" w:after="0"/>
        <w:jc w:val="both"/>
        <w:rPr/>
      </w:pPr>
      <w:r>
        <w:rPr>
          <w:rFonts w:cs="Times New Roman" w:ascii="Times New Roman" w:hAnsi="Times New Roman"/>
          <w:sz w:val="28"/>
          <w:szCs w:val="28"/>
          <w:lang w:val="uk-UA"/>
        </w:rPr>
        <w:t>ШУЛЬГА О.- к</w:t>
      </w:r>
      <w:r>
        <w:rPr>
          <w:rFonts w:cs="Times New Roman"/>
          <w:sz w:val="28"/>
          <w:szCs w:val="28"/>
          <w:lang w:val="uk-UA"/>
        </w:rPr>
        <w:t xml:space="preserve">еруючись Законами України «Про бухгалтерський облік та фінансову звітність в Україні», «Про місцеве самоврядування в Україні», з метою визначення норм списання паливно-мастильних матеріалів для бензинових (дизельних) генераторів, що знаходиться на балансі (тимчасовому користуванні) Виконавчого комітету Покровської міської ради Дніпропетровської області та з метою достовірного відображення даних у бухгалтерському обліку, запропонувала затвердити норми списання </w:t>
      </w:r>
      <w:r>
        <w:rPr>
          <w:rFonts w:cs="Times New Roman" w:ascii="Times New Roman" w:hAnsi="Times New Roman"/>
          <w:sz w:val="28"/>
          <w:szCs w:val="28"/>
          <w:shd w:fill="auto" w:val="clear"/>
          <w:lang w:val="uk-UA"/>
        </w:rPr>
        <w:t>паливно-мастильних матеріалів для бензинових (дизельних) генераторів.</w:t>
      </w:r>
    </w:p>
    <w:p>
      <w:pPr>
        <w:pStyle w:val="Normal"/>
        <w:bidi w:val="0"/>
        <w:spacing w:lineRule="auto" w:line="240" w:before="0" w:after="0"/>
        <w:ind w:left="0" w:right="0" w:hanging="0"/>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ab/>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№136</w:t>
      </w:r>
      <w:r>
        <w:rPr>
          <w:rFonts w:eastAsia="Noto Serif CJK SC" w:cs="Times New Roman" w:ascii="Times New Roman" w:hAnsi="Times New Roman"/>
          <w:b/>
          <w:bCs/>
          <w:strike w:val="false"/>
          <w:dstrike w:val="false"/>
          <w:color w:val="auto"/>
          <w:spacing w:val="1"/>
          <w:kern w:val="2"/>
          <w:sz w:val="28"/>
          <w:szCs w:val="28"/>
          <w:lang w:val="uk-UA" w:eastAsia="zh-CN" w:bidi="hi-IN"/>
        </w:rPr>
        <w:t>/06-53-23</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40" w:before="0" w:after="0"/>
        <w:jc w:val="both"/>
        <w:rPr>
          <w:rFonts w:cs="Times New Roman"/>
          <w:b/>
          <w:b/>
          <w:bCs/>
          <w:strike w:val="false"/>
          <w:dstrike w:val="false"/>
          <w:spacing w:val="1"/>
          <w:lang w:val="uk-UA"/>
        </w:rPr>
      </w:pPr>
      <w:r>
        <w:rPr>
          <w:rFonts w:cs="Times New Roman"/>
          <w:b/>
          <w:bCs/>
          <w:strike w:val="false"/>
          <w:dstrike w:val="false"/>
          <w:spacing w:val="1"/>
          <w:lang w:val="uk-UA"/>
        </w:rPr>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ab/>
      </w:r>
      <w:r>
        <w:rPr>
          <w:rFonts w:cs="Times New Roman" w:ascii="Times New Roman" w:hAnsi="Times New Roman"/>
          <w:b w:val="false"/>
          <w:bCs w:val="false"/>
          <w:strike w:val="false"/>
          <w:dstrike w:val="false"/>
          <w:spacing w:val="1"/>
          <w:sz w:val="28"/>
          <w:szCs w:val="28"/>
          <w:lang w:val="uk-UA"/>
        </w:rPr>
        <w:t>2.</w:t>
      </w:r>
      <w:r>
        <w:rPr>
          <w:rFonts w:cs="Times New Roman" w:ascii="Times New Roman" w:hAnsi="Times New Roman"/>
          <w:b w:val="false"/>
          <w:bCs w:val="false"/>
          <w:strike w:val="false"/>
          <w:dstrike w:val="false"/>
          <w:color w:val="000000"/>
          <w:spacing w:val="1"/>
          <w:sz w:val="28"/>
          <w:szCs w:val="28"/>
          <w:lang w:val="uk-UA"/>
        </w:rPr>
        <w:t xml:space="preserve">Про дозвіл на розробку проєктно-кошторисної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 вул.Центральна, буд.48, м.Покров, Нікопольський район,Дніпропетровська область” </w:t>
      </w:r>
    </w:p>
    <w:p>
      <w:pPr>
        <w:pStyle w:val="Style30"/>
        <w:shd w:val="clear" w:fill="FFFFFF"/>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СЛУХАЛИ:</w:t>
      </w:r>
    </w:p>
    <w:p>
      <w:pPr>
        <w:pStyle w:val="Style30"/>
        <w:shd w:val="clear" w:fill="FFFFFF"/>
        <w:bidi w:val="0"/>
        <w:spacing w:lineRule="auto" w:line="240" w:before="0" w:after="0"/>
        <w:jc w:val="both"/>
        <w:rPr/>
      </w:pPr>
      <w:r>
        <w:rPr>
          <w:rFonts w:cs="Times New Roman" w:ascii="Times New Roman" w:hAnsi="Times New Roman"/>
          <w:b w:val="false"/>
          <w:bCs w:val="false"/>
          <w:strike w:val="false"/>
          <w:dstrike w:val="false"/>
          <w:color w:val="000000"/>
          <w:spacing w:val="1"/>
          <w:sz w:val="28"/>
          <w:szCs w:val="28"/>
          <w:lang w:val="uk-UA"/>
        </w:rPr>
        <w:t>ШУЛЬГА О.- з</w:t>
      </w:r>
      <w:r>
        <w:rPr>
          <w:rFonts w:cs="Times New Roman"/>
          <w:b w:val="false"/>
          <w:bCs w:val="false"/>
          <w:strike w:val="false"/>
          <w:dstrike w:val="false"/>
          <w:color w:val="000000"/>
          <w:spacing w:val="1"/>
          <w:sz w:val="28"/>
          <w:szCs w:val="28"/>
          <w:lang w:val="uk-UA"/>
        </w:rPr>
        <w:t xml:space="preserve"> метою забезпечення резервними джерелами живлення та гарантованого безперебійного електропостачання будівлі виконавчого комітету Покровської міської ради Дніпропетровської області, запропонувала надати дозвіл на розробку ПКД.</w:t>
      </w:r>
    </w:p>
    <w:p>
      <w:pPr>
        <w:pStyle w:val="Normal"/>
        <w:bidi w:val="0"/>
        <w:spacing w:lineRule="auto" w:line="240" w:before="0" w:after="0"/>
        <w:ind w:left="0" w:right="0" w:hanging="0"/>
        <w:jc w:val="both"/>
        <w:rPr/>
      </w:pPr>
      <w:r>
        <w:rPr>
          <w:rFonts w:eastAsia="Times New Roman" w:cs="Times New Roman" w:ascii="Times New Roman" w:hAnsi="Times New Roman"/>
          <w:b w:val="false"/>
          <w:bCs w:val="false"/>
          <w:i w:val="false"/>
          <w:caps w:val="false"/>
          <w:smallCaps w:val="false"/>
          <w:strike w:val="false"/>
          <w:dstrike w:val="false"/>
          <w:color w:val="000000"/>
          <w:spacing w:val="1"/>
          <w:sz w:val="28"/>
          <w:szCs w:val="28"/>
          <w:u w:val="none"/>
          <w:shd w:fill="auto" w:val="clear"/>
          <w:lang w:val="uk-UA" w:eastAsia="ru-RU"/>
        </w:rPr>
        <w:tab/>
      </w: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№137</w:t>
      </w:r>
      <w:r>
        <w:rPr>
          <w:rFonts w:eastAsia="Noto Serif CJK SC" w:cs="Times New Roman" w:ascii="Times New Roman" w:hAnsi="Times New Roman"/>
          <w:b/>
          <w:bCs/>
          <w:strike w:val="false"/>
          <w:dstrike w:val="false"/>
          <w:color w:val="auto"/>
          <w:spacing w:val="1"/>
          <w:kern w:val="2"/>
          <w:sz w:val="28"/>
          <w:szCs w:val="28"/>
          <w:lang w:val="uk-UA" w:eastAsia="zh-CN" w:bidi="hi-IN"/>
        </w:rPr>
        <w:t>/06-53-23</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40" w:before="0" w:after="0"/>
        <w:jc w:val="both"/>
        <w:rPr>
          <w:b w:val="false"/>
          <w:b w:val="false"/>
          <w:bCs w:val="false"/>
        </w:rPr>
      </w:pPr>
      <w:r>
        <w:rPr>
          <w:b w:val="false"/>
          <w:bCs w:val="false"/>
        </w:rPr>
      </w:r>
    </w:p>
    <w:p>
      <w:pPr>
        <w:pStyle w:val="Normal"/>
        <w:shd w:val="clear" w:fill="FFFFFF"/>
        <w:bidi w:val="0"/>
        <w:spacing w:lineRule="auto" w:line="240" w:before="0" w:after="0"/>
        <w:jc w:val="both"/>
        <w:rPr>
          <w:rFonts w:ascii="Times New Roman" w:hAnsi="Times New Roman" w:cs="Times New Roman"/>
          <w:b w:val="false"/>
          <w:b w:val="false"/>
          <w:bCs w:val="false"/>
          <w:strike w:val="false"/>
          <w:dstrike w:val="false"/>
          <w:spacing w:val="1"/>
          <w:sz w:val="28"/>
          <w:szCs w:val="28"/>
          <w:lang w:val="uk-UA"/>
        </w:rPr>
      </w:pPr>
      <w:r>
        <w:rPr>
          <w:rFonts w:cs="Times New Roman" w:ascii="Times New Roman" w:hAnsi="Times New Roman"/>
          <w:b w:val="false"/>
          <w:bCs w:val="false"/>
          <w:strike w:val="false"/>
          <w:dstrike w:val="false"/>
          <w:spacing w:val="1"/>
          <w:sz w:val="28"/>
          <w:szCs w:val="28"/>
          <w:lang w:val="uk-UA"/>
        </w:rPr>
        <w:tab/>
      </w:r>
      <w:r>
        <w:rPr>
          <w:rFonts w:cs="Times New Roman" w:ascii="Times New Roman" w:hAnsi="Times New Roman"/>
          <w:b w:val="false"/>
          <w:bCs w:val="false"/>
          <w:strike w:val="false"/>
          <w:dstrike w:val="false"/>
          <w:spacing w:val="1"/>
          <w:sz w:val="28"/>
          <w:szCs w:val="28"/>
          <w:lang w:val="uk-UA"/>
        </w:rPr>
        <w:t>3.</w:t>
      </w:r>
      <w:r>
        <w:rPr>
          <w:rFonts w:cs="Times New Roman" w:ascii="Times New Roman" w:hAnsi="Times New Roman"/>
          <w:strike w:val="false"/>
          <w:dstrike w:val="false"/>
          <w:spacing w:val="1"/>
          <w:sz w:val="28"/>
          <w:szCs w:val="28"/>
          <w:lang w:val="uk-UA"/>
        </w:rPr>
        <w:t xml:space="preserve">Про дозвіл на розробку проєктно-кошторисної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об`єктів </w:t>
      </w:r>
    </w:p>
    <w:p>
      <w:pPr>
        <w:pStyle w:val="Style30"/>
        <w:shd w:val="clear" w:fill="FFFFFF"/>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СЛУХАЛИ:</w:t>
      </w:r>
    </w:p>
    <w:p>
      <w:pPr>
        <w:pStyle w:val="Style30"/>
        <w:shd w:val="clear" w:fill="FFFFFF"/>
        <w:bidi w:val="0"/>
        <w:spacing w:lineRule="auto" w:line="240" w:before="0" w:after="0"/>
        <w:jc w:val="both"/>
        <w:rPr/>
      </w:pPr>
      <w:r>
        <w:rPr>
          <w:rFonts w:cs="Times New Roman" w:ascii="Times New Roman" w:hAnsi="Times New Roman"/>
          <w:b w:val="false"/>
          <w:bCs w:val="false"/>
          <w:strike w:val="false"/>
          <w:dstrike w:val="false"/>
          <w:color w:val="000000"/>
          <w:spacing w:val="1"/>
          <w:sz w:val="28"/>
          <w:szCs w:val="28"/>
          <w:lang w:val="uk-UA"/>
        </w:rPr>
        <w:t xml:space="preserve">ШУЛЬГА О. - </w:t>
      </w:r>
      <w:r>
        <w:rPr>
          <w:rFonts w:cs="Times New Roman" w:ascii="Times New Roman" w:hAnsi="Times New Roman"/>
          <w:b w:val="false"/>
          <w:bCs w:val="false"/>
          <w:strike w:val="false"/>
          <w:dstrike w:val="false"/>
          <w:color w:val="000000"/>
          <w:spacing w:val="1"/>
          <w:sz w:val="28"/>
          <w:szCs w:val="28"/>
          <w:lang w:val="uk-UA"/>
        </w:rPr>
        <w:t xml:space="preserve">з </w:t>
      </w:r>
      <w:r>
        <w:rPr>
          <w:rFonts w:cs="Times New Roman" w:ascii="Times New Roman" w:hAnsi="Times New Roman"/>
          <w:b w:val="false"/>
          <w:bCs w:val="false"/>
          <w:strike w:val="false"/>
          <w:dstrike w:val="false"/>
          <w:color w:val="000000"/>
          <w:spacing w:val="1"/>
          <w:sz w:val="28"/>
          <w:szCs w:val="28"/>
          <w:lang w:val="uk-UA"/>
        </w:rPr>
        <w:t xml:space="preserve">метою забезпечення резервними джерелами живлення та гарантованого безперебійного електропостачання соціально важливих об’єктів, </w:t>
      </w:r>
      <w:r>
        <w:rPr>
          <w:rFonts w:cs="Times New Roman" w:ascii="Times New Roman" w:hAnsi="Times New Roman"/>
          <w:b w:val="false"/>
          <w:bCs w:val="false"/>
          <w:strike w:val="false"/>
          <w:dstrike w:val="false"/>
          <w:color w:val="000000"/>
          <w:spacing w:val="1"/>
          <w:sz w:val="28"/>
          <w:szCs w:val="28"/>
          <w:lang w:val="uk-UA"/>
        </w:rPr>
        <w:t>виникла необхідність надати дозвіл виконавчому комітету Покровської міської ради на розробку ПКД, запропонувала погодити рішення.</w:t>
      </w:r>
    </w:p>
    <w:p>
      <w:pPr>
        <w:pStyle w:val="Normal"/>
        <w:bidi w:val="0"/>
        <w:spacing w:lineRule="auto" w:line="240" w:before="0" w:after="0"/>
        <w:ind w:left="0" w:right="0" w:hanging="0"/>
        <w:jc w:val="both"/>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ab/>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w:t>
      </w:r>
      <w:r>
        <w:rPr>
          <w:rFonts w:cs="Times New Roman" w:ascii="Times New Roman" w:hAnsi="Times New Roman"/>
          <w:b/>
          <w:bCs/>
          <w:strike w:val="false"/>
          <w:dstrike w:val="false"/>
          <w:spacing w:val="1"/>
          <w:sz w:val="28"/>
          <w:szCs w:val="28"/>
          <w:lang w:val="uk-UA"/>
        </w:rPr>
        <w:t>8</w:t>
      </w:r>
      <w:r>
        <w:rPr>
          <w:rFonts w:eastAsia="Noto Serif CJK SC" w:cs="Times New Roman" w:ascii="Times New Roman" w:hAnsi="Times New Roman"/>
          <w:b/>
          <w:bCs/>
          <w:strike w:val="false"/>
          <w:dstrike w:val="false"/>
          <w:color w:val="auto"/>
          <w:spacing w:val="1"/>
          <w:kern w:val="2"/>
          <w:sz w:val="28"/>
          <w:szCs w:val="28"/>
          <w:lang w:val="uk-UA" w:eastAsia="zh-CN" w:bidi="hi-IN"/>
        </w:rPr>
        <w:t>/06-53-23</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40" w:before="0" w:after="0"/>
        <w:jc w:val="both"/>
        <w:rPr/>
      </w:pPr>
      <w:r>
        <w:rPr>
          <w:rFonts w:cs="Times New Roman" w:ascii="Times New Roman" w:hAnsi="Times New Roman"/>
          <w:b w:val="false"/>
          <w:bCs w:val="false"/>
          <w:strike w:val="false"/>
          <w:dstrike w:val="false"/>
          <w:spacing w:val="1"/>
          <w:sz w:val="28"/>
          <w:szCs w:val="28"/>
          <w:lang w:val="uk-UA"/>
        </w:rPr>
        <w:tab/>
      </w:r>
    </w:p>
    <w:p>
      <w:pPr>
        <w:pStyle w:val="Normal"/>
        <w:shd w:val="clear" w:fill="FFFFFF"/>
        <w:bidi w:val="0"/>
        <w:spacing w:lineRule="auto" w:line="240" w:before="0" w:after="0"/>
        <w:jc w:val="both"/>
        <w:rPr/>
      </w:pPr>
      <w:r>
        <w:rPr>
          <w:rFonts w:cs="Times New Roman" w:ascii="Times New Roman" w:hAnsi="Times New Roman"/>
          <w:b w:val="false"/>
          <w:bCs w:val="false"/>
          <w:strike w:val="false"/>
          <w:dstrike w:val="false"/>
          <w:spacing w:val="1"/>
          <w:sz w:val="28"/>
          <w:szCs w:val="28"/>
          <w:lang w:val="uk-UA"/>
        </w:rPr>
        <w:tab/>
        <w:t>4.</w:t>
      </w:r>
      <w:r>
        <w:rPr>
          <w:rFonts w:cs="Times New Roman" w:ascii="Times New Roman" w:hAnsi="Times New Roman"/>
          <w:strike w:val="false"/>
          <w:dstrike w:val="false"/>
          <w:spacing w:val="1"/>
          <w:sz w:val="28"/>
          <w:szCs w:val="28"/>
          <w:lang w:val="uk-UA"/>
        </w:rPr>
        <w:t>Про надання дозволу управлінню освіти виконавчого комітету Покровської міської ради на розробку проектно-кошторисної документації на реконструкцію внутрішніх силових та слабкострумових систем зі встановленням резервного джерела живлення будівлі за адресою: вул. Центральна, 7, м.Покров, Нікопольський район, Дніпропетровська область.</w:t>
      </w:r>
    </w:p>
    <w:p>
      <w:pPr>
        <w:pStyle w:val="Normal"/>
        <w:shd w:val="clear" w:fill="FFFFFF"/>
        <w:bidi w:val="0"/>
        <w:spacing w:lineRule="auto" w:line="240" w:before="0" w:after="0"/>
        <w:jc w:val="both"/>
        <w:rPr>
          <w:rFonts w:ascii="Times New Roman" w:hAnsi="Times New Roman" w:cs="Times New Roman"/>
          <w:strike w:val="false"/>
          <w:dstrike w:val="false"/>
          <w:spacing w:val="1"/>
          <w:sz w:val="28"/>
          <w:szCs w:val="28"/>
          <w:lang w:val="uk-UA"/>
        </w:rPr>
      </w:pPr>
      <w:r>
        <w:rPr/>
      </w:r>
    </w:p>
    <w:p>
      <w:pPr>
        <w:pStyle w:val="Style30"/>
        <w:shd w:val="clear" w:fill="FFFFFF"/>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СЛУХАЛИ:</w:t>
      </w:r>
    </w:p>
    <w:p>
      <w:pPr>
        <w:pStyle w:val="Style30"/>
        <w:shd w:val="clear" w:fill="FFFFFF"/>
        <w:bidi w:val="0"/>
        <w:spacing w:lineRule="auto" w:line="240" w:before="0" w:after="0"/>
        <w:jc w:val="both"/>
        <w:rPr/>
      </w:pPr>
      <w:r>
        <w:rPr>
          <w:rFonts w:cs="Times New Roman" w:ascii="Times New Roman" w:hAnsi="Times New Roman"/>
          <w:b w:val="false"/>
          <w:bCs w:val="false"/>
          <w:strike w:val="false"/>
          <w:dstrike w:val="false"/>
          <w:color w:val="000000"/>
          <w:spacing w:val="1"/>
          <w:sz w:val="28"/>
          <w:szCs w:val="28"/>
          <w:lang w:val="uk-UA"/>
        </w:rPr>
        <w:t>ЦУПРОВА Г.- з</w:t>
      </w:r>
      <w:r>
        <w:rPr>
          <w:rFonts w:ascii="Times New Roman" w:hAnsi="Times New Roman"/>
          <w:b w:val="false"/>
          <w:bCs w:val="false"/>
          <w:color w:val="000000"/>
          <w:sz w:val="28"/>
          <w:szCs w:val="28"/>
        </w:rPr>
        <w:t xml:space="preserve"> метою встановлення резервного джерела живлення закладів освіти міста Покров, </w:t>
      </w:r>
      <w:r>
        <w:rPr>
          <w:rFonts w:ascii="Times New Roman" w:hAnsi="Times New Roman"/>
          <w:b w:val="false"/>
          <w:bCs w:val="false"/>
          <w:color w:val="000000"/>
          <w:sz w:val="28"/>
          <w:szCs w:val="28"/>
        </w:rPr>
        <w:t xml:space="preserve">запропонувала надати дозвіл </w:t>
      </w:r>
      <w:r>
        <w:rPr>
          <w:rFonts w:ascii="Times New Roman" w:hAnsi="Times New Roman"/>
          <w:b w:val="false"/>
          <w:bCs w:val="false"/>
          <w:color w:val="000000"/>
          <w:sz w:val="28"/>
          <w:szCs w:val="28"/>
        </w:rPr>
        <w:t xml:space="preserve"> </w:t>
      </w:r>
      <w:r>
        <w:rPr>
          <w:rFonts w:cs="Times New Roman" w:ascii="Times New Roman" w:hAnsi="Times New Roman"/>
          <w:b w:val="false"/>
          <w:bCs w:val="false"/>
          <w:strike w:val="false"/>
          <w:dstrike w:val="false"/>
          <w:color w:val="000000"/>
          <w:spacing w:val="1"/>
          <w:sz w:val="28"/>
          <w:szCs w:val="28"/>
          <w:lang w:val="uk-UA"/>
        </w:rPr>
        <w:t>управлінню освіти виконавчого комітету Покровської міської ради на розробку проектно-кошторисної документації, запропонувала надати дозвіл на ПКД.</w:t>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ab/>
      </w:r>
      <w:r>
        <w:rPr>
          <w:rFonts w:eastAsia="Times New Roman" w:cs="Times New Roman" w:ascii="Times New Roman" w:hAnsi="Times New Roman"/>
          <w:b w:val="false"/>
          <w:bCs/>
          <w:i w:val="false"/>
          <w:caps w:val="false"/>
          <w:smallCaps w:val="false"/>
          <w:strike w:val="false"/>
          <w:dstrike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w:t>
      </w:r>
      <w:r>
        <w:rPr>
          <w:rFonts w:cs="Times New Roman" w:ascii="Times New Roman" w:hAnsi="Times New Roman"/>
          <w:b/>
          <w:bCs/>
          <w:strike w:val="false"/>
          <w:dstrike w:val="false"/>
          <w:spacing w:val="1"/>
          <w:sz w:val="28"/>
          <w:szCs w:val="28"/>
          <w:lang w:val="uk-UA"/>
        </w:rPr>
        <w:t>9</w:t>
      </w:r>
      <w:r>
        <w:rPr>
          <w:rFonts w:eastAsia="Noto Serif CJK SC" w:cs="Times New Roman" w:ascii="Times New Roman" w:hAnsi="Times New Roman"/>
          <w:b/>
          <w:bCs/>
          <w:strike w:val="false"/>
          <w:dstrike w:val="false"/>
          <w:color w:val="auto"/>
          <w:spacing w:val="1"/>
          <w:kern w:val="2"/>
          <w:sz w:val="28"/>
          <w:szCs w:val="28"/>
          <w:lang w:val="uk-UA" w:eastAsia="zh-CN" w:bidi="hi-IN"/>
        </w:rPr>
        <w:t>/06-53-23</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40" w:before="0" w:after="0"/>
        <w:jc w:val="both"/>
        <w:rPr>
          <w:rFonts w:ascii="Times New Roman" w:hAnsi="Times New Roman"/>
          <w:sz w:val="28"/>
          <w:szCs w:val="28"/>
        </w:rPr>
      </w:pPr>
      <w:r>
        <w:rPr/>
      </w:r>
    </w:p>
    <w:p>
      <w:pPr>
        <w:pStyle w:val="Normal"/>
        <w:shd w:val="clear" w:fill="FFFFFF"/>
        <w:bidi w:val="0"/>
        <w:spacing w:lineRule="auto" w:line="240" w:before="0" w:after="0"/>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ab/>
      </w:r>
      <w:r>
        <w:rPr>
          <w:rFonts w:cs="Times New Roman" w:ascii="Times New Roman" w:hAnsi="Times New Roman"/>
          <w:b w:val="false"/>
          <w:bCs w:val="false"/>
          <w:strike w:val="false"/>
          <w:dstrike w:val="false"/>
          <w:spacing w:val="1"/>
          <w:sz w:val="28"/>
          <w:szCs w:val="28"/>
          <w:lang w:val="uk-UA"/>
        </w:rPr>
        <w:t>5.Про надання дозволу МКП «Покровводоканал» на розробку проектно кошторисної документації на реконструкцію внутрішніх силових та слабкострумових систем зі встановленням резервного джерела живлення.</w:t>
      </w:r>
    </w:p>
    <w:p>
      <w:pPr>
        <w:pStyle w:val="Style30"/>
        <w:shd w:val="clear" w:fill="FFFFFF"/>
        <w:bidi w:val="0"/>
        <w:spacing w:lineRule="auto" w:line="240" w:before="0" w:after="0"/>
        <w:jc w:val="both"/>
        <w:rPr>
          <w:rFonts w:ascii="Times New Roman" w:hAnsi="Times New Roman"/>
        </w:rPr>
      </w:pPr>
      <w:r>
        <w:rPr>
          <w:rFonts w:ascii="Times New Roman" w:hAnsi="Times New Roman"/>
          <w:sz w:val="28"/>
          <w:szCs w:val="28"/>
        </w:rPr>
        <w:t>СЛУХАЛИ:</w:t>
      </w:r>
    </w:p>
    <w:p>
      <w:pPr>
        <w:pStyle w:val="Style30"/>
        <w:shd w:val="clear" w:fill="FFFFFF"/>
        <w:bidi w:val="0"/>
        <w:spacing w:lineRule="auto" w:line="240" w:before="0" w:after="0"/>
        <w:jc w:val="both"/>
        <w:rPr/>
      </w:pPr>
      <w:r>
        <w:rPr>
          <w:rFonts w:ascii="Times New Roman" w:hAnsi="Times New Roman"/>
          <w:sz w:val="28"/>
          <w:szCs w:val="28"/>
          <w:lang w:val="uk-UA"/>
        </w:rPr>
        <w:t>СОЛЯНКО В. - н</w:t>
      </w:r>
      <w:r>
        <w:rPr>
          <w:sz w:val="28"/>
          <w:szCs w:val="28"/>
        </w:rPr>
        <w:t xml:space="preserve">а підставі листа вих. №273/1 від 04.04.2023 директора                МКП «Покровводоканал» стосовно необхідності розробки проектно-кошторисної документації на реконструкцію внутрішніх силових та слабкострумових систем зі встановленням резервного джерела живлення, </w:t>
      </w:r>
      <w:r>
        <w:rPr>
          <w:sz w:val="28"/>
          <w:szCs w:val="28"/>
          <w:lang w:val="uk-UA"/>
        </w:rPr>
        <w:t xml:space="preserve">запропонував надати </w:t>
      </w:r>
      <w:r>
        <w:rPr>
          <w:rFonts w:cs="Times New Roman" w:ascii="Times New Roman" w:hAnsi="Times New Roman"/>
          <w:b w:val="false"/>
          <w:bCs w:val="false"/>
          <w:strike w:val="false"/>
          <w:dstrike w:val="false"/>
          <w:spacing w:val="1"/>
          <w:sz w:val="28"/>
          <w:szCs w:val="28"/>
          <w:lang w:val="uk-UA"/>
        </w:rPr>
        <w:t>МКП «Покровводоканал» дозвіл на розробку проектно кошторисної документації.</w:t>
      </w:r>
    </w:p>
    <w:p>
      <w:pPr>
        <w:pStyle w:val="Normal"/>
        <w:shd w:val="clear" w:fill="FFFFFF"/>
        <w:bidi w:val="0"/>
        <w:spacing w:lineRule="auto" w:line="240" w:before="0" w:after="0"/>
        <w:jc w:val="both"/>
        <w:rPr>
          <w:rFonts w:ascii="Times New Roman" w:hAnsi="Times New Roman"/>
          <w:sz w:val="28"/>
          <w:szCs w:val="28"/>
        </w:rPr>
      </w:pPr>
      <w:r>
        <w:rPr>
          <w:rFonts w:eastAsia="Times New Roman" w:cs="Times New Roman" w:ascii="Times New Roman" w:hAnsi="Times New Roman"/>
          <w:b w:val="false"/>
          <w:bCs/>
          <w:i w:val="false"/>
          <w:caps w:val="false"/>
          <w:smallCaps w:val="false"/>
          <w:strike w:val="false"/>
          <w:dstrike w:val="false"/>
          <w:color w:val="000000"/>
          <w:spacing w:val="1"/>
          <w:sz w:val="28"/>
          <w:szCs w:val="28"/>
          <w:u w:val="none"/>
          <w:shd w:fill="auto" w:val="clear"/>
          <w:lang w:val="uk-UA" w:eastAsia="ru-RU"/>
        </w:rPr>
        <w:tab/>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sz w:val="28"/>
          <w:szCs w:val="28"/>
        </w:rPr>
      </w:pPr>
      <w:r>
        <w:rPr>
          <w:rFonts w:ascii="Times New Roman" w:hAnsi="Times New Roman"/>
          <w:b/>
          <w:bCs/>
          <w:sz w:val="28"/>
          <w:szCs w:val="28"/>
        </w:rPr>
        <w:t>Рішення №1</w:t>
      </w:r>
      <w:r>
        <w:rPr>
          <w:rFonts w:ascii="Times New Roman" w:hAnsi="Times New Roman"/>
          <w:b/>
          <w:bCs/>
          <w:sz w:val="28"/>
          <w:szCs w:val="28"/>
          <w:lang w:val="uk-UA"/>
        </w:rPr>
        <w:t>40</w:t>
      </w:r>
      <w:r>
        <w:rPr>
          <w:rFonts w:eastAsia="Noto Serif CJK SC" w:ascii="Times New Roman" w:hAnsi="Times New Roman"/>
          <w:b/>
          <w:bCs/>
          <w:color w:val="auto"/>
          <w:kern w:val="2"/>
          <w:sz w:val="28"/>
          <w:szCs w:val="28"/>
          <w:lang w:eastAsia="zh-CN" w:bidi="hi-IN"/>
        </w:rPr>
        <w:t>/06-53-23</w:t>
      </w:r>
      <w:r>
        <w:rPr>
          <w:rFonts w:ascii="Times New Roman" w:hAnsi="Times New Roman"/>
          <w:b/>
          <w:bCs/>
          <w:sz w:val="28"/>
          <w:szCs w:val="28"/>
        </w:rPr>
        <w:t>, додається.</w:t>
      </w:r>
    </w:p>
    <w:p>
      <w:pPr>
        <w:pStyle w:val="Normal"/>
        <w:shd w:val="clear" w:fill="FFFFFF"/>
        <w:bidi w:val="0"/>
        <w:spacing w:lineRule="auto" w:line="240" w:before="0" w:after="0"/>
        <w:jc w:val="both"/>
        <w:rPr>
          <w:rFonts w:ascii="Times New Roman" w:hAnsi="Times New Roman"/>
          <w:b/>
          <w:b/>
          <w:bCs/>
        </w:rPr>
      </w:pPr>
      <w:r>
        <w:rPr>
          <w:sz w:val="28"/>
          <w:szCs w:val="28"/>
        </w:rPr>
      </w:r>
    </w:p>
    <w:p>
      <w:pPr>
        <w:pStyle w:val="Normal"/>
        <w:shd w:val="clear" w:fill="FFFFFF"/>
        <w:bidi w:val="0"/>
        <w:spacing w:lineRule="auto" w:line="240" w:before="0" w:after="0"/>
        <w:jc w:val="both"/>
        <w:rPr/>
      </w:pPr>
      <w:r>
        <w:rPr>
          <w:rFonts w:ascii="Times New Roman" w:hAnsi="Times New Roman"/>
          <w:b/>
          <w:bCs/>
          <w:sz w:val="28"/>
          <w:szCs w:val="28"/>
          <w:lang w:val="uk-UA"/>
        </w:rPr>
        <w:tab/>
      </w:r>
      <w:r>
        <w:rPr>
          <w:rFonts w:ascii="Times New Roman" w:hAnsi="Times New Roman"/>
          <w:b w:val="false"/>
          <w:bCs w:val="false"/>
          <w:sz w:val="28"/>
          <w:szCs w:val="28"/>
          <w:lang w:val="uk-UA"/>
        </w:rPr>
        <w:t>6</w:t>
      </w:r>
      <w:r>
        <w:rPr>
          <w:rFonts w:ascii="Times New Roman" w:hAnsi="Times New Roman"/>
          <w:b/>
          <w:bCs/>
          <w:sz w:val="28"/>
          <w:szCs w:val="28"/>
          <w:lang w:val="uk-UA"/>
        </w:rPr>
        <w:t>.</w:t>
      </w:r>
      <w:r>
        <w:rPr>
          <w:rFonts w:ascii="Times New Roman" w:hAnsi="Times New Roman"/>
          <w:b w:val="false"/>
          <w:bCs w:val="false"/>
          <w:sz w:val="28"/>
          <w:szCs w:val="28"/>
        </w:rPr>
        <w:t>Про погодження штатного розпису Покровського міського комунального підприємства «Добробут» з 01.05.2023.</w:t>
      </w:r>
    </w:p>
    <w:p>
      <w:pPr>
        <w:pStyle w:val="Style30"/>
        <w:shd w:val="clear" w:fill="FFFFFF"/>
        <w:bidi w:val="0"/>
        <w:spacing w:lineRule="auto" w:line="240" w:before="0" w:after="0"/>
        <w:jc w:val="both"/>
        <w:rPr>
          <w:rFonts w:ascii="Times New Roman" w:hAnsi="Times New Roman"/>
        </w:rPr>
      </w:pPr>
      <w:r>
        <w:rPr>
          <w:rFonts w:ascii="Times New Roman" w:hAnsi="Times New Roman"/>
          <w:sz w:val="28"/>
          <w:szCs w:val="28"/>
        </w:rPr>
        <w:t>СЛУХАЛИ:</w:t>
      </w:r>
    </w:p>
    <w:p>
      <w:pPr>
        <w:pStyle w:val="Style30"/>
        <w:shd w:val="clear" w:fill="FFFFFF"/>
        <w:bidi w:val="0"/>
        <w:spacing w:lineRule="auto" w:line="240" w:before="0" w:after="0"/>
        <w:jc w:val="both"/>
        <w:rPr/>
      </w:pPr>
      <w:r>
        <w:rPr>
          <w:rFonts w:ascii="Times New Roman" w:hAnsi="Times New Roman"/>
          <w:b w:val="false"/>
          <w:bCs w:val="false"/>
          <w:sz w:val="28"/>
          <w:szCs w:val="28"/>
          <w:lang w:val="uk-UA"/>
        </w:rPr>
        <w:t>СОЛЯНКО В.-Відповідно до Закону України «Про благоустрій населених пунктів», Закону України «Про забезпечення санітарного та епідемічного благополуччя населення», для поліпшення екологічного стану території міста, запобігання розповсюдження карантинних рослин та бур’янів, які сприяють виникненню алергічних захворювань у населення та п. 1.2, та 8.3 Статуту Покровського міського комунального підприємства “Добробут”, запропонував погодити  штатний розпис Покровському міському комунальному підприємству «Добробут» в кількості 152 штатні одиниці з місячним фондом заробітної плати 1 190 953,15 грн з 01.05.2023.</w:t>
      </w:r>
    </w:p>
    <w:p>
      <w:pPr>
        <w:pStyle w:val="Normal"/>
        <w:shd w:val="clear" w:fill="FFFFFF"/>
        <w:bidi w:val="0"/>
        <w:spacing w:lineRule="auto" w:line="240" w:before="0" w:after="0"/>
        <w:jc w:val="both"/>
        <w:rPr>
          <w:rFonts w:ascii="Times New Roman" w:hAnsi="Times New Roman"/>
          <w:sz w:val="28"/>
          <w:szCs w:val="28"/>
        </w:rPr>
      </w:pPr>
      <w:r>
        <w:rPr>
          <w:rFonts w:eastAsia="Times New Roman" w:cs="Times New Roman" w:ascii="Times New Roman" w:hAnsi="Times New Roman"/>
          <w:b w:val="false"/>
          <w:bCs/>
          <w:i w:val="false"/>
          <w:caps w:val="false"/>
          <w:smallCaps w:val="false"/>
          <w:strike w:val="false"/>
          <w:dstrike w:val="false"/>
          <w:color w:val="000000"/>
          <w:spacing w:val="1"/>
          <w:sz w:val="28"/>
          <w:szCs w:val="28"/>
          <w:u w:val="none"/>
          <w:shd w:fill="auto" w:val="clear"/>
          <w:lang w:val="uk-UA" w:eastAsia="ru-RU"/>
        </w:rPr>
        <w:tab/>
        <w:t>Голосування щодо прийняття рішення: «ЗА» - одноголосно.</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40" w:before="0" w:after="0"/>
        <w:jc w:val="both"/>
        <w:rPr>
          <w:sz w:val="28"/>
          <w:szCs w:val="28"/>
        </w:rPr>
      </w:pPr>
      <w:r>
        <w:rPr>
          <w:rFonts w:ascii="Times New Roman" w:hAnsi="Times New Roman"/>
          <w:b/>
          <w:bCs/>
          <w:sz w:val="28"/>
          <w:szCs w:val="28"/>
        </w:rPr>
        <w:t>Рішення №1</w:t>
      </w:r>
      <w:r>
        <w:rPr>
          <w:rFonts w:ascii="Times New Roman" w:hAnsi="Times New Roman"/>
          <w:b/>
          <w:bCs/>
          <w:sz w:val="28"/>
          <w:szCs w:val="28"/>
          <w:lang w:val="uk-UA"/>
        </w:rPr>
        <w:t>41</w:t>
      </w:r>
      <w:r>
        <w:rPr>
          <w:rFonts w:eastAsia="Noto Serif CJK SC" w:ascii="Times New Roman" w:hAnsi="Times New Roman"/>
          <w:b/>
          <w:bCs/>
          <w:color w:val="auto"/>
          <w:kern w:val="2"/>
          <w:sz w:val="28"/>
          <w:szCs w:val="28"/>
          <w:lang w:eastAsia="zh-CN" w:bidi="hi-IN"/>
        </w:rPr>
        <w:t>/06-53-23</w:t>
      </w:r>
      <w:r>
        <w:rPr>
          <w:rFonts w:ascii="Times New Roman" w:hAnsi="Times New Roman"/>
          <w:b/>
          <w:bCs/>
          <w:sz w:val="28"/>
          <w:szCs w:val="28"/>
        </w:rPr>
        <w:t>, додається.</w:t>
      </w:r>
    </w:p>
    <w:p>
      <w:pPr>
        <w:pStyle w:val="Normal"/>
        <w:shd w:val="clear" w:fill="FFFFFF"/>
        <w:bidi w:val="0"/>
        <w:spacing w:lineRule="auto" w:line="240" w:before="0" w:after="0"/>
        <w:jc w:val="both"/>
        <w:rPr>
          <w:rFonts w:ascii="Times New Roman" w:hAnsi="Times New Roman" w:cs="Times New Roman"/>
          <w:b/>
          <w:b/>
          <w:bCs/>
          <w:strike w:val="false"/>
          <w:dstrike w:val="false"/>
          <w:spacing w:val="1"/>
          <w:u w:val="none"/>
          <w:lang w:val="uk-UA" w:bidi="ar-SA"/>
        </w:rPr>
      </w:pPr>
      <w:r>
        <w:rPr>
          <w:rFonts w:cs="Times New Roman" w:ascii="Times New Roman" w:hAnsi="Times New Roman"/>
          <w:b/>
          <w:bCs/>
          <w:strike w:val="false"/>
          <w:dstrike w:val="false"/>
          <w:spacing w:val="1"/>
          <w:u w:val="none"/>
          <w:lang w:val="uk-UA" w:bidi="ar-SA"/>
        </w:rPr>
      </w:r>
    </w:p>
    <w:p>
      <w:pPr>
        <w:pStyle w:val="Normal"/>
        <w:shd w:val="clear" w:fill="FFFFFF"/>
        <w:bidi w:val="0"/>
        <w:spacing w:lineRule="auto" w:line="240" w:before="0" w:after="0"/>
        <w:jc w:val="both"/>
        <w:rPr>
          <w:rFonts w:ascii="Times New Roman" w:hAnsi="Times New Roman" w:cs="Times New Roman"/>
          <w:b/>
          <w:b/>
          <w:bCs/>
          <w:strike w:val="false"/>
          <w:dstrike w:val="false"/>
          <w:spacing w:val="1"/>
          <w:u w:val="none"/>
          <w:lang w:val="uk-UA" w:bidi="ar-SA"/>
        </w:rPr>
      </w:pPr>
      <w:r>
        <w:rPr>
          <w:rFonts w:cs="Times New Roman" w:ascii="Times New Roman" w:hAnsi="Times New Roman"/>
          <w:b/>
          <w:bCs/>
          <w:strike w:val="false"/>
          <w:dstrike w:val="false"/>
          <w:spacing w:val="1"/>
          <w:u w:val="none"/>
          <w:lang w:val="uk-UA" w:bidi="ar-SA"/>
        </w:rPr>
      </w:r>
    </w:p>
    <w:p>
      <w:pPr>
        <w:pStyle w:val="Normal"/>
        <w:widowControl/>
        <w:shd w:val="clear" w:fill="FFFFFF"/>
        <w:suppressAutoHyphens w:val="true"/>
        <w:overflowPunct w:val="false"/>
        <w:bidi w:val="0"/>
        <w:spacing w:lineRule="auto" w:line="240" w:before="0" w:after="0"/>
        <w:ind w:left="0" w:right="0" w:hanging="0"/>
        <w:jc w:val="both"/>
        <w:rPr>
          <w:sz w:val="28"/>
          <w:szCs w:val="28"/>
        </w:rPr>
      </w:pPr>
      <w:r>
        <w:rPr>
          <w:rFonts w:eastAsia="Times New Roman" w:cs="Times New Roman" w:ascii="Times New Roman" w:hAnsi="Times New Roman"/>
          <w:color w:val="auto"/>
          <w:kern w:val="2"/>
          <w:sz w:val="28"/>
          <w:szCs w:val="28"/>
          <w:lang w:val="uk-UA" w:eastAsia="zh-CN" w:bidi="ar-SA"/>
        </w:rPr>
        <w:t>Міський голова                                                                    Олександр ШАПОВАЛ</w:t>
      </w:r>
      <w:r>
        <w:rPr>
          <w:rFonts w:cs="Times New Roman" w:ascii="Times New Roman" w:hAnsi="Times New Roman"/>
          <w:sz w:val="28"/>
          <w:szCs w:val="28"/>
          <w:lang w:val="uk-UA" w:bidi="ar-SA"/>
        </w:rPr>
        <w:t xml:space="preserve"> </w:t>
      </w:r>
    </w:p>
    <w:p>
      <w:pPr>
        <w:pStyle w:val="Normal"/>
        <w:widowControl/>
        <w:shd w:val="clear" w:fill="FFFFFF"/>
        <w:suppressAutoHyphens w:val="true"/>
        <w:overflowPunct w:val="false"/>
        <w:bidi w:val="0"/>
        <w:spacing w:lineRule="auto" w:line="24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40"/>
        <w:ind w:left="0" w:right="0" w:firstLine="737"/>
        <w:jc w:val="both"/>
        <w:rPr>
          <w:rFonts w:ascii="Times New Roman" w:hAnsi="Times New Roman"/>
          <w:sz w:val="28"/>
          <w:szCs w:val="28"/>
        </w:rPr>
      </w:pPr>
      <w:r>
        <w:rPr>
          <w:rFonts w:ascii="Times New Roman" w:hAnsi="Times New Roman"/>
          <w:sz w:val="28"/>
          <w:szCs w:val="28"/>
        </w:rPr>
      </w:r>
    </w:p>
    <w:p>
      <w:pPr>
        <w:pStyle w:val="Standard"/>
        <w:widowControl/>
        <w:shd w:val="clear" w:fill="FFFFFF"/>
        <w:suppressAutoHyphens w:val="true"/>
        <w:overflowPunct w:val="false"/>
        <w:bidi w:val="0"/>
        <w:spacing w:lineRule="auto" w:line="240"/>
        <w:ind w:left="0" w:right="-57" w:hanging="0"/>
        <w:jc w:val="both"/>
        <w:rPr>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p>
      <w:pPr>
        <w:pStyle w:val="Normal"/>
        <w:bidi w:val="0"/>
        <w:spacing w:lineRule="auto" w:line="240"/>
        <w:jc w:val="left"/>
        <w:rPr>
          <w:sz w:val="28"/>
          <w:szCs w:val="28"/>
        </w:rPr>
      </w:pPr>
      <w:r>
        <w:rPr>
          <w:rFonts w:eastAsia="Times New Roman" w:cs="Times New Roman" w:ascii="Times New Roman" w:hAnsi="Times New Roman"/>
          <w:sz w:val="28"/>
          <w:szCs w:val="28"/>
          <w:lang w:val="uk-UA"/>
        </w:rPr>
        <w:t xml:space="preserve">                                                    </w:t>
      </w:r>
    </w:p>
    <w:p>
      <w:pPr>
        <w:pStyle w:val="Normal"/>
        <w:widowControl/>
        <w:suppressAutoHyphens w:val="true"/>
        <w:overflowPunct w:val="true"/>
        <w:bidi w:val="0"/>
        <w:spacing w:lineRule="auto" w:line="240" w:before="0" w:after="0"/>
        <w:ind w:left="0" w:right="0" w:hanging="0"/>
        <w:jc w:val="both"/>
        <w:rPr>
          <w:sz w:val="28"/>
          <w:szCs w:val="28"/>
        </w:rPr>
      </w:pPr>
      <w:r>
        <w:rPr>
          <w:rFonts w:cs="Times New Roman" w:ascii="Times New Roman" w:hAnsi="Times New Roman"/>
          <w:sz w:val="28"/>
          <w:szCs w:val="28"/>
          <w:lang w:val="uk-UA"/>
        </w:rPr>
        <w:t xml:space="preserve">                                                              </w:t>
      </w:r>
    </w:p>
    <w:p>
      <w:pPr>
        <w:pStyle w:val="Normal"/>
        <w:widowControl/>
        <w:suppressAutoHyphens w:val="true"/>
        <w:overflowPunct w:val="true"/>
        <w:bidi w:val="0"/>
        <w:spacing w:lineRule="auto" w:line="240" w:before="0" w:after="0"/>
        <w:ind w:left="0" w:right="0" w:hanging="0"/>
        <w:jc w:val="both"/>
        <w:rPr>
          <w:sz w:val="28"/>
          <w:szCs w:val="28"/>
        </w:rPr>
      </w:pPr>
      <w:r>
        <w:rPr>
          <w:rFonts w:cs="Times New Roman" w:ascii="Times New Roman" w:hAnsi="Times New Roman"/>
          <w:sz w:val="28"/>
          <w:szCs w:val="28"/>
          <w:lang w:val="uk-UA"/>
        </w:rPr>
        <w:t xml:space="preserve">                                                                                </w:t>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sz w:val="28"/>
          <w:szCs w:val="28"/>
        </w:rPr>
      </w:r>
    </w:p>
    <w:p>
      <w:pPr>
        <w:pStyle w:val="Normal"/>
        <w:widowControl/>
        <w:suppressAutoHyphens w:val="true"/>
        <w:overflowPunct w:val="true"/>
        <w:bidi w:val="0"/>
        <w:spacing w:lineRule="auto" w:line="240" w:before="0" w:after="0"/>
        <w:ind w:left="0" w:right="0" w:hanging="0"/>
        <w:jc w:val="both"/>
        <w:rPr>
          <w:sz w:val="28"/>
          <w:szCs w:val="28"/>
        </w:rPr>
      </w:pPr>
      <w:r>
        <w:rPr>
          <w:rFonts w:cs="Times New Roman" w:ascii="Times New Roman" w:hAnsi="Times New Roman"/>
          <w:sz w:val="28"/>
          <w:szCs w:val="28"/>
          <w:lang w:val="uk-UA"/>
        </w:rPr>
        <w:t xml:space="preserve">     </w:t>
      </w:r>
    </w:p>
    <w:p>
      <w:pPr>
        <w:pStyle w:val="Normal"/>
        <w:widowControl/>
        <w:suppressAutoHyphens w:val="true"/>
        <w:overflowPunct w:val="true"/>
        <w:bidi w:val="0"/>
        <w:spacing w:lineRule="auto" w:line="240" w:before="0" w:after="0"/>
        <w:ind w:left="0" w:right="0" w:hanging="0"/>
        <w:jc w:val="both"/>
        <w:rPr>
          <w:sz w:val="28"/>
          <w:szCs w:val="28"/>
        </w:rPr>
      </w:pPr>
      <w:r>
        <w:rPr>
          <w:rFonts w:cs="Times New Roman" w:ascii="Times New Roman" w:hAnsi="Times New Roman"/>
          <w:sz w:val="28"/>
          <w:szCs w:val="28"/>
          <w:lang w:val="uk-UA"/>
        </w:rPr>
        <w:tab/>
        <w:tab/>
        <w:tab/>
        <w:tab/>
        <w:tab/>
        <w:tab/>
        <w:tab/>
        <w:tab/>
        <w:t xml:space="preserve">      Додаток</w:t>
      </w:r>
    </w:p>
    <w:p>
      <w:pPr>
        <w:pStyle w:val="Normal"/>
        <w:bidi w:val="0"/>
        <w:spacing w:lineRule="auto" w:line="240"/>
        <w:jc w:val="both"/>
        <w:rPr>
          <w:sz w:val="28"/>
          <w:szCs w:val="28"/>
        </w:rPr>
      </w:pPr>
      <w:r>
        <w:rPr>
          <w:rFonts w:cs="Times New Roman" w:ascii="Times New Roman" w:hAnsi="Times New Roman"/>
          <w:sz w:val="28"/>
          <w:szCs w:val="28"/>
          <w:lang w:val="uk-UA"/>
        </w:rPr>
        <w:tab/>
        <w:tab/>
        <w:tab/>
        <w:tab/>
        <w:tab/>
        <w:tab/>
        <w:tab/>
        <w:tab/>
        <w:t xml:space="preserve">      до протоколу засідання </w:t>
      </w:r>
    </w:p>
    <w:p>
      <w:pPr>
        <w:pStyle w:val="Normal"/>
        <w:bidi w:val="0"/>
        <w:spacing w:lineRule="auto" w:line="240"/>
        <w:ind w:left="0" w:right="227" w:firstLine="6066"/>
        <w:jc w:val="both"/>
        <w:rPr>
          <w:sz w:val="28"/>
          <w:szCs w:val="28"/>
        </w:rPr>
      </w:pPr>
      <w:r>
        <w:rPr>
          <w:rFonts w:cs="Times New Roman" w:ascii="Times New Roman" w:hAnsi="Times New Roman"/>
          <w:sz w:val="28"/>
          <w:szCs w:val="28"/>
          <w:lang w:val="uk-UA"/>
        </w:rPr>
        <w:t>виконавчого комітету</w:t>
      </w:r>
    </w:p>
    <w:p>
      <w:pPr>
        <w:pStyle w:val="Normal"/>
        <w:tabs>
          <w:tab w:val="clear" w:pos="709"/>
          <w:tab w:val="left" w:pos="3780" w:leader="none"/>
        </w:tabs>
        <w:bidi w:val="0"/>
        <w:spacing w:lineRule="auto" w:line="240"/>
        <w:ind w:left="0" w:right="0" w:firstLine="6096"/>
        <w:jc w:val="both"/>
        <w:rPr>
          <w:sz w:val="28"/>
          <w:szCs w:val="28"/>
        </w:rPr>
      </w:pPr>
      <w:r>
        <w:rPr>
          <w:rFonts w:cs="Times New Roman" w:ascii="Times New Roman" w:hAnsi="Times New Roman"/>
          <w:sz w:val="28"/>
          <w:szCs w:val="28"/>
          <w:lang w:val="uk-UA"/>
        </w:rPr>
        <w:t>від 07.04.2023 №</w:t>
      </w:r>
      <w:r>
        <w:rPr>
          <w:rFonts w:eastAsia="Noto Serif CJK SC" w:cs="Times New Roman" w:ascii="Times New Roman" w:hAnsi="Times New Roman"/>
          <w:color w:val="000000"/>
          <w:kern w:val="2"/>
          <w:sz w:val="28"/>
          <w:szCs w:val="28"/>
          <w:shd w:fill="auto" w:val="clear"/>
          <w:lang w:val="uk-UA" w:eastAsia="zh-CN" w:bidi="hi-IN"/>
        </w:rPr>
        <w:t>8</w:t>
      </w:r>
    </w:p>
    <w:p>
      <w:pPr>
        <w:pStyle w:val="Normal"/>
        <w:bidi w:val="0"/>
        <w:spacing w:lineRule="auto" w:line="24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spacing w:lineRule="auto" w:line="240"/>
        <w:jc w:val="center"/>
        <w:rPr>
          <w:sz w:val="28"/>
          <w:szCs w:val="28"/>
        </w:rPr>
      </w:pPr>
      <w:r>
        <w:rPr>
          <w:rFonts w:cs="Times New Roman" w:ascii="Times New Roman" w:hAnsi="Times New Roman"/>
          <w:sz w:val="28"/>
          <w:szCs w:val="28"/>
          <w:lang w:val="uk-UA"/>
        </w:rPr>
        <w:t>ПЕРЕЛІК</w:t>
      </w:r>
    </w:p>
    <w:p>
      <w:pPr>
        <w:pStyle w:val="Normal"/>
        <w:bidi w:val="0"/>
        <w:spacing w:lineRule="auto" w:line="240"/>
        <w:ind w:left="0" w:right="-57" w:hanging="0"/>
        <w:jc w:val="center"/>
        <w:rPr>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uto" w:line="240" w:before="0" w:after="140"/>
        <w:ind w:left="0" w:right="-57" w:hanging="0"/>
        <w:contextualSpacing/>
        <w:jc w:val="center"/>
        <w:rPr>
          <w:sz w:val="28"/>
          <w:szCs w:val="28"/>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 від 07</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 xml:space="preserve"> квітня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2023 року </w:t>
      </w:r>
    </w:p>
    <w:tbl>
      <w:tblPr>
        <w:tblW w:w="9765" w:type="dxa"/>
        <w:jc w:val="left"/>
        <w:tblInd w:w="-65" w:type="dxa"/>
        <w:tblLayout w:type="fixed"/>
        <w:tblCellMar>
          <w:top w:w="55" w:type="dxa"/>
          <w:left w:w="55" w:type="dxa"/>
          <w:bottom w:w="55" w:type="dxa"/>
          <w:right w:w="55" w:type="dxa"/>
        </w:tblCellMar>
      </w:tblPr>
      <w:tblGrid>
        <w:gridCol w:w="690"/>
        <w:gridCol w:w="1755"/>
        <w:gridCol w:w="5895"/>
        <w:gridCol w:w="1424"/>
      </w:tblGrid>
      <w:tr>
        <w:trPr>
          <w:trHeight w:val="1245" w:hRule="atLeast"/>
        </w:trPr>
        <w:tc>
          <w:tcPr>
            <w:tcW w:w="690" w:type="dxa"/>
            <w:tcBorders>
              <w:top w:val="single" w:sz="6" w:space="0" w:color="000000"/>
              <w:left w:val="single" w:sz="6" w:space="0" w:color="000000"/>
              <w:bottom w:val="single" w:sz="6" w:space="0" w:color="000000"/>
            </w:tcBorders>
            <w:vAlign w:val="center"/>
          </w:tcPr>
          <w:p>
            <w:pPr>
              <w:pStyle w:val="Standard"/>
              <w:widowControl w:val="false"/>
              <w:tabs>
                <w:tab w:val="clear" w:pos="709"/>
                <w:tab w:val="center" w:pos="4677" w:leader="none"/>
                <w:tab w:val="right" w:pos="9355" w:leader="none"/>
              </w:tabs>
              <w:snapToGrid w:val="false"/>
              <w:spacing w:lineRule="auto" w:line="240"/>
              <w:jc w:val="center"/>
              <w:rPr>
                <w:sz w:val="28"/>
                <w:szCs w:val="28"/>
              </w:rPr>
            </w:pPr>
            <w:r>
              <w:rPr>
                <w:rFonts w:cs="Times New Roman"/>
                <w:iCs/>
                <w:color w:val="111111"/>
                <w:sz w:val="28"/>
                <w:szCs w:val="28"/>
                <w:lang w:val="uk-UA"/>
              </w:rPr>
              <w:t>№</w:t>
            </w:r>
            <w:r>
              <w:rPr>
                <w:rFonts w:eastAsia="Times New Roman" w:cs="Times New Roman"/>
                <w:iCs/>
                <w:color w:val="111111"/>
                <w:sz w:val="28"/>
                <w:szCs w:val="28"/>
                <w:lang w:val="uk-UA"/>
              </w:rPr>
              <w:t xml:space="preserve"> </w:t>
            </w:r>
            <w:r>
              <w:rPr>
                <w:rFonts w:cs="Times New Roman"/>
                <w:iCs/>
                <w:color w:val="111111"/>
                <w:sz w:val="28"/>
                <w:szCs w:val="28"/>
                <w:lang w:val="uk-UA"/>
              </w:rPr>
              <w:t>п/п</w:t>
            </w:r>
          </w:p>
        </w:tc>
        <w:tc>
          <w:tcPr>
            <w:tcW w:w="1755" w:type="dxa"/>
            <w:tcBorders>
              <w:top w:val="single" w:sz="6" w:space="0" w:color="000000"/>
              <w:left w:val="single" w:sz="6" w:space="0" w:color="000000"/>
              <w:bottom w:val="single" w:sz="6" w:space="0" w:color="000000"/>
            </w:tcBorders>
            <w:vAlign w:val="center"/>
          </w:tcPr>
          <w:p>
            <w:pPr>
              <w:pStyle w:val="Style24"/>
              <w:widowControl w:val="false"/>
              <w:snapToGrid w:val="false"/>
              <w:spacing w:lineRule="auto" w:line="240"/>
              <w:jc w:val="center"/>
              <w:rPr>
                <w:sz w:val="28"/>
                <w:szCs w:val="28"/>
              </w:rPr>
            </w:pPr>
            <w:r>
              <w:rPr>
                <w:rFonts w:cs="Times New Roman" w:ascii="Times New Roman" w:hAnsi="Times New Roman"/>
                <w:sz w:val="28"/>
                <w:szCs w:val="28"/>
              </w:rPr>
              <w:t>№</w:t>
            </w:r>
          </w:p>
          <w:p>
            <w:pPr>
              <w:pStyle w:val="Style24"/>
              <w:widowControl w:val="false"/>
              <w:snapToGrid w:val="false"/>
              <w:spacing w:lineRule="auto" w:line="240" w:before="0" w:after="140"/>
              <w:jc w:val="center"/>
              <w:rPr>
                <w:rFonts w:ascii="Times New Roman" w:hAnsi="Times New Roman" w:cs="Times New Roman"/>
                <w:sz w:val="24"/>
                <w:szCs w:val="24"/>
              </w:rPr>
            </w:pPr>
            <w:r>
              <w:rPr>
                <w:rFonts w:cs="Times New Roman" w:ascii="Times New Roman" w:hAnsi="Times New Roman"/>
                <w:sz w:val="24"/>
                <w:szCs w:val="24"/>
              </w:rPr>
              <w:t>рішення</w:t>
            </w:r>
          </w:p>
        </w:tc>
        <w:tc>
          <w:tcPr>
            <w:tcW w:w="5895" w:type="dxa"/>
            <w:tcBorders>
              <w:top w:val="single" w:sz="6" w:space="0" w:color="000000"/>
              <w:left w:val="single" w:sz="6" w:space="0" w:color="000000"/>
              <w:bottom w:val="single" w:sz="6" w:space="0" w:color="000000"/>
            </w:tcBorders>
            <w:vAlign w:val="center"/>
          </w:tcPr>
          <w:p>
            <w:pPr>
              <w:pStyle w:val="Style24"/>
              <w:widowControl w:val="false"/>
              <w:suppressAutoHyphens w:val="false"/>
              <w:overflowPunct w:val="false"/>
              <w:bidi w:val="0"/>
              <w:spacing w:lineRule="auto" w:line="240" w:before="0" w:after="140"/>
              <w:ind w:left="0" w:right="227" w:hanging="0"/>
              <w:jc w:val="center"/>
              <w:textAlignment w:val="auto"/>
              <w:rPr>
                <w:rFonts w:ascii="Times New Roman" w:hAnsi="Times New Roman" w:cs="Times New Roman"/>
                <w:sz w:val="28"/>
                <w:szCs w:val="28"/>
              </w:rPr>
            </w:pPr>
            <w:r>
              <w:rPr>
                <w:rFonts w:cs="Times New Roman" w:ascii="Times New Roman" w:hAnsi="Times New Roman"/>
                <w:sz w:val="28"/>
                <w:szCs w:val="28"/>
              </w:rPr>
              <w:t>Назва рішення</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Style24"/>
              <w:widowControl w:val="false"/>
              <w:spacing w:lineRule="auto" w:line="240" w:before="0" w:after="140"/>
              <w:jc w:val="center"/>
              <w:rPr>
                <w:rFonts w:ascii="Times New Roman" w:hAnsi="Times New Roman" w:cs="Times New Roman"/>
                <w:sz w:val="28"/>
                <w:szCs w:val="28"/>
              </w:rPr>
            </w:pPr>
            <w:r>
              <w:rPr>
                <w:rFonts w:cs="Times New Roman" w:ascii="Times New Roman" w:hAnsi="Times New Roman"/>
                <w:sz w:val="28"/>
                <w:szCs w:val="28"/>
              </w:rPr>
              <w:t>Доповідач</w:t>
            </w:r>
          </w:p>
        </w:tc>
      </w:tr>
      <w:tr>
        <w:trPr>
          <w:trHeight w:val="683"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ind w:left="113"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1.</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136/06-34-23</w:t>
            </w:r>
          </w:p>
        </w:tc>
        <w:tc>
          <w:tcPr>
            <w:tcW w:w="5895" w:type="dxa"/>
            <w:tcBorders>
              <w:left w:val="single" w:sz="6" w:space="0" w:color="000000"/>
              <w:bottom w:val="single" w:sz="6" w:space="0" w:color="000000"/>
            </w:tcBorders>
          </w:tcPr>
          <w:p>
            <w:pPr>
              <w:pStyle w:val="Normal"/>
              <w:widowControl w:val="false"/>
              <w:jc w:val="both"/>
              <w:rPr>
                <w:rFonts w:ascii="Times New Roman" w:hAnsi="Times New Roman"/>
                <w:color w:val="000000"/>
                <w:sz w:val="26"/>
                <w:szCs w:val="26"/>
              </w:rPr>
            </w:pPr>
            <w:r>
              <w:rPr>
                <w:rFonts w:ascii="Times New Roman" w:hAnsi="Times New Roman"/>
                <w:color w:val="000000"/>
                <w:sz w:val="26"/>
                <w:szCs w:val="26"/>
              </w:rPr>
              <w:t>Про затвердження норм списання паливно-мастильних матеріалів для бензинових (дизельних) генераторів</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Шульга О.</w:t>
            </w:r>
          </w:p>
        </w:tc>
      </w:tr>
      <w:tr>
        <w:trPr>
          <w:trHeight w:val="683"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ind w:left="0"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 xml:space="preserve">  </w:t>
            </w:r>
            <w:r>
              <w:rPr>
                <w:rFonts w:cs="Times New Roman"/>
                <w:iCs/>
                <w:color w:val="111111"/>
                <w:sz w:val="26"/>
                <w:szCs w:val="26"/>
                <w:lang w:val="uk-UA"/>
              </w:rPr>
              <w:t>2.</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137/06-34-23</w:t>
            </w:r>
          </w:p>
        </w:tc>
        <w:tc>
          <w:tcPr>
            <w:tcW w:w="5895" w:type="dxa"/>
            <w:tcBorders>
              <w:left w:val="single" w:sz="6" w:space="0" w:color="000000"/>
              <w:bottom w:val="single" w:sz="6" w:space="0" w:color="000000"/>
            </w:tcBorders>
          </w:tcPr>
          <w:p>
            <w:pPr>
              <w:pStyle w:val="Normal"/>
              <w:widowControl w:val="false"/>
              <w:jc w:val="both"/>
              <w:rPr>
                <w:rFonts w:ascii="Times New Roman" w:hAnsi="Times New Roman"/>
                <w:color w:val="000000"/>
                <w:sz w:val="26"/>
                <w:szCs w:val="26"/>
              </w:rPr>
            </w:pPr>
            <w:r>
              <w:rPr>
                <w:rFonts w:ascii="Times New Roman" w:hAnsi="Times New Roman"/>
                <w:color w:val="000000"/>
                <w:sz w:val="26"/>
                <w:szCs w:val="26"/>
              </w:rPr>
              <w:t>Про дозвіл на розробку проєктно-кошторисної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 вул.Центральна, буд.48, м.Покров, Нікопольський район,Дніпропетровська область”</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Шульга О.</w:t>
            </w:r>
          </w:p>
        </w:tc>
      </w:tr>
      <w:tr>
        <w:trPr>
          <w:trHeight w:val="683"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ind w:left="0"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 xml:space="preserve"> </w:t>
            </w:r>
            <w:r>
              <w:rPr>
                <w:rFonts w:cs="Times New Roman"/>
                <w:iCs/>
                <w:color w:val="111111"/>
                <w:sz w:val="26"/>
                <w:szCs w:val="26"/>
                <w:lang w:val="uk-UA"/>
              </w:rPr>
              <w:t>3.</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138/06-34-23</w:t>
            </w:r>
          </w:p>
        </w:tc>
        <w:tc>
          <w:tcPr>
            <w:tcW w:w="5895" w:type="dxa"/>
            <w:tcBorders>
              <w:left w:val="single" w:sz="6" w:space="0" w:color="000000"/>
              <w:bottom w:val="single" w:sz="6" w:space="0" w:color="000000"/>
            </w:tcBorders>
          </w:tcPr>
          <w:p>
            <w:pPr>
              <w:pStyle w:val="Normal"/>
              <w:widowControl w:val="false"/>
              <w:jc w:val="both"/>
              <w:rPr>
                <w:rFonts w:ascii="Times New Roman" w:hAnsi="Times New Roman"/>
                <w:color w:val="000000"/>
                <w:sz w:val="26"/>
                <w:szCs w:val="26"/>
              </w:rPr>
            </w:pPr>
            <w:r>
              <w:rPr>
                <w:rFonts w:ascii="Times New Roman" w:hAnsi="Times New Roman"/>
                <w:color w:val="000000"/>
                <w:sz w:val="26"/>
                <w:szCs w:val="26"/>
              </w:rPr>
              <w:t>Про дозвіл на розробку проєктно-кошторисної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об`єктів</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Шульга О</w:t>
            </w:r>
          </w:p>
        </w:tc>
      </w:tr>
      <w:tr>
        <w:trPr>
          <w:trHeight w:val="683"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ind w:left="0" w:right="227"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 xml:space="preserve"> </w:t>
            </w:r>
            <w:r>
              <w:rPr>
                <w:rFonts w:cs="Times New Roman"/>
                <w:iCs/>
                <w:color w:val="111111"/>
                <w:sz w:val="26"/>
                <w:szCs w:val="26"/>
                <w:lang w:val="uk-UA"/>
              </w:rPr>
              <w:t>4.</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139/06-34-23</w:t>
            </w:r>
          </w:p>
        </w:tc>
        <w:tc>
          <w:tcPr>
            <w:tcW w:w="5895" w:type="dxa"/>
            <w:tcBorders>
              <w:left w:val="single" w:sz="6" w:space="0" w:color="000000"/>
              <w:bottom w:val="single" w:sz="6" w:space="0" w:color="000000"/>
            </w:tcBorders>
          </w:tcPr>
          <w:p>
            <w:pPr>
              <w:pStyle w:val="Normal"/>
              <w:widowControl w:val="false"/>
              <w:jc w:val="both"/>
              <w:rPr>
                <w:rFonts w:ascii="Times New Roman" w:hAnsi="Times New Roman"/>
                <w:sz w:val="26"/>
                <w:szCs w:val="26"/>
              </w:rPr>
            </w:pPr>
            <w:r>
              <w:rPr>
                <w:rFonts w:ascii="Times New Roman" w:hAnsi="Times New Roman"/>
                <w:sz w:val="26"/>
                <w:szCs w:val="26"/>
              </w:rPr>
              <w:t>Про надання дозволу управлінню освіти виконавчого комітету Покровської міської ради на розробку проектно-кошторисної документації на реконструкцію внутрішніх силових та слабкострумових систем зі встановленням резервного джерела живлення будівлі за адресою: вул. Центральна, 7, м.Покров, Нікопольський район, Дніпропетровська область</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Цупрова Г.</w:t>
            </w:r>
          </w:p>
        </w:tc>
      </w:tr>
      <w:tr>
        <w:trPr>
          <w:trHeight w:val="683"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spacing w:before="0" w:after="0"/>
              <w:ind w:left="113" w:right="113"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5</w:t>
            </w:r>
            <w:r>
              <w:rPr>
                <w:rFonts w:cs="Times New Roman"/>
                <w:iCs/>
                <w:color w:val="111111"/>
                <w:sz w:val="26"/>
                <w:szCs w:val="26"/>
                <w:lang w:val="uk-UA"/>
              </w:rPr>
              <w:t>.</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140/06-34-23</w:t>
            </w:r>
          </w:p>
        </w:tc>
        <w:tc>
          <w:tcPr>
            <w:tcW w:w="5895"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i w:val="false"/>
                <w:iCs w:val="false"/>
                <w:caps w:val="false"/>
                <w:smallCaps w:val="false"/>
                <w:spacing w:val="0"/>
                <w:sz w:val="26"/>
                <w:szCs w:val="26"/>
                <w:u w:val="none"/>
                <w:shd w:fill="auto" w:val="clear"/>
              </w:rPr>
              <w:t>Про надання дозволу МКП «Покровводоканал» на розробку проектно- кошторисної документації на реконструкцію внутрішніх силових та слабкострумових систем зі встановленням резервного джерела живлення</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r>
        <w:trPr>
          <w:trHeight w:val="787" w:hRule="atLeast"/>
        </w:trPr>
        <w:tc>
          <w:tcPr>
            <w:tcW w:w="690" w:type="dxa"/>
            <w:tcBorders>
              <w:left w:val="single" w:sz="6" w:space="0" w:color="000000"/>
              <w:bottom w:val="single" w:sz="6" w:space="0" w:color="000000"/>
            </w:tcBorders>
            <w:vAlign w:val="center"/>
          </w:tcPr>
          <w:p>
            <w:pPr>
              <w:pStyle w:val="Standard"/>
              <w:widowControl w:val="false"/>
              <w:numPr>
                <w:ilvl w:val="0"/>
                <w:numId w:val="0"/>
              </w:numPr>
              <w:tabs>
                <w:tab w:val="clear" w:pos="709"/>
                <w:tab w:val="left" w:pos="390" w:leader="none"/>
                <w:tab w:val="center" w:pos="4677" w:leader="none"/>
                <w:tab w:val="right" w:pos="9355" w:leader="none"/>
              </w:tabs>
              <w:suppressAutoHyphens w:val="true"/>
              <w:overflowPunct w:val="false"/>
              <w:bidi w:val="0"/>
              <w:snapToGrid w:val="false"/>
              <w:ind w:left="113" w:right="283" w:hanging="0"/>
              <w:jc w:val="left"/>
              <w:textAlignment w:val="baseline"/>
              <w:rPr>
                <w:rFonts w:ascii="Times New Roman" w:hAnsi="Times New Roman" w:cs="Times New Roman"/>
                <w:iCs/>
                <w:color w:val="111111"/>
                <w:sz w:val="26"/>
                <w:szCs w:val="26"/>
                <w:lang w:val="uk-UA"/>
              </w:rPr>
            </w:pPr>
            <w:r>
              <w:rPr>
                <w:rFonts w:cs="Times New Roman"/>
                <w:iCs/>
                <w:color w:val="111111"/>
                <w:sz w:val="26"/>
                <w:szCs w:val="26"/>
                <w:lang w:val="uk-UA"/>
              </w:rPr>
              <w:t xml:space="preserve"> </w:t>
            </w:r>
            <w:r>
              <w:rPr>
                <w:rFonts w:cs="Times New Roman"/>
                <w:iCs/>
                <w:color w:val="111111"/>
                <w:sz w:val="26"/>
                <w:szCs w:val="26"/>
                <w:lang w:val="uk-UA"/>
              </w:rPr>
              <w:t>6</w:t>
            </w:r>
          </w:p>
        </w:tc>
        <w:tc>
          <w:tcPr>
            <w:tcW w:w="175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6"/>
                <w:szCs w:val="26"/>
                <w:lang w:val="en-US" w:eastAsia="ru-RU" w:bidi="ar-SA"/>
              </w:rPr>
            </w:pPr>
            <w:r>
              <w:rPr>
                <w:rFonts w:eastAsia="Times New Roman" w:cs="Times New Roman" w:ascii="Times New Roman" w:hAnsi="Times New Roman"/>
                <w:b w:val="false"/>
                <w:bCs w:val="false"/>
                <w:i w:val="false"/>
                <w:iCs w:val="false"/>
                <w:color w:val="000000"/>
                <w:kern w:val="2"/>
                <w:sz w:val="26"/>
                <w:szCs w:val="26"/>
                <w:lang w:val="en-US" w:eastAsia="ru-RU" w:bidi="ar-SA"/>
              </w:rPr>
              <w:t>14</w:t>
            </w:r>
            <w:r>
              <w:rPr>
                <w:rFonts w:eastAsia="Times New Roman" w:cs="Times New Roman" w:ascii="Times New Roman" w:hAnsi="Times New Roman"/>
                <w:b w:val="false"/>
                <w:bCs w:val="false"/>
                <w:i w:val="false"/>
                <w:iCs w:val="false"/>
                <w:color w:val="000000"/>
                <w:kern w:val="2"/>
                <w:sz w:val="26"/>
                <w:szCs w:val="26"/>
                <w:lang w:val="uk-UA" w:eastAsia="ru-RU" w:bidi="ar-SA"/>
              </w:rPr>
              <w:t>1</w:t>
            </w:r>
            <w:r>
              <w:rPr>
                <w:rFonts w:eastAsia="Times New Roman" w:cs="Times New Roman" w:ascii="Times New Roman" w:hAnsi="Times New Roman"/>
                <w:b w:val="false"/>
                <w:bCs w:val="false"/>
                <w:i w:val="false"/>
                <w:iCs w:val="false"/>
                <w:color w:val="000000"/>
                <w:kern w:val="2"/>
                <w:sz w:val="26"/>
                <w:szCs w:val="26"/>
                <w:lang w:val="en-US" w:eastAsia="ru-RU" w:bidi="ar-SA"/>
              </w:rPr>
              <w:t>/06-34-23</w:t>
            </w:r>
          </w:p>
        </w:tc>
        <w:tc>
          <w:tcPr>
            <w:tcW w:w="5895"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6"/>
                <w:szCs w:val="26"/>
                <w:u w:val="none"/>
                <w:shd w:fill="FFFFFF" w:val="clear"/>
                <w:lang w:val="uk-UA" w:eastAsia="ru-RU" w:bidi="hi-IN"/>
              </w:rPr>
              <w:t>Про погодження штатного розпису Покровського міського комунального підприємства «Добробут» з 01.05.2023</w:t>
            </w:r>
          </w:p>
        </w:tc>
        <w:tc>
          <w:tcPr>
            <w:tcW w:w="1424" w:type="dxa"/>
            <w:tcBorders>
              <w:left w:val="single" w:sz="6" w:space="0" w:color="000000"/>
              <w:bottom w:val="single" w:sz="6" w:space="0" w:color="000000"/>
              <w:right w:val="single" w:sz="6" w:space="0" w:color="000000"/>
            </w:tcBorders>
            <w:vAlign w:val="center"/>
          </w:tcPr>
          <w:p>
            <w:pPr>
              <w:pStyle w:val="Style24"/>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6"/>
                <w:szCs w:val="26"/>
                <w:lang w:val="uk-UA" w:eastAsia="ru-RU" w:bidi="ar-SA"/>
              </w:rPr>
            </w:pPr>
            <w:r>
              <w:rPr>
                <w:rFonts w:eastAsia="Times New Roman" w:cs="Times New Roman" w:ascii="Times New Roman" w:hAnsi="Times New Roman"/>
                <w:b w:val="false"/>
                <w:bCs w:val="false"/>
                <w:i w:val="false"/>
                <w:iCs w:val="false"/>
                <w:color w:val="111111"/>
                <w:kern w:val="2"/>
                <w:sz w:val="26"/>
                <w:szCs w:val="26"/>
                <w:lang w:val="uk-UA" w:eastAsia="ru-RU" w:bidi="ar-SA"/>
              </w:rPr>
              <w:t>Солянко В.</w:t>
            </w:r>
          </w:p>
        </w:tc>
      </w:tr>
    </w:tbl>
    <w:p>
      <w:pPr>
        <w:pStyle w:val="Standard"/>
        <w:shd w:val="clear" w:fill="FFFFFF"/>
        <w:spacing w:lineRule="auto" w:line="240"/>
        <w:ind w:left="0" w:right="-57" w:hanging="0"/>
        <w:jc w:val="both"/>
        <w:rPr>
          <w:sz w:val="26"/>
          <w:szCs w:val="26"/>
        </w:rPr>
      </w:pPr>
      <w:r>
        <w:rPr>
          <w:rFonts w:cs="Times New Roman"/>
          <w:sz w:val="26"/>
          <w:szCs w:val="26"/>
          <w:lang w:val="uk-UA"/>
        </w:rPr>
        <w:t xml:space="preserve">Начальник загального відділу                                                            </w:t>
      </w:r>
      <w:r>
        <w:rPr>
          <w:rFonts w:eastAsia="Times New Roman" w:cs="Times New Roman"/>
          <w:color w:val="auto"/>
          <w:kern w:val="2"/>
          <w:sz w:val="26"/>
          <w:szCs w:val="26"/>
          <w:lang w:val="uk-UA" w:eastAsia="zh-CN" w:bidi="ar-SA"/>
        </w:rPr>
        <w:t>Вікторія АГАПОВА</w:t>
      </w:r>
    </w:p>
    <w:sectPr>
      <w:type w:val="nextPage"/>
      <w:pgSz w:w="11906" w:h="16838"/>
      <w:pgMar w:left="1695" w:right="626" w:gutter="0" w:header="0" w:top="56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Tahoma">
    <w:charset w:val="cc"/>
    <w:family w:val="roman"/>
    <w:pitch w:val="variable"/>
  </w:font>
  <w:font w:name="Courier New">
    <w:charset w:val="cc"/>
    <w:family w:val="roman"/>
    <w:pitch w:val="variable"/>
  </w:font>
  <w:font w:name="Arial Unicode M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 w:name="Bookman Old Style">
    <w:charset w:val="cc"/>
    <w:family w:val="roman"/>
    <w:pitch w:val="variable"/>
  </w:font>
  <w:font w:name="Verdan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2">
    <w:name w:val="Знак Знак2"/>
    <w:qFormat/>
    <w:rPr>
      <w:iCs/>
      <w:sz w:val="24"/>
      <w:szCs w:val="24"/>
      <w:lang w:val="uk-UA"/>
    </w:rPr>
  </w:style>
  <w:style w:type="character" w:styleId="1840">
    <w:name w:val="1840"/>
    <w:qFormat/>
    <w:rPr>
      <w:rFonts w:cs="Times New Roman"/>
    </w:rPr>
  </w:style>
  <w:style w:type="character" w:styleId="Style19">
    <w:name w:val="Текст у виносці Знак"/>
    <w:qFormat/>
    <w:rPr>
      <w:rFonts w:ascii="Tahoma" w:hAnsi="Tahoma" w:eastAsia="Calibri" w:cs="Tahoma"/>
      <w:color w:val="000000"/>
      <w:sz w:val="16"/>
      <w:szCs w:val="16"/>
      <w:lang w:val="uk-UA"/>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4">
    <w:name w:val="WW8Num9z4"/>
    <w:qFormat/>
    <w:rPr>
      <w:rFonts w:ascii="Courier New" w:hAnsi="Courier New" w:cs="Courier New"/>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Appleconvertedspace">
    <w:name w:val="apple-converted-space"/>
    <w:qFormat/>
    <w:rPr/>
  </w:style>
  <w:style w:type="character" w:styleId="Style20">
    <w:name w:val="Текст выноски Знак"/>
    <w:qFormat/>
    <w:rPr>
      <w:rFonts w:ascii="Tahoma" w:hAnsi="Tahoma" w:eastAsia="Calibri" w:cs="Tahoma"/>
      <w:color w:val="000000"/>
      <w:sz w:val="16"/>
      <w:szCs w:val="16"/>
      <w:lang w:val="uk-UA"/>
    </w:rPr>
  </w:style>
  <w:style w:type="character" w:styleId="WW8Num5z1">
    <w:name w:val="WW8Num5z1"/>
    <w:qFormat/>
    <w:rPr>
      <w:rFonts w:ascii="Courier New" w:hAnsi="Courier New" w:cs="Courier New"/>
    </w:rPr>
  </w:style>
  <w:style w:type="character" w:styleId="WW8Num6z1">
    <w:name w:val="WW8Num6z1"/>
    <w:qFormat/>
    <w:rPr>
      <w:rFonts w:ascii="Courier New" w:hAnsi="Courier New" w:cs="Courier New"/>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21">
    <w:name w:val="Знак Знак"/>
    <w:qFormat/>
    <w:rPr>
      <w:rFonts w:ascii="Tahoma" w:hAnsi="Tahoma" w:cs="Tahoma"/>
      <w:sz w:val="16"/>
      <w:szCs w:val="16"/>
    </w:rPr>
  </w:style>
  <w:style w:type="character" w:styleId="4">
    <w:name w:val="Заголовок 4 Знак"/>
    <w:qFormat/>
    <w:rPr>
      <w:rFonts w:eastAsia="Times New Roman"/>
      <w:b/>
      <w:bCs/>
      <w:sz w:val="28"/>
      <w:szCs w:val="28"/>
      <w:lang w:val="uk-UA"/>
    </w:rPr>
  </w:style>
  <w:style w:type="character" w:styleId="HTML">
    <w:name w:val="Стандартный HTML Знак"/>
    <w:qFormat/>
    <w:rPr>
      <w:rFonts w:ascii="Arial Unicode MS" w:hAnsi="Arial Unicode MS" w:eastAsia="Arial Unicode MS" w:cs="Arial Unicode MS"/>
    </w:rPr>
  </w:style>
  <w:style w:type="character" w:styleId="Style22">
    <w:name w:val="Основной текст Знак"/>
    <w:qFormat/>
    <w:rPr>
      <w:rFonts w:eastAsia="Times New Roman" w:cs="Times New Roman"/>
      <w:sz w:val="28"/>
      <w:lang w:val="uk-UA"/>
    </w:rPr>
  </w:style>
  <w:style w:type="character" w:styleId="WW8Num8z3">
    <w:name w:val="WW8Num8z3"/>
    <w:qFormat/>
    <w:rPr>
      <w:rFonts w:ascii="Symbol" w:hAnsi="Symbol" w:cs="Symbol"/>
    </w:rPr>
  </w:style>
  <w:style w:type="character" w:styleId="WW8Num8z1">
    <w:name w:val="WW8Num8z1"/>
    <w:qFormat/>
    <w:rPr>
      <w:rFonts w:ascii="Courier New" w:hAnsi="Courier New" w:cs="Courier New"/>
    </w:rPr>
  </w:style>
  <w:style w:type="character" w:styleId="WWAbsatzStandardschriftart11111111111111111111111">
    <w:name w:val="WW-Absatz-Standardschriftart11111111111111111111111"/>
    <w:qFormat/>
    <w:rPr/>
  </w:style>
  <w:style w:type="character" w:styleId="21">
    <w:name w:val="Основной шрифт абзаца2"/>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3z2">
    <w:name w:val="WW8Num33z2"/>
    <w:qFormat/>
    <w:rPr/>
  </w:style>
  <w:style w:type="character" w:styleId="WW8Num33z1">
    <w:name w:val="WW8Num33z1"/>
    <w:qFormat/>
    <w:rPr/>
  </w:style>
  <w:style w:type="character" w:styleId="WW8Num33z0">
    <w:name w:val="WW8Num33z0"/>
    <w:qFormat/>
    <w:rPr/>
  </w:style>
  <w:style w:type="character" w:styleId="WW8Num32z3">
    <w:name w:val="WW8Num32z3"/>
    <w:qFormat/>
    <w:rPr>
      <w:rFonts w:ascii="Symbol" w:hAnsi="Symbol" w:cs="Symbol"/>
    </w:rPr>
  </w:style>
  <w:style w:type="character" w:styleId="WW8Num32z1">
    <w:name w:val="WW8Num32z1"/>
    <w:qFormat/>
    <w:rPr>
      <w:rFonts w:ascii="Courier New" w:hAnsi="Courier New" w:cs="Courier New"/>
    </w:rPr>
  </w:style>
  <w:style w:type="character" w:styleId="WW8Num32z0">
    <w:name w:val="WW8Num32z0"/>
    <w:qFormat/>
    <w:rPr>
      <w:rFonts w:ascii="Times New Roman" w:hAnsi="Times New Roman" w:eastAsia="Times New Roman" w:cs="Times New Roman"/>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3">
    <w:name w:val="WW8Num27z3"/>
    <w:qFormat/>
    <w:rPr>
      <w:rFonts w:ascii="Symbol" w:hAnsi="Symbol" w:cs="Symbol"/>
    </w:rPr>
  </w:style>
  <w:style w:type="character" w:styleId="WW8Num27z1">
    <w:name w:val="WW8Num27z1"/>
    <w:qFormat/>
    <w:rPr>
      <w:rFonts w:ascii="Courier New" w:hAnsi="Courier New" w:cs="Courier New"/>
    </w:rPr>
  </w:style>
  <w:style w:type="character" w:styleId="WW8Num27z0">
    <w:name w:val="WW8Num27z0"/>
    <w:qFormat/>
    <w:rPr>
      <w:rFonts w:ascii="Times New Roman" w:hAnsi="Times New Roman" w:eastAsia="Times New Roman" w:cs="Times New Roman"/>
    </w:rPr>
  </w:style>
  <w:style w:type="character" w:styleId="WW8Num26z3">
    <w:name w:val="WW8Num26z3"/>
    <w:qFormat/>
    <w:rPr>
      <w:rFonts w:ascii="Symbol" w:hAnsi="Symbol" w:cs="Symbol"/>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eastAsia="Times New Roman" w:cs="Times New Roman"/>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23z2">
    <w:name w:val="WW8Num23z2"/>
    <w:qFormat/>
    <w:rPr/>
  </w:style>
  <w:style w:type="character" w:styleId="WW8Num23z1">
    <w:name w:val="WW8Num23z1"/>
    <w:qFormat/>
    <w:rPr/>
  </w:style>
  <w:style w:type="character" w:styleId="WW8Num23z0">
    <w:name w:val="WW8Num23z0"/>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style>
  <w:style w:type="character" w:styleId="WW8Num21z1">
    <w:name w:val="WW8Num21z1"/>
    <w:qFormat/>
    <w:rPr/>
  </w:style>
  <w:style w:type="character" w:styleId="WW8Num21z0">
    <w:name w:val="WW8Num21z0"/>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1">
    <w:name w:val="WW8Num19z1"/>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3">
    <w:name w:val="WW8Num17z3"/>
    <w:qFormat/>
    <w:rPr>
      <w:rFonts w:ascii="Symbol" w:hAnsi="Symbol" w:cs="Symbol"/>
    </w:rPr>
  </w:style>
  <w:style w:type="character" w:styleId="WW8Num17z1">
    <w:name w:val="WW8Num17z1"/>
    <w:qFormat/>
    <w:rPr>
      <w:rFonts w:ascii="Courier New" w:hAnsi="Courier New" w:cs="Courier New"/>
    </w:rPr>
  </w:style>
  <w:style w:type="character" w:styleId="WW8Num17z0">
    <w:name w:val="WW8Num17z0"/>
    <w:qFormat/>
    <w:rPr>
      <w:rFonts w:ascii="Times New Roman" w:hAnsi="Times New Roman" w:eastAsia="Times New Roman" w:cs="Times New Roman"/>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6z2">
    <w:name w:val="WW8Num16z2"/>
    <w:qFormat/>
    <w:rPr/>
  </w:style>
  <w:style w:type="character" w:styleId="WW8Num16z1">
    <w:name w:val="WW8Num16z1"/>
    <w:qFormat/>
    <w:rPr/>
  </w:style>
  <w:style w:type="character" w:styleId="WW8Num16z0">
    <w:name w:val="WW8Num16z0"/>
    <w:qFormat/>
    <w:rPr/>
  </w:style>
  <w:style w:type="character" w:styleId="WW8Num15z3">
    <w:name w:val="WW8Num15z3"/>
    <w:qFormat/>
    <w:rPr>
      <w:rFonts w:ascii="Symbol" w:hAnsi="Symbol" w:cs="Symbol"/>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WenQuanYi Micro Hei" w:cs="Times New Roman"/>
    </w:rPr>
  </w:style>
  <w:style w:type="character" w:styleId="WW8Num14z3">
    <w:name w:val="WW8Num14z3"/>
    <w:qFormat/>
    <w:rPr>
      <w:rFonts w:ascii="Symbol" w:hAnsi="Symbol" w:cs="Symbol"/>
    </w:rPr>
  </w:style>
  <w:style w:type="character" w:styleId="WW8Num14z1">
    <w:name w:val="WW8Num14z1"/>
    <w:qFormat/>
    <w:rPr>
      <w:rFonts w:ascii="Courier New" w:hAnsi="Courier New" w:cs="Courier New"/>
    </w:rPr>
  </w:style>
  <w:style w:type="character" w:styleId="WW8Num14z0">
    <w:name w:val="WW8Num14z0"/>
    <w:qFormat/>
    <w:rPr>
      <w:rFonts w:ascii="Times New Roman" w:hAnsi="Times New Roman" w:eastAsia="WenQuanYi Micro Hei" w:cs="Times New Roman"/>
    </w:rPr>
  </w:style>
  <w:style w:type="character" w:styleId="WW8Num13z3">
    <w:name w:val="WW8Num13z3"/>
    <w:qFormat/>
    <w:rPr>
      <w:rFonts w:ascii="Symbol" w:hAnsi="Symbol" w:cs="Symbol"/>
    </w:rPr>
  </w:style>
  <w:style w:type="character" w:styleId="WW8Num13z1">
    <w:name w:val="WW8Num13z1"/>
    <w:qFormat/>
    <w:rPr>
      <w:rFonts w:ascii="Courier New" w:hAnsi="Courier New" w:cs="Courier New"/>
    </w:rPr>
  </w:style>
  <w:style w:type="character" w:styleId="WW8Num13z0">
    <w:name w:val="WW8Num13z0"/>
    <w:qFormat/>
    <w:rPr>
      <w:rFonts w:ascii="Times New Roman" w:hAnsi="Times New Roman" w:eastAsia="Times New Roman" w:cs="Times New Roman"/>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0">
    <w:name w:val="WW8Num10z0"/>
    <w:qFormat/>
    <w:rPr>
      <w:rFonts w:ascii="Symbol" w:hAnsi="Symbol" w:cs="Symbol"/>
    </w:rPr>
  </w:style>
  <w:style w:type="character" w:styleId="WW8Num9z0">
    <w:name w:val="WW8Num9z0"/>
    <w:qFormat/>
    <w:rPr/>
  </w:style>
  <w:style w:type="character" w:styleId="WW8Num8z0">
    <w:name w:val="WW8Num8z0"/>
    <w:qFormat/>
    <w:rPr>
      <w:rFonts w:ascii="Symbol" w:hAnsi="Symbol" w:cs="Symbol"/>
    </w:rPr>
  </w:style>
  <w:style w:type="character" w:styleId="WW8Num7z0">
    <w:name w:val="WW8Num7z0"/>
    <w:qFormat/>
    <w:rPr>
      <w:rFonts w:ascii="Symbol" w:hAnsi="Symbol" w:cs="Symbol"/>
    </w:rPr>
  </w:style>
  <w:style w:type="character" w:styleId="WW8Num6z0">
    <w:name w:val="WW8Num6z0"/>
    <w:qFormat/>
    <w:rPr>
      <w:rFonts w:ascii="Symbol" w:hAnsi="Symbol" w:cs="Symbol"/>
    </w:rPr>
  </w:style>
  <w:style w:type="character" w:styleId="WW8Num5z0">
    <w:name w:val="WW8Num5z0"/>
    <w:qFormat/>
    <w:rPr>
      <w:rFonts w:ascii="Symbol" w:hAnsi="Symbol" w:cs="Symbol"/>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23">
    <w:name w:val="Заголовок"/>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Покажчик"/>
    <w:basedOn w:val="Normal"/>
    <w:qFormat/>
    <w:pPr>
      <w:suppressLineNumbers/>
    </w:pPr>
    <w:rPr>
      <w:rFonts w:cs="Arial"/>
      <w:lang w:val="zxx" w:eastAsia="zxx" w:bidi="zxx"/>
    </w:rPr>
  </w:style>
  <w:style w:type="paragraph" w:styleId="Style28">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9">
    <w:name w:val="Body Text Indent"/>
    <w:basedOn w:val="Normal"/>
    <w:pPr>
      <w:suppressAutoHyphens w:val="false"/>
      <w:spacing w:before="0" w:after="120"/>
      <w:ind w:left="283" w:right="0" w:hanging="0"/>
    </w:pPr>
    <w:rPr/>
  </w:style>
  <w:style w:type="paragraph" w:styleId="Style30">
    <w:name w:val="Обычный (веб)"/>
    <w:basedOn w:val="Normal"/>
    <w:qFormat/>
    <w:pPr>
      <w:spacing w:before="280" w:after="280"/>
    </w:pPr>
    <w:rPr/>
  </w:style>
  <w:style w:type="paragraph" w:styleId="Style31">
    <w:name w:val="Содержимое таблицы"/>
    <w:basedOn w:val="Normal"/>
    <w:qFormat/>
    <w:pPr>
      <w:widowControl w:val="false"/>
      <w:suppressLineNumbers/>
    </w:pPr>
    <w:rPr/>
  </w:style>
  <w:style w:type="paragraph" w:styleId="Style32">
    <w:name w:val="Заголовок таблицы"/>
    <w:basedOn w:val="Style31"/>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3">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41">
    <w:name w:val="заголовок 4"/>
    <w:basedOn w:val="Normal"/>
    <w:next w:val="Normal"/>
    <w:qFormat/>
    <w:pPr>
      <w:keepNext w:val="true"/>
      <w:suppressAutoHyphens w:val="false"/>
      <w:spacing w:lineRule="auto" w:line="240" w:before="0" w:after="0"/>
      <w:ind w:firstLine="1701"/>
      <w:jc w:val="both"/>
    </w:pPr>
    <w:rPr>
      <w:rFonts w:ascii="Bookman Old Style" w:hAnsi="Bookman Old Style" w:eastAsia="Times New Roman" w:cs="Bookman Old Style"/>
      <w:sz w:val="27"/>
      <w:szCs w:val="27"/>
    </w:rPr>
  </w:style>
  <w:style w:type="paragraph" w:styleId="Style34">
    <w:name w:val="Знак Знак"/>
    <w:basedOn w:val="Normal"/>
    <w:qFormat/>
    <w:pPr>
      <w:widowControl/>
      <w:suppressAutoHyphens w:val="false"/>
      <w:textAlignment w:val="auto"/>
    </w:pPr>
    <w:rPr>
      <w:rFonts w:ascii="Verdana" w:hAnsi="Verdana" w:eastAsia="Times New Roman" w:cs="Verdana"/>
      <w:sz w:val="20"/>
      <w:szCs w:val="20"/>
      <w:lang w:val="en-US" w:bidi="ar-SA"/>
    </w:rPr>
  </w:style>
  <w:style w:type="paragraph" w:styleId="22">
    <w:name w:val="Основной текст 22"/>
    <w:basedOn w:val="Normal"/>
    <w:qFormat/>
    <w:pPr>
      <w:ind w:firstLine="720"/>
      <w:jc w:val="center"/>
    </w:pPr>
    <w:rPr>
      <w:szCs w:val="20"/>
      <w:lang w:val="uk-UA"/>
    </w:rPr>
  </w:style>
  <w:style w:type="paragraph" w:styleId="Rvps2">
    <w:name w:val="rvps2"/>
    <w:basedOn w:val="Normal"/>
    <w:qFormat/>
    <w:pPr>
      <w:spacing w:before="280" w:after="280"/>
    </w:pPr>
    <w:rPr/>
  </w:style>
  <w:style w:type="paragraph" w:styleId="Style35">
    <w:name w:val="Абзац списка"/>
    <w:basedOn w:val="Normal"/>
    <w:qFormat/>
    <w:pPr>
      <w:spacing w:before="0" w:after="0"/>
      <w:ind w:left="720" w:hanging="0"/>
      <w:contextualSpacing/>
    </w:pPr>
    <w:rPr>
      <w:rFonts w:eastAsia="PMingLiU"/>
      <w:lang w:val="uk-UA" w:eastAsia="zh-HK"/>
    </w:rPr>
  </w:style>
  <w:style w:type="paragraph" w:styleId="12">
    <w:name w:val="Заголовок1"/>
    <w:basedOn w:val="Normal"/>
    <w:qFormat/>
    <w:pPr>
      <w:keepNext w:val="true"/>
      <w:spacing w:before="240" w:after="120"/>
    </w:pPr>
    <w:rPr>
      <w:rFonts w:ascii="Liberation Sans" w:hAnsi="Liberation Sans" w:eastAsia="Microsoft YaHei" w:cs="Arial"/>
      <w:sz w:val="28"/>
      <w:szCs w:val="28"/>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aption">
    <w:name w:val="caption"/>
    <w:basedOn w:val="Normal"/>
    <w:qFormat/>
    <w:pPr>
      <w:spacing w:before="120" w:after="120"/>
    </w:pPr>
    <w:rPr>
      <w:rFonts w:cs="Arial"/>
      <w:i/>
      <w:iCs/>
    </w:rPr>
  </w:style>
  <w:style w:type="paragraph" w:styleId="BodyText2">
    <w:name w:val="Body Text 2"/>
    <w:basedOn w:val="Normal"/>
    <w:qFormat/>
    <w:pPr>
      <w:ind w:firstLine="720"/>
      <w:jc w:val="center"/>
    </w:pPr>
    <w:rPr>
      <w:szCs w:val="20"/>
      <w:lang w:val="uk-UA"/>
    </w:rPr>
  </w:style>
  <w:style w:type="paragraph" w:styleId="Style36">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Style37">
    <w:name w:val="Содержимое врезки"/>
    <w:basedOn w:val="Normal"/>
    <w:qFormat/>
    <w:pPr/>
    <w:rPr/>
  </w:style>
  <w:style w:type="paragraph" w:styleId="13">
    <w:name w:val="Абзац списка1"/>
    <w:basedOn w:val="Normal"/>
    <w:qFormat/>
    <w:pPr>
      <w:spacing w:lineRule="auto" w:line="276" w:before="0" w:after="200"/>
      <w:ind w:left="720" w:hanging="0"/>
    </w:pPr>
    <w:rPr>
      <w:rFonts w:ascii="Calibri" w:hAnsi="Calibri" w:cs="Calibri"/>
      <w:sz w:val="22"/>
      <w:szCs w:val="22"/>
    </w:rPr>
  </w:style>
  <w:style w:type="paragraph" w:styleId="ListParagraph">
    <w:name w:val="List Paragraph"/>
    <w:basedOn w:val="Normal"/>
    <w:qFormat/>
    <w:pPr>
      <w:spacing w:before="0" w:after="200"/>
      <w:ind w:left="720" w:hanging="0"/>
      <w:contextualSpacing/>
    </w:pPr>
    <w:rPr/>
  </w:style>
  <w:style w:type="paragraph" w:styleId="CharChar">
    <w:name w:val="Char Знак Знак Char Знак Знак Знак Знак Знак Знак Знак Знак Знак Знак Знак Знак Знак Знак Знак Знак Знак Знак Знак"/>
    <w:basedOn w:val="Normal"/>
    <w:qFormat/>
    <w:pPr>
      <w:widowControl/>
      <w:suppressAutoHyphens w:val="false"/>
      <w:textAlignment w:val="auto"/>
    </w:pPr>
    <w:rPr>
      <w:rFonts w:ascii="Verdana" w:hAnsi="Verdana" w:eastAsia="Times New Roman" w:cs="Times New Roman"/>
      <w:sz w:val="20"/>
      <w:szCs w:val="20"/>
      <w:lang w:val="en-US" w:bidi="ar-SA"/>
    </w:rPr>
  </w:style>
  <w:style w:type="paragraph" w:styleId="Style38">
    <w:name w:val="Знак Знак Знак Знак Знак Знак Знак Знак Знак Знак Знак Знак Знак Знак Знак Знак Знак Знак Знак Знак Знак Знак"/>
    <w:basedOn w:val="Normal"/>
    <w:qFormat/>
    <w:pPr>
      <w:widowControl/>
      <w:suppressAutoHyphens w:val="false"/>
      <w:textAlignment w:val="auto"/>
    </w:pPr>
    <w:rPr>
      <w:rFonts w:ascii="Verdana" w:hAnsi="Verdana" w:eastAsia="Times New Roman" w:cs="Verdana"/>
      <w:color w:val="000000"/>
      <w:sz w:val="20"/>
      <w:szCs w:val="20"/>
      <w:lang w:val="en-US" w:bidi="ar-SA"/>
    </w:rPr>
  </w:style>
  <w:style w:type="paragraph" w:styleId="HTML1">
    <w:name w:val="Стандартный HTML"/>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textAlignment w:val="auto"/>
    </w:pPr>
    <w:rPr>
      <w:rFonts w:ascii="Arial Unicode MS" w:hAnsi="Arial Unicode MS" w:eastAsia="Arial Unicode MS" w:cs="Arial Unicode MS"/>
      <w:sz w:val="20"/>
      <w:szCs w:val="20"/>
      <w:lang w:val="uk-UA" w:bidi="ar-SA"/>
    </w:rPr>
  </w:style>
  <w:style w:type="paragraph" w:styleId="Style39">
    <w:name w:val="Знак"/>
    <w:basedOn w:val="Normal"/>
    <w:qFormat/>
    <w:pPr>
      <w:widowControl/>
      <w:suppressAutoHyphens w:val="false"/>
      <w:textAlignment w:val="auto"/>
    </w:pPr>
    <w:rPr>
      <w:rFonts w:ascii="Verdana" w:hAnsi="Verdana" w:eastAsia="Times New Roman" w:cs="Verdana"/>
      <w:sz w:val="20"/>
      <w:szCs w:val="20"/>
      <w:lang w:val="en-US" w:bidi="ar-SA"/>
    </w:rPr>
  </w:style>
  <w:style w:type="paragraph" w:styleId="Style40">
    <w:name w:val="Верхний и нижний колонтитулы"/>
    <w:basedOn w:val="Normal"/>
    <w:qFormat/>
    <w:pPr>
      <w:tabs>
        <w:tab w:val="clear" w:pos="709"/>
        <w:tab w:val="center" w:pos="4819" w:leader="none"/>
        <w:tab w:val="right" w:pos="9638" w:leader="none"/>
      </w:tabs>
    </w:pPr>
    <w:rPr/>
  </w:style>
  <w:style w:type="paragraph" w:styleId="Style41">
    <w:name w:val="Текст выноски"/>
    <w:qFormat/>
    <w:pPr>
      <w:widowControl/>
      <w:suppressAutoHyphens w:val="true"/>
      <w:bidi w:val="0"/>
      <w:spacing w:before="0" w:after="0"/>
      <w:jc w:val="left"/>
    </w:pPr>
    <w:rPr>
      <w:rFonts w:ascii="Tahoma" w:hAnsi="Tahoma" w:eastAsia="Times New Roman" w:cs="Tahoma"/>
      <w:color w:val="auto"/>
      <w:kern w:val="2"/>
      <w:sz w:val="16"/>
      <w:szCs w:val="16"/>
      <w:lang w:val="ru-RU" w:eastAsia="zh-CN" w:bidi="ar-SA"/>
    </w:rPr>
  </w:style>
  <w:style w:type="paragraph" w:styleId="Style42">
    <w:name w:val="Знак Знак Знак Знак"/>
    <w:qFormat/>
    <w:pPr>
      <w:widowControl/>
      <w:suppressAutoHyphens w:val="true"/>
      <w:bidi w:val="0"/>
      <w:spacing w:before="0" w:after="0"/>
      <w:jc w:val="left"/>
    </w:pPr>
    <w:rPr>
      <w:rFonts w:ascii="Verdana" w:hAnsi="Verdana" w:eastAsia="Times New Roman" w:cs="Verdana"/>
      <w:color w:val="auto"/>
      <w:kern w:val="2"/>
      <w:sz w:val="20"/>
      <w:szCs w:val="20"/>
      <w:lang w:val="en-US" w:eastAsia="zh-CN" w:bidi="ar-SA"/>
    </w:rPr>
  </w:style>
  <w:style w:type="paragraph" w:styleId="211">
    <w:name w:val="Основной текст 21"/>
    <w:qFormat/>
    <w:pPr>
      <w:widowControl/>
      <w:suppressAutoHyphens w:val="true"/>
      <w:bidi w:val="0"/>
      <w:spacing w:before="0" w:after="0"/>
      <w:jc w:val="left"/>
    </w:pPr>
    <w:rPr>
      <w:rFonts w:ascii="Times New Roman" w:hAnsi="Times New Roman" w:eastAsia="Times New Roman" w:cs="Times New Roman"/>
      <w:b/>
      <w:bCs/>
      <w:color w:val="auto"/>
      <w:kern w:val="2"/>
      <w:sz w:val="28"/>
      <w:szCs w:val="24"/>
      <w:lang w:val="uk-UA" w:eastAsia="zh-CN" w:bidi="ar-SA"/>
    </w:rPr>
  </w:style>
  <w:style w:type="paragraph" w:styleId="14">
    <w:name w:val="Название объекта1"/>
    <w:qFormat/>
    <w:pPr>
      <w:widowControl/>
      <w:suppressAutoHyphens w:val="true"/>
      <w:bidi w:val="0"/>
      <w:spacing w:before="0" w:after="0"/>
      <w:jc w:val="center"/>
    </w:pPr>
    <w:rPr>
      <w:rFonts w:ascii="Times New Roman" w:hAnsi="Times New Roman" w:eastAsia="Times New Roman" w:cs="Times New Roman"/>
      <w:b/>
      <w:bCs/>
      <w:color w:val="auto"/>
      <w:kern w:val="2"/>
      <w:sz w:val="24"/>
      <w:szCs w:val="24"/>
      <w:lang w:val="uk-UA" w:eastAsia="zh-CN" w:bidi="ar-SA"/>
    </w:rPr>
  </w:style>
  <w:style w:type="paragraph" w:styleId="15">
    <w:name w:val="Указатель1"/>
    <w:qFormat/>
    <w:pPr>
      <w:widowControl/>
      <w:suppressAutoHyphens w:val="true"/>
      <w:bidi w:val="0"/>
      <w:spacing w:before="0" w:after="0"/>
      <w:jc w:val="left"/>
    </w:pPr>
    <w:rPr>
      <w:rFonts w:ascii="Times New Roman" w:hAnsi="Times New Roman" w:eastAsia="Times New Roman" w:cs="Lohit Hindi"/>
      <w:color w:val="auto"/>
      <w:kern w:val="2"/>
      <w:sz w:val="24"/>
      <w:szCs w:val="24"/>
      <w:lang w:val="ru-RU" w:eastAsia="zh-CN" w:bidi="ar-SA"/>
    </w:rPr>
  </w:style>
  <w:style w:type="paragraph" w:styleId="23">
    <w:name w:val="Название объекта2"/>
    <w:qFormat/>
    <w:pPr>
      <w:widowControl/>
      <w:suppressAutoHyphens w:val="true"/>
      <w:bidi w:val="0"/>
      <w:spacing w:before="120" w:after="120"/>
      <w:jc w:val="left"/>
    </w:pPr>
    <w:rPr>
      <w:rFonts w:ascii="Times New Roman" w:hAnsi="Times New Roman" w:eastAsia="Times New Roman" w:cs="Lohit Hindi"/>
      <w:i/>
      <w:iCs/>
      <w:color w:val="auto"/>
      <w:kern w:val="2"/>
      <w:sz w:val="24"/>
      <w:szCs w:val="24"/>
      <w:lang w:val="ru-RU" w:eastAsia="zh-CN" w:bidi="ar-SA"/>
    </w:rPr>
  </w:style>
  <w:style w:type="paragraph" w:styleId="24">
    <w:name w:val="Указатель2"/>
    <w:qFormat/>
    <w:pPr>
      <w:widowControl/>
      <w:suppressAutoHyphens w:val="true"/>
      <w:bidi w:val="0"/>
      <w:spacing w:before="0" w:after="0"/>
      <w:jc w:val="left"/>
    </w:pPr>
    <w:rPr>
      <w:rFonts w:ascii="Times New Roman" w:hAnsi="Times New Roman" w:eastAsia="Times New Roman" w:cs="Lohit Hindi"/>
      <w:color w:val="auto"/>
      <w:kern w:val="2"/>
      <w:sz w:val="24"/>
      <w:szCs w:val="24"/>
      <w:lang w:val="ru-RU" w:eastAsia="zh-CN" w:bidi="ar-SA"/>
    </w:rPr>
  </w:style>
  <w:style w:type="paragraph" w:styleId="Style43">
    <w:name w:val="Название объекта"/>
    <w:qFormat/>
    <w:pPr>
      <w:widowControl/>
      <w:suppressAutoHyphens w:val="true"/>
      <w:bidi w:val="0"/>
      <w:spacing w:before="120" w:after="120"/>
      <w:jc w:val="left"/>
    </w:pPr>
    <w:rPr>
      <w:rFonts w:ascii="Times New Roman" w:hAnsi="Times New Roman" w:eastAsia="Times New Roman" w:cs="Lohit Hindi"/>
      <w:i/>
      <w:iCs/>
      <w:color w:val="auto"/>
      <w:kern w:val="2"/>
      <w:sz w:val="24"/>
      <w:szCs w:val="24"/>
      <w:lang w:val="ru-RU" w:eastAsia="zh-CN" w:bidi="ar-SA"/>
    </w:rPr>
  </w:style>
  <w:style w:type="paragraph" w:styleId="Style44">
    <w:name w:val="Название"/>
    <w:basedOn w:val="Normal"/>
    <w:qFormat/>
    <w:pPr>
      <w:spacing w:before="120" w:after="120"/>
    </w:pPr>
    <w:rPr>
      <w:rFonts w:cs="FreeSans"/>
      <w:i/>
      <w:iCs/>
    </w:rPr>
  </w:style>
  <w:style w:type="paragraph" w:styleId="Textbody">
    <w:name w:val="Text body"/>
    <w:qFormat/>
    <w:pPr>
      <w:widowControl/>
      <w:suppressAutoHyphens w:val="true"/>
      <w:bidi w:val="0"/>
      <w:spacing w:before="0" w:after="0"/>
      <w:jc w:val="both"/>
    </w:pPr>
    <w:rPr>
      <w:rFonts w:ascii="Times New Roman" w:hAnsi="Times New Roman" w:eastAsia="Times New Roman" w:cs="Times New Roman"/>
      <w:color w:val="auto"/>
      <w:kern w:val="2"/>
      <w:sz w:val="24"/>
      <w:szCs w:val="24"/>
      <w:lang w:val="uk-UA" w:eastAsia="zh-CN" w:bidi="ar-SA"/>
    </w:rPr>
  </w:style>
  <w:style w:type="paragraph" w:styleId="Style45">
    <w:name w:val="Вміст таблиці"/>
    <w:basedOn w:val="Normal"/>
    <w:qFormat/>
    <w:pPr>
      <w:widowControl w:val="false"/>
      <w:suppressLineNumbers/>
    </w:pPr>
    <w:rPr/>
  </w:style>
  <w:style w:type="paragraph" w:styleId="Style46">
    <w:name w:val="Заголовок таблиці"/>
    <w:basedOn w:val="Style45"/>
    <w:qFormat/>
    <w:pPr>
      <w:suppressLineNumbers/>
      <w:jc w:val="center"/>
    </w:pPr>
    <w:rPr>
      <w:b/>
      <w:bCs/>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543</TotalTime>
  <Application>LibreOffice/7.4.3.2$Windows_X86_64 LibreOffice_project/1048a8393ae2eeec98dff31b5c133c5f1d08b890</Application>
  <AppVersion>15.0000</AppVersion>
  <Pages>5</Pages>
  <Words>958</Words>
  <Characters>7180</Characters>
  <CharactersWithSpaces>8649</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2023-04-07T13:48:02Z</cp:lastPrinted>
  <dcterms:modified xsi:type="dcterms:W3CDTF">2023-04-07T13:47:04Z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file>