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118860" cy="952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5pt" to="483pt,2.6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ПРОЕКТ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складу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Молодіжної ради при виконавчому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комітеті Покровської міської ради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widowControl/>
        <w:bidi w:val="0"/>
        <w:spacing w:lineRule="auto" w:line="276"/>
        <w:ind w:left="-57" w:right="0" w:hanging="0"/>
        <w:jc w:val="both"/>
        <w:rPr/>
      </w:pPr>
      <w:r>
        <w:rPr>
          <w:spacing w:val="3"/>
          <w:sz w:val="28"/>
          <w:szCs w:val="28"/>
          <w:lang w:val="uk-UA"/>
        </w:rPr>
        <w:tab/>
        <w:tab/>
        <w:t xml:space="preserve">Керуючись статтями 32, 34 Закону України «Про місцеве самоврядування в Україні», Законами України «Про сприяння соціальному становленню та розвитку молоді в Україні», «Про молодіжні та дитячі громадські організації», у рамках реалізації Регіональної цільової соціальної програми «Молодь Дніпропетровщини» на 2012-2021 роки (зі змінами), </w:t>
      </w:r>
      <w:r>
        <w:rPr>
          <w:spacing w:val="3"/>
          <w:sz w:val="28"/>
          <w:szCs w:val="28"/>
          <w:lang w:val="uk-UA"/>
        </w:rPr>
        <w:t>р</w:t>
      </w:r>
      <w:r>
        <w:rPr>
          <w:spacing w:val="3"/>
          <w:sz w:val="28"/>
          <w:szCs w:val="28"/>
          <w:lang w:val="uk-UA"/>
        </w:rPr>
        <w:t>ішення</w:t>
      </w:r>
      <w:r>
        <w:rPr>
          <w:spacing w:val="3"/>
          <w:sz w:val="28"/>
          <w:szCs w:val="28"/>
          <w:lang w:val="uk-UA"/>
        </w:rPr>
        <w:t>м міської ради</w:t>
      </w:r>
      <w:r>
        <w:rPr>
          <w:spacing w:val="3"/>
          <w:sz w:val="28"/>
          <w:szCs w:val="28"/>
          <w:lang w:val="uk-UA"/>
        </w:rPr>
        <w:t xml:space="preserve"> 7 сесії 8 скликанн</w:t>
      </w:r>
      <w:r>
        <w:rPr>
          <w:spacing w:val="3"/>
          <w:sz w:val="28"/>
          <w:szCs w:val="28"/>
          <w:lang w:val="uk-UA"/>
        </w:rPr>
        <w:t>я</w:t>
      </w:r>
      <w:r>
        <w:rPr>
          <w:spacing w:val="3"/>
          <w:sz w:val="28"/>
          <w:szCs w:val="28"/>
          <w:lang w:val="uk-UA"/>
        </w:rPr>
        <w:t xml:space="preserve">  від 28.05.2021р №19 «Про затвердження Положення про Молодіжну раду при виконавчому комітеті Покровської міської ради у новій редакції», </w:t>
      </w:r>
      <w:r>
        <w:rPr>
          <w:sz w:val="28"/>
          <w:szCs w:val="28"/>
          <w:lang w:val="uk-UA"/>
        </w:rPr>
        <w:t>з метою формування ефективної молодіжної політики в Покровській міській територіальній громаді в умовах децентралізації</w:t>
      </w:r>
      <w:r>
        <w:rPr>
          <w:spacing w:val="-6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</w:t>
      </w:r>
      <w:r>
        <w:rPr>
          <w:spacing w:val="-6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скоординованості</w:t>
      </w:r>
      <w:r>
        <w:rPr>
          <w:spacing w:val="-6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дій органів</w:t>
      </w:r>
      <w:r>
        <w:rPr>
          <w:spacing w:val="-6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місцевого самоврядування і молодіжного представництва, виконавч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комітет </w:t>
      </w:r>
    </w:p>
    <w:p>
      <w:pPr>
        <w:pStyle w:val="1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Затвердити склад Молодіжної ради при виконавчому комітеті Покровської міської ради, що додається.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Затвердити склад кураторів Молодіжної ради при виконавчому комітеті Покровської міської ради, що додається.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Пре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-службі міського голови (Сізова О.А.) оприлюднити це рішення в офіційних місцевих засобах масової інформації.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Координацію  роботи  щодо  виконання   цього   рішення   покласти    на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в.о. начальника відділу молоді та спорту Боєву В.М., контроль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заступника міського голови Бондаренко Н.О.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Боєва В.М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4-20-59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9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">
    <w:name w:val="Без интервала1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firstLine="709"/>
      <w:jc w:val="left"/>
    </w:pPr>
    <w:rPr>
      <w:rFonts w:ascii="Bookman Old Style" w:hAnsi="Bookman Old Style" w:eastAsia="Arial Unicode MS" w:cs="Bookman Old Style"/>
      <w:color w:val="00000A"/>
      <w:kern w:val="2"/>
      <w:sz w:val="26"/>
      <w:szCs w:val="26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LibreOffice/7.1.0.3$MacOSX_X86_64 LibreOffice_project/f6099ecf3d29644b5008cc8f48f42f4a40986e4c</Application>
  <AppVersion>15.0000</AppVersion>
  <Pages>1</Pages>
  <Words>186</Words>
  <Characters>1306</Characters>
  <CharactersWithSpaces>1552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2021-07-07T13:18:52Z</dcterms:modified>
  <cp:revision>4</cp:revision>
  <dc:subject/>
  <dc:title/>
</cp:coreProperties>
</file>