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rFonts w:ascii="Times New Roman" w:hAnsi="Times New Roman"/>
          <w:lang w:val="x-none" w:eastAsia="x-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139065</wp:posOffset>
                </wp:positionV>
                <wp:extent cx="6127750" cy="21590"/>
                <wp:effectExtent l="16510" t="10795" r="1206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720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0.95pt" to="483.7pt,11.6pt" ID="Прямая соединительная линия 1" stroked="f" style="position:absolute;flip:y">
                <v:stroke color="#3465a4" weight="176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lang w:val="x-none" w:eastAsia="x-none"/>
        </w:rPr>
        <w:t>_____________________________________________________________________________________</w:t>
      </w:r>
    </w:p>
    <w:p>
      <w:pPr>
        <w:pStyle w:val="Style19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211"/>
        <w:spacing w:lineRule="auto" w:line="240" w:before="0" w:after="0"/>
        <w:ind w:hanging="0"/>
        <w:jc w:val="both"/>
        <w:rPr/>
      </w:pPr>
      <w:r>
        <w:rPr>
          <w:rFonts w:eastAsia="Times New Roman" w:cs=""/>
          <w:color w:val="00000A"/>
          <w:kern w:val="0"/>
          <w:sz w:val="26"/>
          <w:szCs w:val="26"/>
          <w:lang w:val="uk-UA" w:eastAsia="en-US" w:bidi="ar-SA"/>
        </w:rPr>
        <w:t>“</w:t>
      </w:r>
      <w:r>
        <w:rPr>
          <w:rFonts w:eastAsia="Times New Roman" w:cs=""/>
          <w:color w:val="00000A"/>
          <w:kern w:val="0"/>
          <w:sz w:val="26"/>
          <w:szCs w:val="26"/>
          <w:lang w:val="uk-UA" w:eastAsia="en-US" w:bidi="ar-SA"/>
        </w:rPr>
        <w:t>__”__________2021</w:t>
        <w:tab/>
        <w:tab/>
        <w:t xml:space="preserve">    </w:t>
      </w:r>
      <w:r>
        <w:rPr>
          <w:sz w:val="26"/>
          <w:szCs w:val="26"/>
        </w:rPr>
        <w:t xml:space="preserve">     м.Покров                            </w:t>
        <w:tab/>
        <w:tab/>
        <w:t xml:space="preserve">             № </w:t>
      </w:r>
      <w:r>
        <w:rPr>
          <w:rFonts w:eastAsia="Times New Roman" w:cs=""/>
          <w:color w:val="00000A"/>
          <w:kern w:val="0"/>
          <w:sz w:val="26"/>
          <w:szCs w:val="26"/>
          <w:lang w:val="uk-UA" w:eastAsia="en-US" w:bidi="ar-SA"/>
        </w:rPr>
        <w:t>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</w:tblGrid>
      <w:tr>
        <w:trPr/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затвердження статутів закладів культури Покровської міської  ради Дніпропетровської області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lang w:val="uk-UA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 xml:space="preserve">З метою приведення установчих документів </w:t>
      </w:r>
      <w:r>
        <w:rPr>
          <w:rFonts w:cs="Times New Roman" w:ascii="Times New Roman" w:hAnsi="Times New Roman"/>
          <w:b w:val="false"/>
          <w:color w:val="000000"/>
          <w:spacing w:val="3"/>
          <w:sz w:val="26"/>
          <w:szCs w:val="26"/>
          <w:lang w:val="uk-UA"/>
        </w:rPr>
        <w:t xml:space="preserve">закладів культури Покровської міської ради Дніпропетровської області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до вимог чинного законодавства України, керуючись постановою Верховної Ради України від 17.07.2020 № 807-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en-US"/>
        </w:rPr>
        <w:t>IX “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Про утворення та ліквідацію районів”, законами України “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адміністрацій”, “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uk-UA"/>
        </w:rPr>
        <w:t>Про державну реєстрацію юридичних осіб, фізичних осіб-підприємців та громадських формувань”, статтею 59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rPr>
          <w:rFonts w:ascii="Times New Roman" w:hAnsi="Times New Roman" w:eastAsia="Andale Sans UI"/>
          <w:b/>
          <w:b/>
          <w:bCs/>
          <w:kern w:val="2"/>
          <w:sz w:val="12"/>
          <w:szCs w:val="12"/>
          <w:lang w:val="uk-UA" w:eastAsia="ru-RU"/>
        </w:rPr>
      </w:pPr>
      <w:r>
        <w:rPr>
          <w:rFonts w:eastAsia="Andale Sans UI" w:ascii="Times New Roman" w:hAnsi="Times New Roman"/>
          <w:b/>
          <w:bCs/>
          <w:kern w:val="2"/>
          <w:sz w:val="12"/>
          <w:szCs w:val="12"/>
          <w:lang w:val="uk-UA" w:eastAsia="ru-RU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Andale Sans UI" w:ascii="Times New Roman" w:hAnsi="Times New Roman"/>
          <w:b/>
          <w:bCs/>
          <w:kern w:val="2"/>
          <w:sz w:val="26"/>
          <w:szCs w:val="26"/>
          <w:lang w:val="uk-UA" w:eastAsia="ru-RU"/>
        </w:rPr>
        <w:t>ВИРІШИЛА:</w:t>
      </w:r>
    </w:p>
    <w:p>
      <w:pPr>
        <w:pStyle w:val="Normal"/>
        <w:spacing w:lineRule="auto" w:line="240" w:before="0" w:after="0"/>
        <w:rPr>
          <w:rFonts w:eastAsia="Andale Sans UI"/>
          <w:b/>
          <w:b/>
          <w:bCs/>
          <w:kern w:val="2"/>
          <w:sz w:val="12"/>
          <w:szCs w:val="12"/>
          <w:lang w:val="uk-UA" w:eastAsia="ru-RU"/>
        </w:rPr>
      </w:pPr>
      <w:r>
        <w:rPr>
          <w:rFonts w:eastAsia="Andale Sans UI"/>
          <w:b/>
          <w:bCs/>
          <w:kern w:val="2"/>
          <w:sz w:val="12"/>
          <w:szCs w:val="12"/>
          <w:lang w:val="uk-UA"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Затвердити  Статути 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uk-UA"/>
        </w:rPr>
        <w:t xml:space="preserve">закладів культури Покровської міської  Дніпропетровської області у новій редакції: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>
        <w:rPr>
          <w:rFonts w:ascii="Times New Roman" w:hAnsi="Times New Roman"/>
          <w:sz w:val="26"/>
          <w:szCs w:val="26"/>
          <w:lang w:val="uk-UA"/>
        </w:rPr>
        <w:t xml:space="preserve">1.1.Комунального закладу 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uk-UA"/>
        </w:rPr>
        <w:t>“Дитяча школа мистецтв Покровської міської ради    Дніпропетровської     області”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(ідентифікаційний   код  юридичної особи 36525474)</w:t>
      </w:r>
      <w:r>
        <w:rPr>
          <w:rFonts w:eastAsia="Times New Roman" w:ascii="Times New Roman" w:hAnsi="Times New Roman"/>
          <w:sz w:val="26"/>
          <w:szCs w:val="26"/>
          <w:lang w:val="uk-UA"/>
        </w:rPr>
        <w:t xml:space="preserve">, що </w:t>
      </w:r>
      <w:r>
        <w:rPr>
          <w:rFonts w:ascii="Times New Roman" w:hAnsi="Times New Roman"/>
          <w:sz w:val="26"/>
          <w:szCs w:val="26"/>
          <w:lang w:val="uk-UA"/>
        </w:rPr>
        <w:t>додається;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/>
          <w:sz w:val="26"/>
          <w:szCs w:val="26"/>
          <w:lang w:val="uk-UA"/>
        </w:rPr>
        <w:t xml:space="preserve">1.2. Комунального закладу 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uk-UA"/>
        </w:rPr>
        <w:t>“Дитяча музична школа Покровської міської ради Дніпропетровської   області”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(ідентифікаційний   код    юридичної особи 36525469)</w:t>
      </w:r>
      <w:r>
        <w:rPr>
          <w:rFonts w:eastAsia="Times New Roman" w:ascii="Times New Roman" w:hAnsi="Times New Roman"/>
          <w:sz w:val="26"/>
          <w:szCs w:val="26"/>
          <w:lang w:val="uk-UA"/>
        </w:rPr>
        <w:t xml:space="preserve">,  що </w:t>
      </w:r>
      <w:r>
        <w:rPr>
          <w:rFonts w:ascii="Times New Roman" w:hAnsi="Times New Roman"/>
          <w:sz w:val="26"/>
          <w:szCs w:val="26"/>
          <w:lang w:val="uk-UA"/>
        </w:rPr>
        <w:t>додається;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>1.3.</w:t>
      </w:r>
      <w:bookmarkStart w:id="0" w:name="__DdeLink__3083_3599837731"/>
      <w:r>
        <w:rPr>
          <w:rFonts w:ascii="Times New Roman" w:hAnsi="Times New Roman"/>
          <w:sz w:val="26"/>
          <w:szCs w:val="26"/>
          <w:lang w:val="uk-UA"/>
        </w:rPr>
        <w:t xml:space="preserve">Клуб селища Перевізські Хутори м.Покров 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uk-UA"/>
        </w:rPr>
        <w:t xml:space="preserve"> (ідентифікаційний код  юридичної особи 36525453)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/>
        </w:rPr>
        <w:t xml:space="preserve">,  що 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uk-UA"/>
        </w:rPr>
        <w:t>додається;</w:t>
      </w:r>
      <w:bookmarkEnd w:id="0"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strike w:val="false"/>
          <w:dstrike w:val="false"/>
          <w:color w:val="000000"/>
          <w:sz w:val="26"/>
          <w:szCs w:val="26"/>
          <w:lang w:val="uk-UA"/>
        </w:rPr>
        <w:t xml:space="preserve">  </w:t>
      </w:r>
      <w:r>
        <w:rPr>
          <w:rFonts w:eastAsia="Calibri" w:cs="Times New Roman" w:ascii="Times New Roman" w:hAnsi="Times New Roman"/>
          <w:strike w:val="false"/>
          <w:dstrike w:val="false"/>
          <w:color w:val="000000"/>
          <w:sz w:val="26"/>
          <w:szCs w:val="26"/>
          <w:lang w:val="uk-UA"/>
        </w:rPr>
        <w:t>1.4. Народний історико-краєзнавчий музей імені М.А. Занудька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uk-UA"/>
        </w:rPr>
        <w:t xml:space="preserve"> (ідентифікаційний код  юридичної особи 36525480),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/>
        </w:rPr>
        <w:t xml:space="preserve">що 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uk-UA"/>
        </w:rPr>
        <w:t>додається 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val="uk-UA"/>
        </w:rPr>
        <w:tab/>
        <w:t xml:space="preserve">2. Визнати таким, що втратили чинність рішення 9 сесії міської ради 7 скликання від 24.06.2016 №30 “Про затвердження та реєстрацію  </w:t>
      </w:r>
      <w:bookmarkStart w:id="1" w:name="__DdeLink__330_1040314351"/>
      <w:bookmarkEnd w:id="1"/>
      <w:r>
        <w:rPr>
          <w:rFonts w:eastAsia="Times New Roman" w:ascii="Times New Roman" w:hAnsi="Times New Roman"/>
          <w:sz w:val="26"/>
          <w:szCs w:val="26"/>
          <w:lang w:val="uk-UA"/>
        </w:rPr>
        <w:t xml:space="preserve">Статутів закладів культури” та пункт 2 рішення 43 сесії міської ради 7 скликання від 29.03.2019 №29 </w:t>
      </w:r>
      <w:r>
        <w:rPr>
          <w:rFonts w:eastAsia="Times New Roman" w:ascii="Times New Roman" w:hAnsi="Times New Roman"/>
          <w:color w:val="000000"/>
          <w:sz w:val="26"/>
          <w:szCs w:val="26"/>
          <w:lang w:val="uk-UA"/>
        </w:rPr>
        <w:t xml:space="preserve"> “Про  затвердження Статутів мистецьких шкіл сфери культури м.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Покров</w:t>
      </w:r>
      <w:bookmarkStart w:id="2" w:name="_GoBack"/>
      <w:bookmarkEnd w:id="2"/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val="uk-UA"/>
        </w:rPr>
        <w:t>у новій редакції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”</w:t>
      </w:r>
      <w:r>
        <w:rPr>
          <w:rFonts w:eastAsia="Times New Roman" w:ascii="Times New Roman" w:hAnsi="Times New Roman"/>
          <w:sz w:val="26"/>
          <w:szCs w:val="26"/>
          <w:lang w:val="uk-UA"/>
        </w:rPr>
        <w:t>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>3.Начальника відділу культури, туризму, національностей і релігій  виконавчого комітету Покровської міської ради Дніпропетровської області Сударєву Т.М. уповноважити  підписати Статути  у новій редакції та зобов'язати здійснити заходи щодо їх державної реєстрації в установленому законодавством порядку.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>4.Координацію роботи щодо виконання даного рішення покласти на начальника  відділу культури туризму, національностей  і релігій  виконавчого комітету Покровської міської ради Дніпропетровської області Сударєву Т.М., контроль – на заступника міського голови  Бондаренко Н.О  та постійну комісію  з питань соціального захисту населення та молодіжної політики,  освіти та охорони здоров'я, культури та спорту.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rFonts w:ascii="Times New Roman" w:hAnsi="Times New Roman"/>
          <w:lang w:val="uk-UA"/>
        </w:rPr>
      </w:pPr>
      <w:r>
        <w:rPr>
          <w:sz w:val="12"/>
          <w:szCs w:val="12"/>
        </w:rPr>
      </w:r>
    </w:p>
    <w:p>
      <w:pPr>
        <w:pStyle w:val="ListParagraph"/>
        <w:spacing w:lineRule="auto" w:line="240" w:before="114" w:after="114"/>
        <w:ind w:hanging="0"/>
        <w:contextualSpacing/>
        <w:jc w:val="both"/>
        <w:rPr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val="uk-UA" w:eastAsia="ru-RU"/>
        </w:rPr>
        <w:t>С</w:t>
      </w:r>
      <w:r>
        <w:rPr>
          <w:rFonts w:eastAsia="Times New Roman" w:ascii="Times New Roman" w:hAnsi="Times New Roman"/>
          <w:sz w:val="22"/>
          <w:szCs w:val="22"/>
          <w:lang w:eastAsia="ru-RU"/>
        </w:rPr>
        <w:t>ударєва  41985</w:t>
      </w:r>
    </w:p>
    <w:sectPr>
      <w:type w:val="nextPage"/>
      <w:pgSz w:w="11906" w:h="16838"/>
      <w:pgMar w:left="1701" w:right="851" w:header="0" w:top="615" w:footer="0" w:bottom="68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6a4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sz w:val="28"/>
      <w:lang w:val="uk-UA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Гіперпосилання"/>
    <w:basedOn w:val="DefaultParagraphFont"/>
    <w:uiPriority w:val="99"/>
    <w:unhideWhenUsed/>
    <w:rsid w:val="00725548"/>
    <w:rPr>
      <w:color w:val="0000FF" w:themeColor="hyperlink"/>
      <w:u w:val="single"/>
    </w:rPr>
  </w:style>
  <w:style w:type="character" w:styleId="Style11" w:customStyle="1">
    <w:name w:val="Маркери списку"/>
    <w:qFormat/>
    <w:rPr>
      <w:rFonts w:ascii="OpenSymbol" w:hAnsi="OpenSymbol" w:eastAsia="OpenSymbol" w:cs="OpenSymbol"/>
    </w:rPr>
  </w:style>
  <w:style w:type="character" w:styleId="Style12" w:customStyle="1">
    <w:name w:val="Символ нумерації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11">
    <w:name w:val="Основной шрифт абзаца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21">
    <w:name w:val="Основной шрифт абзаца2"/>
    <w:qFormat/>
    <w:rPr/>
  </w:style>
  <w:style w:type="character" w:styleId="5">
    <w:name w:val="Основной шрифт абзаца5"/>
    <w:qFormat/>
    <w:rPr/>
  </w:style>
  <w:style w:type="character" w:styleId="Style13">
    <w:name w:val="Виділення жирним"/>
    <w:qFormat/>
    <w:rPr>
      <w:b/>
      <w:bCs/>
    </w:rPr>
  </w:style>
  <w:style w:type="character" w:styleId="Style14">
    <w:name w:val="Текст Знак"/>
    <w:basedOn w:val="Style17"/>
    <w:qFormat/>
    <w:rPr>
      <w:rFonts w:ascii="Courier New" w:hAnsi="Courier New" w:cs="Courier New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Название Знак"/>
    <w:qFormat/>
    <w:rPr>
      <w:sz w:val="28"/>
      <w:szCs w:val="24"/>
      <w:lang w:val="uk-UA"/>
    </w:rPr>
  </w:style>
  <w:style w:type="character" w:styleId="41">
    <w:name w:val="Заголовок 4 Знак"/>
    <w:qFormat/>
    <w:rPr>
      <w:sz w:val="28"/>
      <w:szCs w:val="24"/>
      <w:lang w:val="uk-UA"/>
    </w:rPr>
  </w:style>
  <w:style w:type="character" w:styleId="31">
    <w:name w:val="Заголовок 3 Знак"/>
    <w:qFormat/>
    <w:rPr>
      <w:sz w:val="28"/>
      <w:szCs w:val="24"/>
      <w:lang w:val="uk-UA"/>
    </w:rPr>
  </w:style>
  <w:style w:type="character" w:styleId="22">
    <w:name w:val="Заголовок 2 Знак"/>
    <w:qFormat/>
    <w:rPr>
      <w:b/>
      <w:bCs/>
      <w:sz w:val="28"/>
      <w:szCs w:val="24"/>
      <w:lang w:val="uk-UA"/>
    </w:rPr>
  </w:style>
  <w:style w:type="character" w:styleId="12">
    <w:name w:val="Заголовок 1 Знак"/>
    <w:qFormat/>
    <w:rPr>
      <w:sz w:val="44"/>
      <w:szCs w:val="24"/>
      <w:lang w:val="uk-UA"/>
    </w:rPr>
  </w:style>
  <w:style w:type="character" w:styleId="Style17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  <w:lang w:val="uk-UA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44a9"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Font8" w:customStyle="1">
    <w:name w:val="font_8"/>
    <w:basedOn w:val="Normal"/>
    <w:qFormat/>
    <w:rsid w:val="002d33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0"/>
      <w:lang w:val="uk-UA"/>
    </w:rPr>
  </w:style>
  <w:style w:type="paragraph" w:styleId="13">
    <w:name w:val="Название объекта1"/>
    <w:basedOn w:val="Normal"/>
    <w:qFormat/>
    <w:pPr>
      <w:jc w:val="center"/>
    </w:pPr>
    <w:rPr>
      <w:b/>
      <w:lang w:val="uk-UA"/>
    </w:rPr>
  </w:style>
  <w:style w:type="paragraph" w:styleId="23">
    <w:name w:val="Название объекта2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Style23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14">
    <w:name w:val="Без интервала1"/>
    <w:qFormat/>
    <w:pPr>
      <w:widowControl/>
      <w:suppressAutoHyphens w:val="true"/>
      <w:overflowPunct w:val="true"/>
      <w:bidi w:val="0"/>
      <w:spacing w:before="0" w:after="0"/>
      <w:ind w:left="0" w:right="0" w:firstLine="709"/>
      <w:jc w:val="left"/>
    </w:pPr>
    <w:rPr>
      <w:rFonts w:ascii="Bookman Old Style" w:hAnsi="Bookman Old Style" w:eastAsia="Arial Unicode MS" w:cs="Bookman Old Style"/>
      <w:color w:val="00000A"/>
      <w:kern w:val="2"/>
      <w:sz w:val="26"/>
      <w:szCs w:val="26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imes New Roman" w:hAnsi="Times New Roman" w:eastAsia="Times New Roman" w:cs="Times New Roman"/>
      <w:color w:val="000000"/>
      <w:sz w:val="24"/>
      <w:lang w:val="ru-RU" w:eastAsia="ar-SA"/>
    </w:rPr>
  </w:style>
  <w:style w:type="paragraph" w:styleId="Style26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uk-UA" w:eastAsia="zh-CN" w:bidi="ar-SA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paragraph" w:styleId="Style29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Style31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Style32">
    <w:name w:val="Указатель"/>
    <w:basedOn w:val="Normal"/>
    <w:qFormat/>
    <w:pPr>
      <w:suppressLineNumbers/>
    </w:pPr>
    <w:rPr>
      <w:rFonts w:cs="Arial"/>
    </w:rPr>
  </w:style>
  <w:style w:type="paragraph" w:styleId="Style3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LibreOffice/7.0.3.1$Windows_X86_64 LibreOffice_project/d7547858d014d4cf69878db179d326fc3483e082</Application>
  <Pages>1</Pages>
  <Words>302</Words>
  <Characters>2299</Characters>
  <CharactersWithSpaces>2714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2021-09-20T05:59:00Z</dcterms:created>
  <dc:creator>admin</dc:creator>
  <dc:description/>
  <dc:language>uk-UA</dc:language>
  <cp:lastModifiedBy/>
  <cp:lastPrinted>2021-10-09T08:34:18Z</cp:lastPrinted>
  <dcterms:modified xsi:type="dcterms:W3CDTF">2021-10-11T09:08:29Z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