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5F63" w:rsidRDefault="003C1561">
      <w:pPr>
        <w:pStyle w:val="a8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ПОКРОВСЬКА МІСЬКА РАДА</w:t>
      </w:r>
    </w:p>
    <w:p w:rsidR="00255F63" w:rsidRDefault="003C1561">
      <w:pPr>
        <w:pStyle w:val="a8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3C1561" w:rsidRDefault="003C1561">
      <w:pPr>
        <w:pStyle w:val="a8"/>
        <w:spacing w:after="0"/>
        <w:jc w:val="center"/>
        <w:rPr>
          <w:b/>
          <w:bCs/>
          <w:sz w:val="28"/>
          <w:szCs w:val="28"/>
        </w:rPr>
      </w:pPr>
    </w:p>
    <w:p w:rsidR="00255F63" w:rsidRDefault="003C15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ПРОЄКТ РІШЕННЯ</w:t>
      </w:r>
    </w:p>
    <w:p w:rsidR="00255F63" w:rsidRDefault="00255F63">
      <w:pPr>
        <w:pStyle w:val="2"/>
        <w:ind w:firstLine="0"/>
        <w:jc w:val="both"/>
        <w:rPr>
          <w:sz w:val="26"/>
          <w:szCs w:val="26"/>
        </w:rPr>
      </w:pPr>
    </w:p>
    <w:p w:rsidR="00255F63" w:rsidRDefault="00255F63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255F63" w:rsidRDefault="003C1561">
      <w:pPr>
        <w:widowControl w:val="0"/>
        <w:spacing w:after="0" w:line="240" w:lineRule="auto"/>
        <w:ind w:right="2324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  </w:t>
      </w:r>
      <w:r>
        <w:rPr>
          <w:rFonts w:ascii="Times New Roman" w:eastAsia="Noto Serif CJK SC" w:hAnsi="Times New Roman" w:cs="Lohit Devanagari"/>
          <w:color w:val="auto"/>
          <w:kern w:val="2"/>
          <w:sz w:val="28"/>
          <w:szCs w:val="28"/>
          <w:lang w:bidi="hi-IN"/>
        </w:rPr>
        <w:t>затвердження статутів мистецьких шкіл Покровської міської ради Дніпропетровської області у новій редакції</w:t>
      </w:r>
    </w:p>
    <w:p w:rsidR="00255F63" w:rsidRDefault="00255F63">
      <w:pPr>
        <w:widowControl w:val="0"/>
        <w:spacing w:after="0" w:line="240" w:lineRule="auto"/>
        <w:ind w:right="2324"/>
        <w:rPr>
          <w:sz w:val="21"/>
          <w:szCs w:val="21"/>
        </w:rPr>
      </w:pPr>
    </w:p>
    <w:p w:rsidR="00255F63" w:rsidRDefault="003C1561">
      <w:pPr>
        <w:pStyle w:val="11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З метою приведення установчих документів 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en-US"/>
        </w:rPr>
        <w:t xml:space="preserve">мистецьких шкіл 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en-US"/>
        </w:rPr>
        <w:t xml:space="preserve">Покровської міської ради Дніпропетровської області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до вимог чинного законодавства України, керуючись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наказом Міністерства культури та інформаційної політики України від 22.03.2024 №227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затвердження змін до Положення про мистецьку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en-US"/>
        </w:rPr>
        <w:t>школу”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статт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ями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32,59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Закону України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місцеве самоврядування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en-US"/>
        </w:rPr>
        <w:t>Україні”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Законом України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державну реєстрацію юридичних осіб, фізичних осіб-підприємців та громадських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en-US"/>
        </w:rPr>
        <w:t>формувань”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міська рада</w:t>
      </w:r>
    </w:p>
    <w:p w:rsidR="00255F63" w:rsidRDefault="00255F63">
      <w:pPr>
        <w:spacing w:after="0" w:line="240" w:lineRule="auto"/>
        <w:ind w:firstLine="709"/>
        <w:jc w:val="both"/>
        <w:rPr>
          <w:b/>
          <w:bCs/>
          <w:sz w:val="21"/>
          <w:szCs w:val="21"/>
        </w:rPr>
      </w:pPr>
    </w:p>
    <w:p w:rsidR="00255F63" w:rsidRDefault="003C1561">
      <w:pPr>
        <w:pStyle w:val="a8"/>
        <w:widowControl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ВИРІШИЛА:</w:t>
      </w:r>
    </w:p>
    <w:p w:rsidR="00255F63" w:rsidRDefault="003C1561">
      <w:pPr>
        <w:pStyle w:val="a8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Затвердити  Статути </w:t>
      </w:r>
      <w:r>
        <w:rPr>
          <w:bCs/>
          <w:color w:val="000000"/>
          <w:sz w:val="28"/>
          <w:szCs w:val="28"/>
        </w:rPr>
        <w:t>мистецьких шкіл</w:t>
      </w:r>
      <w:r>
        <w:rPr>
          <w:bCs/>
          <w:color w:val="000000"/>
          <w:sz w:val="28"/>
          <w:szCs w:val="28"/>
        </w:rPr>
        <w:t xml:space="preserve"> Покровської міської  </w:t>
      </w:r>
      <w:r>
        <w:rPr>
          <w:bCs/>
          <w:color w:val="000000"/>
          <w:sz w:val="28"/>
          <w:szCs w:val="28"/>
        </w:rPr>
        <w:t xml:space="preserve">ради  Дніпропетровської області у новій редакції: </w:t>
      </w:r>
    </w:p>
    <w:p w:rsidR="00255F63" w:rsidRPr="003C1561" w:rsidRDefault="003C1561">
      <w:pPr>
        <w:pStyle w:val="ad"/>
        <w:spacing w:after="0" w:line="240" w:lineRule="auto"/>
        <w:ind w:left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1.1. Комунального закладу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“Дитяча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школа мистецтв Покровської міської ради    Дніпропетровської   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області”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(ідентифікаційний   код  юридичної ос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би 36525474)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, що </w:t>
      </w:r>
      <w:r>
        <w:rPr>
          <w:rFonts w:ascii="Times New Roman" w:hAnsi="Times New Roman"/>
          <w:sz w:val="28"/>
          <w:szCs w:val="28"/>
          <w:lang w:val="uk-UA"/>
        </w:rPr>
        <w:t>додається;</w:t>
      </w:r>
    </w:p>
    <w:p w:rsidR="00255F63" w:rsidRDefault="003C1561">
      <w:pPr>
        <w:pStyle w:val="a8"/>
        <w:spacing w:after="0"/>
        <w:ind w:firstLine="567"/>
        <w:jc w:val="both"/>
        <w:rPr>
          <w:sz w:val="28"/>
          <w:szCs w:val="28"/>
        </w:rPr>
      </w:pPr>
      <w:r>
        <w:rPr>
          <w:rFonts w:eastAsia="Noto Serif CJK SC"/>
          <w:color w:val="1F1F1F"/>
          <w:sz w:val="28"/>
          <w:szCs w:val="28"/>
          <w:lang w:bidi="hi-IN"/>
        </w:rPr>
        <w:t xml:space="preserve">1.2.  Комунального закладу </w:t>
      </w:r>
      <w:proofErr w:type="spellStart"/>
      <w:r>
        <w:rPr>
          <w:rFonts w:eastAsia="Calibri"/>
          <w:color w:val="000000"/>
          <w:sz w:val="28"/>
          <w:szCs w:val="28"/>
          <w:lang w:bidi="hi-IN"/>
        </w:rPr>
        <w:t>“Дитяча</w:t>
      </w:r>
      <w:proofErr w:type="spellEnd"/>
      <w:r>
        <w:rPr>
          <w:rFonts w:eastAsia="Calibri"/>
          <w:color w:val="000000"/>
          <w:sz w:val="28"/>
          <w:szCs w:val="28"/>
          <w:lang w:bidi="hi-IN"/>
        </w:rPr>
        <w:t xml:space="preserve"> музична школа Покровської міської ради Дніпропетровської   </w:t>
      </w:r>
      <w:proofErr w:type="spellStart"/>
      <w:r>
        <w:rPr>
          <w:rFonts w:eastAsia="Calibri"/>
          <w:color w:val="000000"/>
          <w:sz w:val="28"/>
          <w:szCs w:val="28"/>
          <w:lang w:bidi="hi-IN"/>
        </w:rPr>
        <w:t>області”</w:t>
      </w:r>
      <w:proofErr w:type="spellEnd"/>
      <w:r>
        <w:rPr>
          <w:rFonts w:eastAsia="Noto Serif CJK SC"/>
          <w:color w:val="000000"/>
          <w:sz w:val="28"/>
          <w:szCs w:val="28"/>
          <w:lang w:bidi="hi-IN"/>
        </w:rPr>
        <w:t xml:space="preserve"> (ідентифікаційний   код    юридичної особи 36525469)</w:t>
      </w:r>
      <w:r>
        <w:rPr>
          <w:rFonts w:eastAsia="Times New Roman"/>
          <w:color w:val="1F1F1F"/>
          <w:sz w:val="28"/>
          <w:szCs w:val="28"/>
          <w:lang w:bidi="hi-IN"/>
        </w:rPr>
        <w:t xml:space="preserve">,  що </w:t>
      </w:r>
      <w:r>
        <w:rPr>
          <w:rFonts w:eastAsia="Noto Serif CJK SC"/>
          <w:color w:val="1F1F1F"/>
          <w:sz w:val="28"/>
          <w:szCs w:val="28"/>
          <w:lang w:bidi="hi-IN"/>
        </w:rPr>
        <w:t>додається.</w:t>
      </w:r>
    </w:p>
    <w:p w:rsidR="00255F63" w:rsidRDefault="003C1561">
      <w:pPr>
        <w:pStyle w:val="a8"/>
        <w:widowControl/>
        <w:spacing w:after="0"/>
        <w:ind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 </w:t>
      </w:r>
      <w:r>
        <w:rPr>
          <w:rFonts w:eastAsia="Times New Roman"/>
          <w:color w:val="000000"/>
          <w:sz w:val="28"/>
          <w:szCs w:val="28"/>
        </w:rPr>
        <w:t>Визнати таким, що втратил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 xml:space="preserve"> чинність підпункти 1.1. та 1.2.  рішення </w:t>
      </w:r>
      <w:r>
        <w:rPr>
          <w:rFonts w:eastAsia="Times New Roman"/>
          <w:color w:val="000000"/>
          <w:sz w:val="28"/>
          <w:szCs w:val="28"/>
        </w:rPr>
        <w:t>13</w:t>
      </w:r>
      <w:r>
        <w:rPr>
          <w:rFonts w:eastAsia="Times New Roman"/>
          <w:color w:val="000000"/>
          <w:sz w:val="28"/>
          <w:szCs w:val="28"/>
        </w:rPr>
        <w:t xml:space="preserve"> сесії місь</w:t>
      </w:r>
      <w:r>
        <w:rPr>
          <w:rFonts w:eastAsia="Times New Roman"/>
          <w:color w:val="000000"/>
          <w:sz w:val="28"/>
          <w:szCs w:val="28"/>
        </w:rPr>
        <w:t xml:space="preserve">кої ради </w:t>
      </w:r>
      <w:r>
        <w:rPr>
          <w:rFonts w:eastAsia="Times New Roman"/>
          <w:color w:val="000000"/>
          <w:sz w:val="28"/>
          <w:szCs w:val="28"/>
        </w:rPr>
        <w:t xml:space="preserve">8 </w:t>
      </w:r>
      <w:r>
        <w:rPr>
          <w:rFonts w:eastAsia="Times New Roman"/>
          <w:color w:val="000000"/>
          <w:sz w:val="28"/>
          <w:szCs w:val="28"/>
        </w:rPr>
        <w:t xml:space="preserve">скликання від </w:t>
      </w:r>
      <w:r>
        <w:rPr>
          <w:rFonts w:eastAsia="Times New Roman"/>
          <w:color w:val="000000"/>
          <w:sz w:val="28"/>
          <w:szCs w:val="28"/>
        </w:rPr>
        <w:t>28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10</w:t>
      </w:r>
      <w:r>
        <w:rPr>
          <w:rFonts w:eastAsia="Times New Roman"/>
          <w:color w:val="000000"/>
          <w:sz w:val="28"/>
          <w:szCs w:val="28"/>
        </w:rPr>
        <w:t>.20</w:t>
      </w:r>
      <w:r>
        <w:rPr>
          <w:rFonts w:eastAsia="Times New Roman"/>
          <w:color w:val="000000"/>
          <w:sz w:val="28"/>
          <w:szCs w:val="28"/>
        </w:rPr>
        <w:t>21</w:t>
      </w:r>
      <w:r>
        <w:rPr>
          <w:rFonts w:eastAsia="Times New Roman"/>
          <w:color w:val="000000"/>
          <w:sz w:val="28"/>
          <w:szCs w:val="28"/>
        </w:rPr>
        <w:t xml:space="preserve"> №3</w:t>
      </w:r>
      <w:r>
        <w:rPr>
          <w:rFonts w:eastAsia="Times New Roman"/>
          <w:color w:val="000000"/>
          <w:sz w:val="28"/>
          <w:szCs w:val="28"/>
        </w:rPr>
        <w:t>7</w:t>
      </w:r>
      <w:r>
        <w:rPr>
          <w:rFonts w:eastAsia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eastAsia="Times New Roman"/>
          <w:color w:val="000000"/>
          <w:sz w:val="28"/>
          <w:szCs w:val="28"/>
        </w:rPr>
        <w:t>“Про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 затвердження Статутів </w:t>
      </w:r>
      <w:bookmarkStart w:id="0" w:name="_GoBack1"/>
      <w:bookmarkEnd w:id="0"/>
      <w:r>
        <w:rPr>
          <w:rFonts w:eastAsia="Times New Roman"/>
          <w:color w:val="000000"/>
          <w:sz w:val="28"/>
          <w:szCs w:val="28"/>
        </w:rPr>
        <w:t>закладів культури Покровської міської ради Дніпропетровської області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”</w:t>
      </w:r>
      <w:r>
        <w:rPr>
          <w:rFonts w:eastAsia="Times New Roman"/>
          <w:color w:val="000000"/>
          <w:sz w:val="28"/>
          <w:szCs w:val="28"/>
        </w:rPr>
        <w:t>.</w:t>
      </w:r>
    </w:p>
    <w:p w:rsidR="00255F63" w:rsidRDefault="00255F63">
      <w:pPr>
        <w:pStyle w:val="ad"/>
        <w:spacing w:after="0" w:line="240" w:lineRule="auto"/>
        <w:ind w:left="57"/>
        <w:jc w:val="both"/>
        <w:rPr>
          <w:rFonts w:ascii="Times New Roman" w:eastAsia="Times New Roman" w:hAnsi="Times New Roman"/>
          <w:sz w:val="12"/>
          <w:szCs w:val="12"/>
          <w:lang w:val="uk-UA"/>
        </w:rPr>
      </w:pPr>
    </w:p>
    <w:p w:rsidR="00255F63" w:rsidRDefault="003C1561">
      <w:pPr>
        <w:pStyle w:val="a8"/>
        <w:widowControl/>
        <w:spacing w:after="0"/>
        <w:ind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3. </w:t>
      </w:r>
      <w:r>
        <w:rPr>
          <w:rFonts w:eastAsia="Times New Roman"/>
          <w:color w:val="000000"/>
          <w:sz w:val="28"/>
          <w:szCs w:val="28"/>
        </w:rPr>
        <w:t xml:space="preserve">Начальника відділу культури, туризму, національностей і релігій виконавчого  комітету   Покровської   міської   ради Дніпропетровської області </w:t>
      </w:r>
      <w:r>
        <w:rPr>
          <w:rFonts w:eastAsia="Times New Roman"/>
          <w:color w:val="000000"/>
          <w:sz w:val="28"/>
          <w:szCs w:val="28"/>
        </w:rPr>
        <w:t>Тетяну СУДАРЄВУ</w:t>
      </w:r>
      <w:r>
        <w:rPr>
          <w:rFonts w:eastAsia="Times New Roman"/>
          <w:color w:val="000000"/>
          <w:sz w:val="28"/>
          <w:szCs w:val="28"/>
        </w:rPr>
        <w:t xml:space="preserve"> уповноважити  підписати Статути  у новій редакції та зобов'язати здійснити заходи щодо їх державн</w:t>
      </w:r>
      <w:r>
        <w:rPr>
          <w:rFonts w:eastAsia="Times New Roman"/>
          <w:color w:val="000000"/>
          <w:sz w:val="28"/>
          <w:szCs w:val="28"/>
        </w:rPr>
        <w:t>ої реєстрації в установленому законодавством порядку.</w:t>
      </w:r>
    </w:p>
    <w:p w:rsidR="00255F63" w:rsidRDefault="00255F63">
      <w:pPr>
        <w:pStyle w:val="a8"/>
        <w:widowControl/>
        <w:spacing w:after="0"/>
        <w:ind w:firstLine="567"/>
        <w:jc w:val="both"/>
        <w:rPr>
          <w:sz w:val="12"/>
          <w:szCs w:val="12"/>
        </w:rPr>
      </w:pPr>
    </w:p>
    <w:p w:rsidR="00255F63" w:rsidRDefault="003C1561">
      <w:pPr>
        <w:pStyle w:val="a8"/>
        <w:widowControl/>
        <w:spacing w:after="0"/>
        <w:ind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4. </w:t>
      </w:r>
      <w:r>
        <w:rPr>
          <w:rFonts w:eastAsia="Times New Roman"/>
          <w:color w:val="auto"/>
          <w:spacing w:val="-1"/>
          <w:sz w:val="28"/>
          <w:szCs w:val="28"/>
        </w:rPr>
        <w:t xml:space="preserve">Координацію роботи щодо виконання даного рішення покласти на начальника відділу культури туризму, національностей  і релігій  виконавчого комітету Покровської міської ради Дніпропетровської області </w:t>
      </w:r>
      <w:r>
        <w:rPr>
          <w:rFonts w:eastAsia="Times New Roman"/>
          <w:color w:val="auto"/>
          <w:spacing w:val="-1"/>
          <w:sz w:val="28"/>
          <w:szCs w:val="28"/>
        </w:rPr>
        <w:t xml:space="preserve">Тетяну СУДАРЄВУ, </w:t>
      </w:r>
      <w:r>
        <w:rPr>
          <w:rFonts w:eastAsia="Times New Roman"/>
          <w:color w:val="auto"/>
          <w:spacing w:val="-1"/>
          <w:sz w:val="28"/>
          <w:szCs w:val="28"/>
        </w:rPr>
        <w:t xml:space="preserve"> контроль – на заступника міського голови  </w:t>
      </w:r>
      <w:r>
        <w:rPr>
          <w:rFonts w:eastAsia="Calibri"/>
          <w:spacing w:val="-1"/>
          <w:kern w:val="0"/>
          <w:sz w:val="28"/>
          <w:szCs w:val="28"/>
          <w:lang w:eastAsia="en-US"/>
        </w:rPr>
        <w:t>Ганну ВІДЯЄВУ</w:t>
      </w:r>
      <w:r>
        <w:rPr>
          <w:rFonts w:eastAsia="Times New Roman"/>
          <w:color w:val="auto"/>
          <w:spacing w:val="-1"/>
          <w:sz w:val="28"/>
          <w:szCs w:val="28"/>
        </w:rPr>
        <w:t xml:space="preserve"> та постійну комісію  з питань соціального захисту населення та молодіжної політики,  освіти та охорони здоров'я, культури та спорту.</w:t>
      </w:r>
    </w:p>
    <w:p w:rsidR="00255F63" w:rsidRDefault="00255F63">
      <w:pPr>
        <w:pStyle w:val="a8"/>
        <w:widowControl/>
        <w:spacing w:after="0"/>
        <w:ind w:firstLine="567"/>
        <w:jc w:val="both"/>
        <w:rPr>
          <w:sz w:val="28"/>
          <w:szCs w:val="28"/>
        </w:rPr>
      </w:pPr>
    </w:p>
    <w:p w:rsidR="00255F63" w:rsidRDefault="00255F63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sz w:val="28"/>
          <w:szCs w:val="28"/>
          <w:lang w:eastAsia="ru-RU"/>
        </w:rPr>
      </w:pPr>
    </w:p>
    <w:p w:rsidR="00255F63" w:rsidRDefault="003C1561">
      <w:pPr>
        <w:tabs>
          <w:tab w:val="left" w:pos="390"/>
          <w:tab w:val="left" w:pos="735"/>
        </w:tabs>
        <w:spacing w:after="0" w:line="240" w:lineRule="auto"/>
        <w:rPr>
          <w:sz w:val="18"/>
          <w:szCs w:val="18"/>
        </w:rPr>
      </w:pPr>
      <w:r>
        <w:rPr>
          <w:rFonts w:ascii="Times New Roman" w:eastAsia="Andale Sans UI" w:hAnsi="Times New Roman"/>
          <w:color w:val="000000"/>
          <w:kern w:val="2"/>
          <w:sz w:val="18"/>
          <w:szCs w:val="18"/>
          <w:lang w:eastAsia="ru-RU"/>
        </w:rPr>
        <w:t>Сударєва Тетяна 0975274888</w:t>
      </w:r>
    </w:p>
    <w:sectPr w:rsidR="00255F63" w:rsidSect="00255F63">
      <w:pgSz w:w="11906" w:h="16838"/>
      <w:pgMar w:top="750" w:right="740" w:bottom="44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OpenSymbol">
    <w:altName w:val="Arial Unicode MS"/>
    <w:panose1 w:val="05010000000000000000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65716"/>
    <w:multiLevelType w:val="multilevel"/>
    <w:tmpl w:val="617AFB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364CB9"/>
    <w:multiLevelType w:val="multilevel"/>
    <w:tmpl w:val="994C67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255F63"/>
    <w:rsid w:val="00255F63"/>
    <w:rsid w:val="003C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C8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F81EC8"/>
  </w:style>
  <w:style w:type="character" w:customStyle="1" w:styleId="a3">
    <w:name w:val="Основной текст Знак"/>
    <w:qFormat/>
    <w:rsid w:val="00F81EC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991E02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a5">
    <w:name w:val="Гіперпосилання"/>
    <w:basedOn w:val="a0"/>
    <w:uiPriority w:val="99"/>
    <w:semiHidden/>
    <w:unhideWhenUsed/>
    <w:rsid w:val="00E02717"/>
    <w:rPr>
      <w:color w:val="0000FF"/>
      <w:u w:val="single"/>
    </w:rPr>
  </w:style>
  <w:style w:type="character" w:customStyle="1" w:styleId="rvts15">
    <w:name w:val="rvts15"/>
    <w:basedOn w:val="a0"/>
    <w:qFormat/>
    <w:rsid w:val="00E02717"/>
  </w:style>
  <w:style w:type="character" w:customStyle="1" w:styleId="rvts46">
    <w:name w:val="rvts46"/>
    <w:basedOn w:val="a0"/>
    <w:qFormat/>
    <w:rsid w:val="00E02717"/>
  </w:style>
  <w:style w:type="character" w:customStyle="1" w:styleId="a6">
    <w:name w:val="Маркери"/>
    <w:qFormat/>
    <w:rsid w:val="00F81EC8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F81EC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9">
    <w:name w:val="List"/>
    <w:basedOn w:val="a8"/>
    <w:rsid w:val="00F81EC8"/>
    <w:rPr>
      <w:rFonts w:cs="Arial"/>
    </w:rPr>
  </w:style>
  <w:style w:type="paragraph" w:customStyle="1" w:styleId="Caption">
    <w:name w:val="Caption"/>
    <w:basedOn w:val="a"/>
    <w:qFormat/>
    <w:rsid w:val="00255F6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rsid w:val="00F81EC8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rsid w:val="00F81EC8"/>
    <w:pPr>
      <w:keepNext/>
      <w:jc w:val="center"/>
      <w:outlineLvl w:val="0"/>
    </w:pPr>
    <w:rPr>
      <w:sz w:val="44"/>
    </w:rPr>
  </w:style>
  <w:style w:type="paragraph" w:customStyle="1" w:styleId="10">
    <w:name w:val="Название объекта1"/>
    <w:basedOn w:val="a"/>
    <w:qFormat/>
    <w:rsid w:val="006242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caption"/>
    <w:basedOn w:val="a"/>
    <w:qFormat/>
    <w:rsid w:val="00F81E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Title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Заголовок1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rsid w:val="00F81EC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d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paragraph" w:styleId="ae">
    <w:name w:val="Balloon Text"/>
    <w:basedOn w:val="a"/>
    <w:uiPriority w:val="99"/>
    <w:semiHidden/>
    <w:unhideWhenUsed/>
    <w:qFormat/>
    <w:rsid w:val="00991E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545748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f">
    <w:name w:val="Вміст таблиці"/>
    <w:basedOn w:val="a"/>
    <w:qFormat/>
    <w:rsid w:val="00F81EC8"/>
    <w:pPr>
      <w:suppressLineNumbers/>
    </w:pPr>
  </w:style>
  <w:style w:type="paragraph" w:customStyle="1" w:styleId="af0">
    <w:name w:val="Заголовок таблиці"/>
    <w:basedOn w:val="af"/>
    <w:qFormat/>
    <w:rsid w:val="00F81EC8"/>
    <w:pPr>
      <w:jc w:val="center"/>
    </w:pPr>
    <w:rPr>
      <w:b/>
      <w:bCs/>
    </w:rPr>
  </w:style>
  <w:style w:type="paragraph" w:styleId="2">
    <w:name w:val="Body Text 2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1">
    <w:name w:val="Нормальний текст"/>
    <w:basedOn w:val="a"/>
    <w:qFormat/>
    <w:rsid w:val="00F81EC8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table" w:styleId="af2">
    <w:name w:val="Table Grid"/>
    <w:basedOn w:val="a1"/>
    <w:uiPriority w:val="59"/>
    <w:rsid w:val="00AF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B184A-8144-4E20-A9B9-F3E4AB01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1357</Words>
  <Characters>774</Characters>
  <Application>Microsoft Office Word</Application>
  <DocSecurity>0</DocSecurity>
  <Lines>6</Lines>
  <Paragraphs>4</Paragraphs>
  <ScaleCrop>false</ScaleCrop>
  <Company>SPecialiST RePack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54</cp:revision>
  <cp:lastPrinted>2024-06-03T11:06:00Z</cp:lastPrinted>
  <dcterms:created xsi:type="dcterms:W3CDTF">2024-01-18T06:00:00Z</dcterms:created>
  <dcterms:modified xsi:type="dcterms:W3CDTF">2024-06-03T10:07:00Z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