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5E955A" w14:textId="5C6B60FA" w:rsidR="00AA1E97" w:rsidRDefault="00C54D14">
      <w:pPr>
        <w:pStyle w:val="a1"/>
        <w:jc w:val="center"/>
        <w:rPr>
          <w:rFonts w:ascii="Times New Roman" w:hAnsi="Times New Roman" w:cs="Times New Roman"/>
          <w:b/>
          <w:bCs/>
          <w:szCs w:val="28"/>
        </w:rPr>
      </w:pPr>
      <w:r>
        <w:rPr>
          <w:rFonts w:ascii="Times New Roman" w:hAnsi="Times New Roman" w:cs="Times New Roman"/>
          <w:b/>
          <w:bCs/>
          <w:szCs w:val="28"/>
        </w:rPr>
        <w:t>ПОКРОВСЬКА МІСЬКА РАДА</w:t>
      </w:r>
    </w:p>
    <w:p w14:paraId="18945BBD" w14:textId="77777777" w:rsidR="00AA1E97" w:rsidRDefault="00C54D14">
      <w:pPr>
        <w:pStyle w:val="a1"/>
        <w:jc w:val="center"/>
        <w:rPr>
          <w:rFonts w:ascii="Times New Roman" w:hAnsi="Times New Roman" w:cs="Times New Roman"/>
          <w:b/>
          <w:bCs/>
          <w:szCs w:val="28"/>
        </w:rPr>
      </w:pPr>
      <w:r>
        <w:rPr>
          <w:rFonts w:ascii="Times New Roman" w:hAnsi="Times New Roman" w:cs="Times New Roman"/>
          <w:b/>
          <w:bCs/>
          <w:szCs w:val="28"/>
        </w:rPr>
        <w:t>ДНІПРОПЕТРОВСЬКОЇ ОБЛАСТІ</w:t>
      </w:r>
    </w:p>
    <w:p w14:paraId="0E90246D" w14:textId="77777777" w:rsidR="00AA1E97" w:rsidRDefault="00AA1E97">
      <w:pPr>
        <w:pStyle w:val="a1"/>
        <w:jc w:val="center"/>
        <w:rPr>
          <w:rFonts w:ascii="Times New Roman" w:hAnsi="Times New Roman" w:cs="Times New Roman"/>
          <w:b/>
          <w:bCs/>
          <w:sz w:val="12"/>
          <w:szCs w:val="12"/>
        </w:rPr>
      </w:pPr>
    </w:p>
    <w:p w14:paraId="4AD21701" w14:textId="11761CCE" w:rsidR="00AA1E97" w:rsidRDefault="007D05BA">
      <w:pPr>
        <w:jc w:val="center"/>
        <w:rPr>
          <w:b/>
        </w:rPr>
      </w:pPr>
      <w:r>
        <w:rPr>
          <w:b/>
        </w:rPr>
        <w:t xml:space="preserve">ПРОЄКТ </w:t>
      </w:r>
      <w:r w:rsidR="00C54D14">
        <w:rPr>
          <w:b/>
        </w:rPr>
        <w:t>РІШЕННЯ</w:t>
      </w:r>
    </w:p>
    <w:p w14:paraId="78C95E0C" w14:textId="77777777" w:rsidR="00AA1E97" w:rsidRDefault="00C54D14">
      <w:pPr>
        <w:pStyle w:val="21"/>
        <w:ind w:firstLine="0"/>
        <w:jc w:val="left"/>
      </w:pPr>
      <w:r>
        <w:rPr>
          <w:b/>
          <w:bCs/>
          <w:sz w:val="28"/>
          <w:szCs w:val="28"/>
        </w:rPr>
        <w:t xml:space="preserve">____________________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 xml:space="preserve">   №</w:t>
      </w:r>
      <w:r>
        <w:rPr>
          <w:b/>
          <w:bCs/>
          <w:sz w:val="28"/>
          <w:szCs w:val="28"/>
        </w:rPr>
        <w:t xml:space="preserve"> ___________</w:t>
      </w:r>
    </w:p>
    <w:p w14:paraId="6029E6A5" w14:textId="77777777" w:rsidR="00AA1E97" w:rsidRPr="00995C12" w:rsidRDefault="00C54D14">
      <w:pPr>
        <w:rPr>
          <w:color w:val="000000" w:themeColor="text1"/>
        </w:rPr>
      </w:pPr>
      <w:r w:rsidRPr="00995C12">
        <w:rPr>
          <w:color w:val="000000" w:themeColor="text1"/>
          <w:sz w:val="24"/>
          <w:szCs w:val="24"/>
        </w:rPr>
        <w:t xml:space="preserve">                                                          </w:t>
      </w:r>
      <w:r w:rsidRPr="00995C12">
        <w:rPr>
          <w:color w:val="000000" w:themeColor="text1"/>
          <w:kern w:val="2"/>
          <w:sz w:val="24"/>
          <w:szCs w:val="24"/>
          <w:lang w:eastAsia="ru-RU"/>
        </w:rPr>
        <w:t xml:space="preserve"> </w:t>
      </w:r>
      <w:r w:rsidRPr="00995C12">
        <w:rPr>
          <w:rFonts w:eastAsia="Andale Sans UI;Arial Unicode MS"/>
          <w:color w:val="000000" w:themeColor="text1"/>
          <w:kern w:val="2"/>
          <w:lang w:eastAsia="ru-RU"/>
        </w:rPr>
        <w:t>(74 сесія  8 скликання)</w:t>
      </w:r>
    </w:p>
    <w:p w14:paraId="4282448C" w14:textId="77777777" w:rsidR="00AA1E97" w:rsidRDefault="00AA1E97">
      <w:pPr>
        <w:rPr>
          <w:color w:val="000000"/>
          <w:sz w:val="24"/>
          <w:szCs w:val="24"/>
        </w:rPr>
      </w:pPr>
    </w:p>
    <w:p w14:paraId="1A8C8B53" w14:textId="77777777" w:rsidR="00AA1E97" w:rsidRDefault="00C54D14" w:rsidP="00995C12">
      <w:pPr>
        <w:jc w:val="both"/>
      </w:pPr>
      <w:r>
        <w:rPr>
          <w:color w:val="000000"/>
        </w:rPr>
        <w:t>Про затвердження Програми захисту прав дітей та забезпечення  права кожної дитини у Покровській міській  територіальній громаді на зростання в сімейному оточенні н</w:t>
      </w:r>
      <w:r>
        <w:t>а 2026-2030 роки</w:t>
      </w:r>
    </w:p>
    <w:p w14:paraId="1CC9A82D" w14:textId="77777777" w:rsidR="00AA1E97" w:rsidRDefault="00AA1E97">
      <w:pPr>
        <w:rPr>
          <w:color w:val="000000"/>
          <w:sz w:val="24"/>
          <w:szCs w:val="24"/>
        </w:rPr>
      </w:pPr>
    </w:p>
    <w:p w14:paraId="7F458296" w14:textId="6A680578" w:rsidR="00AA1E97" w:rsidRPr="00995C12" w:rsidRDefault="00C54D14">
      <w:pPr>
        <w:pStyle w:val="af3"/>
        <w:ind w:firstLine="0"/>
        <w:jc w:val="both"/>
        <w:rPr>
          <w:lang w:val="uk-UA"/>
        </w:rPr>
      </w:pPr>
      <w:r>
        <w:rPr>
          <w:rFonts w:ascii="Times New Roman" w:hAnsi="Times New Roman" w:cs="Times New Roman"/>
          <w:color w:val="000000"/>
          <w:sz w:val="28"/>
          <w:szCs w:val="28"/>
        </w:rPr>
        <w:tab/>
        <w:t xml:space="preserve">Керуючись законами України </w:t>
      </w:r>
      <w:r>
        <w:rPr>
          <w:rFonts w:ascii="Times New Roman" w:hAnsi="Times New Roman" w:cs="Times New Roman"/>
          <w:bCs/>
          <w:color w:val="000000"/>
          <w:sz w:val="28"/>
          <w:szCs w:val="28"/>
        </w:rPr>
        <w:t>«</w:t>
      </w:r>
      <w:r>
        <w:rPr>
          <w:rFonts w:ascii="Times New Roman" w:hAnsi="Times New Roman" w:cs="Times New Roman"/>
          <w:color w:val="000000"/>
          <w:sz w:val="28"/>
          <w:szCs w:val="28"/>
        </w:rPr>
        <w:t>Про місцеве самоврядування в Україні»,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охорону дитинства», Порядком провадження органами опіки та піклування діяльності, пов’язаної із захистом прав дитини, затверджен</w:t>
      </w:r>
      <w:r w:rsidR="00995C12">
        <w:rPr>
          <w:rFonts w:ascii="Times New Roman" w:hAnsi="Times New Roman" w:cs="Times New Roman"/>
          <w:color w:val="000000"/>
          <w:sz w:val="28"/>
          <w:szCs w:val="28"/>
          <w:lang w:val="uk-UA"/>
        </w:rPr>
        <w:t>им</w:t>
      </w:r>
      <w:r>
        <w:rPr>
          <w:rFonts w:ascii="Times New Roman" w:hAnsi="Times New Roman" w:cs="Times New Roman"/>
          <w:color w:val="000000"/>
          <w:sz w:val="28"/>
          <w:szCs w:val="28"/>
        </w:rPr>
        <w:t xml:space="preserve"> постановою Кабінету Міністрів України від 24.09.2008 №866, Порядком провадження діяльності з усиновлення та здійснення нагляду за дотриманням прав усиновлених дітей, затверджен</w:t>
      </w:r>
      <w:r w:rsidR="00995C12">
        <w:rPr>
          <w:rFonts w:ascii="Times New Roman" w:hAnsi="Times New Roman" w:cs="Times New Roman"/>
          <w:color w:val="000000"/>
          <w:sz w:val="28"/>
          <w:szCs w:val="28"/>
          <w:lang w:val="uk-UA"/>
        </w:rPr>
        <w:t>им</w:t>
      </w:r>
      <w:r>
        <w:rPr>
          <w:rFonts w:ascii="Times New Roman" w:hAnsi="Times New Roman" w:cs="Times New Roman"/>
          <w:color w:val="000000"/>
          <w:sz w:val="28"/>
          <w:szCs w:val="28"/>
        </w:rPr>
        <w:t xml:space="preserve"> постановою Кабінету Міністрів України від 08.10.2008 №905, Положенням про дитячий будинок сімейного типу, затверджен</w:t>
      </w:r>
      <w:r w:rsidR="00995C12">
        <w:rPr>
          <w:rFonts w:ascii="Times New Roman" w:hAnsi="Times New Roman" w:cs="Times New Roman"/>
          <w:color w:val="000000"/>
          <w:sz w:val="28"/>
          <w:szCs w:val="28"/>
          <w:lang w:val="uk-UA"/>
        </w:rPr>
        <w:t xml:space="preserve">им </w:t>
      </w:r>
      <w:r>
        <w:rPr>
          <w:rFonts w:ascii="Times New Roman" w:hAnsi="Times New Roman" w:cs="Times New Roman"/>
          <w:color w:val="000000"/>
          <w:sz w:val="28"/>
          <w:szCs w:val="28"/>
        </w:rPr>
        <w:t>постановою Кабінету Міністрів України від 26.04.2002 №564, Положенням про прийомну сім’ю, затверджен</w:t>
      </w:r>
      <w:r w:rsidR="00995C12">
        <w:rPr>
          <w:rFonts w:ascii="Times New Roman" w:hAnsi="Times New Roman" w:cs="Times New Roman"/>
          <w:color w:val="000000"/>
          <w:sz w:val="28"/>
          <w:szCs w:val="28"/>
          <w:lang w:val="uk-UA"/>
        </w:rPr>
        <w:t xml:space="preserve">им </w:t>
      </w:r>
      <w:r>
        <w:rPr>
          <w:rFonts w:ascii="Times New Roman" w:hAnsi="Times New Roman" w:cs="Times New Roman"/>
          <w:color w:val="000000"/>
          <w:sz w:val="28"/>
          <w:szCs w:val="28"/>
        </w:rPr>
        <w:t xml:space="preserve"> постановою Кабінету Міністрів України від 26.04.2002 №565, П</w:t>
      </w:r>
      <w:r>
        <w:rPr>
          <w:rFonts w:ascii="Times New Roman" w:hAnsi="Times New Roman" w:cs="Times New Roman"/>
          <w:color w:val="000000"/>
          <w:sz w:val="28"/>
          <w:szCs w:val="28"/>
          <w:lang w:val="uk-UA"/>
        </w:rPr>
        <w:t xml:space="preserve">орядком </w:t>
      </w:r>
      <w:r>
        <w:rPr>
          <w:rFonts w:ascii="Times New Roman" w:hAnsi="Times New Roman" w:cs="Times New Roman"/>
          <w:color w:val="000000"/>
          <w:sz w:val="28"/>
          <w:szCs w:val="28"/>
        </w:rPr>
        <w:t xml:space="preserve">створення та діяльності сім’ї патронатного вихователя, влаштування, перебування дитини в сім’ї патронатного вихователя, </w:t>
      </w:r>
      <w:r>
        <w:rPr>
          <w:rFonts w:ascii="Times New Roman" w:hAnsi="Times New Roman" w:cs="Times New Roman"/>
          <w:color w:val="000000"/>
          <w:sz w:val="28"/>
          <w:szCs w:val="28"/>
          <w:lang w:val="uk-UA"/>
        </w:rPr>
        <w:t>затверджен</w:t>
      </w:r>
      <w:r w:rsidR="00995C12">
        <w:rPr>
          <w:rFonts w:ascii="Times New Roman" w:hAnsi="Times New Roman" w:cs="Times New Roman"/>
          <w:color w:val="000000"/>
          <w:sz w:val="28"/>
          <w:szCs w:val="28"/>
          <w:lang w:val="uk-UA"/>
        </w:rPr>
        <w:t>им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постановою Кабінету Міністрів України від </w:t>
      </w:r>
      <w:r>
        <w:rPr>
          <w:rFonts w:ascii="Times New Roman" w:hAnsi="Times New Roman" w:cs="Times New Roman"/>
          <w:color w:val="000000"/>
          <w:sz w:val="28"/>
          <w:szCs w:val="28"/>
          <w:lang w:val="uk-UA"/>
        </w:rPr>
        <w:t xml:space="preserve">20.08.2021 </w:t>
      </w:r>
      <w:r>
        <w:rPr>
          <w:rFonts w:ascii="Times New Roman" w:hAnsi="Times New Roman" w:cs="Times New Roman"/>
          <w:color w:val="000000"/>
          <w:sz w:val="28"/>
          <w:szCs w:val="28"/>
        </w:rPr>
        <w:t>№893, П</w:t>
      </w:r>
      <w:r>
        <w:rPr>
          <w:rFonts w:ascii="Times New Roman" w:hAnsi="Times New Roman" w:cs="Times New Roman"/>
          <w:color w:val="000000"/>
          <w:sz w:val="28"/>
          <w:szCs w:val="28"/>
          <w:lang w:val="uk-UA"/>
        </w:rPr>
        <w:t xml:space="preserve">римірним положенням </w:t>
      </w:r>
      <w:r>
        <w:rPr>
          <w:rFonts w:ascii="Times New Roman" w:hAnsi="Times New Roman" w:cs="Times New Roman"/>
          <w:color w:val="000000"/>
          <w:sz w:val="28"/>
          <w:szCs w:val="28"/>
        </w:rPr>
        <w:t xml:space="preserve">про малий груповий будинок, </w:t>
      </w:r>
      <w:r>
        <w:rPr>
          <w:rFonts w:ascii="Times New Roman" w:hAnsi="Times New Roman" w:cs="Times New Roman"/>
          <w:color w:val="000000"/>
          <w:sz w:val="28"/>
          <w:szCs w:val="28"/>
          <w:lang w:val="uk-UA"/>
        </w:rPr>
        <w:t>затверджен</w:t>
      </w:r>
      <w:r w:rsidR="00995C12">
        <w:rPr>
          <w:rFonts w:ascii="Times New Roman" w:hAnsi="Times New Roman" w:cs="Times New Roman"/>
          <w:color w:val="000000"/>
          <w:sz w:val="28"/>
          <w:szCs w:val="28"/>
          <w:lang w:val="uk-UA"/>
        </w:rPr>
        <w:t>им</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постановою Кабінету Міністрів України від </w:t>
      </w:r>
      <w:r>
        <w:rPr>
          <w:rFonts w:ascii="Times New Roman" w:hAnsi="Times New Roman" w:cs="Times New Roman"/>
          <w:color w:val="000000"/>
          <w:sz w:val="28"/>
          <w:szCs w:val="28"/>
          <w:lang w:val="uk-UA"/>
        </w:rPr>
        <w:t xml:space="preserve">31.10.2018 </w:t>
      </w:r>
      <w:r>
        <w:rPr>
          <w:rFonts w:ascii="Times New Roman" w:hAnsi="Times New Roman" w:cs="Times New Roman"/>
          <w:color w:val="000000"/>
          <w:sz w:val="28"/>
          <w:szCs w:val="28"/>
        </w:rPr>
        <w:t>№926, 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w:t>
      </w:r>
      <w:r w:rsidR="00995C12">
        <w:rPr>
          <w:rFonts w:ascii="Times New Roman" w:hAnsi="Times New Roman" w:cs="Times New Roman"/>
          <w:color w:val="000000"/>
          <w:sz w:val="28"/>
          <w:szCs w:val="28"/>
          <w:lang w:val="uk-UA"/>
        </w:rPr>
        <w:t>им</w:t>
      </w:r>
      <w:r>
        <w:rPr>
          <w:rFonts w:ascii="Times New Roman" w:hAnsi="Times New Roman" w:cs="Times New Roman"/>
          <w:color w:val="000000"/>
          <w:sz w:val="28"/>
          <w:szCs w:val="28"/>
        </w:rPr>
        <w:t xml:space="preserve"> постановою Кабінету Міністрів України від</w:t>
      </w:r>
      <w:r>
        <w:rPr>
          <w:rFonts w:ascii="Times New Roman" w:hAnsi="Times New Roman" w:cs="Times New Roman"/>
          <w:color w:val="000000"/>
          <w:sz w:val="28"/>
          <w:szCs w:val="28"/>
          <w:lang w:val="uk-UA"/>
        </w:rPr>
        <w:t xml:space="preserve"> 01.06.2020 </w:t>
      </w:r>
      <w:r>
        <w:rPr>
          <w:rFonts w:ascii="Times New Roman" w:hAnsi="Times New Roman" w:cs="Times New Roman"/>
          <w:color w:val="000000"/>
          <w:sz w:val="28"/>
          <w:szCs w:val="28"/>
        </w:rPr>
        <w:t xml:space="preserve">№585, </w:t>
      </w:r>
      <w:r>
        <w:rPr>
          <w:rFonts w:ascii="Times New Roman" w:hAnsi="Times New Roman" w:cs="Times New Roman"/>
          <w:bCs/>
          <w:color w:val="000000"/>
          <w:sz w:val="28"/>
          <w:szCs w:val="28"/>
          <w:lang w:val="uk-UA"/>
        </w:rPr>
        <w:t>Порядком виявлення, повернення, забезпечення супроводу та реінтеграції дітей, депортованих або примусово переміщених внаслідок збройної агресії Російської Федерації проти України,  затверджен</w:t>
      </w:r>
      <w:r w:rsidR="00995C12">
        <w:rPr>
          <w:rFonts w:ascii="Times New Roman" w:hAnsi="Times New Roman" w:cs="Times New Roman"/>
          <w:bCs/>
          <w:color w:val="000000"/>
          <w:sz w:val="28"/>
          <w:szCs w:val="28"/>
          <w:lang w:val="uk-UA"/>
        </w:rPr>
        <w:t>им</w:t>
      </w:r>
      <w:r>
        <w:rPr>
          <w:rFonts w:ascii="Times New Roman" w:hAnsi="Times New Roman" w:cs="Times New Roman"/>
          <w:bCs/>
          <w:color w:val="000000"/>
          <w:sz w:val="28"/>
          <w:szCs w:val="28"/>
          <w:lang w:val="uk-UA"/>
        </w:rPr>
        <w:t xml:space="preserve"> постановою Кабінету Міністрів України від 14.05.2024 №551 (в редакції постанови Кабінету Міністрів України від 21.01.2025 №66),</w:t>
      </w:r>
      <w:r w:rsidRPr="00995C12">
        <w:rPr>
          <w:rFonts w:ascii="Times New Roman" w:hAnsi="Times New Roman" w:cs="Times New Roman"/>
          <w:color w:val="000000"/>
          <w:sz w:val="28"/>
          <w:szCs w:val="28"/>
          <w:lang w:val="uk-UA"/>
        </w:rPr>
        <w:t xml:space="preserve"> Стратегією забезпечення права кожної дитини в Україні на зростання в сімейному оточенні на </w:t>
      </w:r>
      <w:r>
        <w:rPr>
          <w:rFonts w:ascii="Times New Roman" w:hAnsi="Times New Roman" w:cs="Times New Roman"/>
          <w:color w:val="000000"/>
          <w:sz w:val="28"/>
          <w:szCs w:val="28"/>
          <w:lang w:val="uk-UA"/>
        </w:rPr>
        <w:t>2024-2028 роки, схваленою розпорядженням Кабінету Міністрів України  від 26.11.2024 №1201-р, з метою реалізації державної політики у сфері захисту прав дітей, забезпечення права кожної дитини на зростання в сімейному оточенні, міська рада</w:t>
      </w:r>
    </w:p>
    <w:p w14:paraId="28AFB632" w14:textId="77777777" w:rsidR="00AA1E97" w:rsidRDefault="00AA1E97">
      <w:pPr>
        <w:rPr>
          <w:color w:val="000000"/>
          <w:sz w:val="20"/>
          <w:szCs w:val="20"/>
        </w:rPr>
      </w:pPr>
    </w:p>
    <w:p w14:paraId="77ED5FD2" w14:textId="77777777" w:rsidR="00AA1E97" w:rsidRDefault="00C54D14">
      <w:pPr>
        <w:rPr>
          <w:b/>
          <w:bCs/>
          <w:color w:val="000000"/>
        </w:rPr>
      </w:pPr>
      <w:r>
        <w:rPr>
          <w:b/>
          <w:bCs/>
          <w:color w:val="000000"/>
        </w:rPr>
        <w:t>ВИРІШИЛА:</w:t>
      </w:r>
    </w:p>
    <w:p w14:paraId="6881FC50" w14:textId="77777777" w:rsidR="00AA1E97" w:rsidRDefault="00AA1E97">
      <w:pPr>
        <w:jc w:val="center"/>
        <w:rPr>
          <w:color w:val="000000"/>
          <w:sz w:val="12"/>
          <w:szCs w:val="12"/>
        </w:rPr>
      </w:pPr>
    </w:p>
    <w:p w14:paraId="3FCFDC50" w14:textId="77777777" w:rsidR="00314B60" w:rsidRDefault="00314B60" w:rsidP="00314B60">
      <w:pPr>
        <w:ind w:firstLine="708"/>
        <w:jc w:val="both"/>
      </w:pPr>
      <w:r>
        <w:rPr>
          <w:color w:val="000000"/>
        </w:rPr>
        <w:t xml:space="preserve">1.Затвердити Програму захисту прав дітей та забезпечення  права кожної дитини у Покровській міській територіальній громаді на зростання в сімейному оточенні на 2026-2030 роки (далі-Програма), </w:t>
      </w:r>
      <w:r>
        <w:t>додається.</w:t>
      </w:r>
    </w:p>
    <w:p w14:paraId="2443C500" w14:textId="77777777" w:rsidR="00314B60" w:rsidRDefault="00314B60" w:rsidP="00314B60">
      <w:pPr>
        <w:ind w:firstLine="567"/>
        <w:jc w:val="both"/>
        <w:rPr>
          <w:color w:val="000000"/>
        </w:rPr>
      </w:pPr>
      <w:r>
        <w:rPr>
          <w:color w:val="000000"/>
        </w:rPr>
        <w:lastRenderedPageBreak/>
        <w:tab/>
        <w:t xml:space="preserve">2.Фінансовому управлінню Покровської міської ради (Тетяна МІЩЕНКО) забезпечити фінансування </w:t>
      </w:r>
      <w:r>
        <w:t>Програми</w:t>
      </w:r>
      <w:r>
        <w:rPr>
          <w:color w:val="000000"/>
        </w:rPr>
        <w:t xml:space="preserve"> в межах бюджетних призначень на 2026-2030 роки. </w:t>
      </w:r>
    </w:p>
    <w:p w14:paraId="4D5A7266" w14:textId="77777777" w:rsidR="00FD0DA6" w:rsidRPr="00FD0DA6" w:rsidRDefault="00314B60" w:rsidP="00FD0DA6">
      <w:pPr>
        <w:jc w:val="both"/>
        <w:rPr>
          <w:color w:val="000000"/>
        </w:rPr>
      </w:pPr>
      <w:r>
        <w:rPr>
          <w:color w:val="000000"/>
        </w:rPr>
        <w:tab/>
      </w:r>
      <w:r w:rsidR="00FD0DA6" w:rsidRPr="00FD0DA6">
        <w:rPr>
          <w:color w:val="000000"/>
        </w:rPr>
        <w:t>3.Службам, структурним підрозділам виконавчого комітету Покровської міської ради Дніпропетровської області, закладам, установам та організаціям Покровської міської територіальної громади, забезпечити виконання зазначених заходів та щопівроку, до 5 числа місяця, що настає за звітним, подавати інформацію про хід виконання Програми до  служби у справах дітей виконавчого комітету Покровської міської ради Дніпропетровської області.</w:t>
      </w:r>
    </w:p>
    <w:p w14:paraId="52F9B42F" w14:textId="21E39331" w:rsidR="00314B60" w:rsidRDefault="00314B60" w:rsidP="00314B60">
      <w:pPr>
        <w:jc w:val="both"/>
      </w:pPr>
      <w:r>
        <w:rPr>
          <w:color w:val="000000"/>
        </w:rPr>
        <w:tab/>
        <w:t>4.</w:t>
      </w:r>
      <w:r>
        <w:t xml:space="preserve">Координацію роботи щодо виконання цього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 </w:t>
      </w:r>
      <w:r>
        <w:rPr>
          <w:color w:val="000000"/>
        </w:rPr>
        <w:t>на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p>
    <w:p w14:paraId="26E7784A" w14:textId="77777777" w:rsidR="00AA1E97" w:rsidRDefault="00AA1E97">
      <w:pPr>
        <w:rPr>
          <w:bCs/>
          <w:color w:val="000000"/>
        </w:rPr>
      </w:pPr>
    </w:p>
    <w:p w14:paraId="18FE8607" w14:textId="77777777" w:rsidR="00AA1E97" w:rsidRDefault="00AA1E97">
      <w:pPr>
        <w:rPr>
          <w:bCs/>
          <w:color w:val="000000"/>
        </w:rPr>
      </w:pPr>
    </w:p>
    <w:p w14:paraId="77687788" w14:textId="460C0419" w:rsidR="00AA1E97" w:rsidRPr="00995C12" w:rsidRDefault="00995C12" w:rsidP="00995C12">
      <w:pPr>
        <w:rPr>
          <w:bCs/>
          <w:color w:val="000000"/>
        </w:rPr>
      </w:pPr>
      <w:r>
        <w:rPr>
          <w:bCs/>
          <w:color w:val="000000"/>
        </w:rPr>
        <w:t>*- Програма перебуває в обробці</w:t>
      </w:r>
    </w:p>
    <w:p w14:paraId="13B627FE" w14:textId="326F53C1" w:rsidR="00AA1E97" w:rsidRDefault="00995C12">
      <w:pPr>
        <w:rPr>
          <w:bCs/>
          <w:color w:val="000000"/>
        </w:rPr>
      </w:pPr>
      <w:r>
        <w:rPr>
          <w:bCs/>
          <w:color w:val="000000"/>
        </w:rPr>
        <w:t xml:space="preserve"> </w:t>
      </w:r>
    </w:p>
    <w:p w14:paraId="4E28F365" w14:textId="77777777" w:rsidR="00AA1E97" w:rsidRDefault="00AA1E97">
      <w:pPr>
        <w:rPr>
          <w:bCs/>
          <w:color w:val="000000"/>
          <w:sz w:val="16"/>
          <w:szCs w:val="16"/>
        </w:rPr>
      </w:pPr>
    </w:p>
    <w:p w14:paraId="140E4568" w14:textId="77777777" w:rsidR="00AA1E97" w:rsidRDefault="00AA1E97">
      <w:pPr>
        <w:rPr>
          <w:bCs/>
          <w:color w:val="000000"/>
          <w:sz w:val="16"/>
          <w:szCs w:val="16"/>
        </w:rPr>
      </w:pPr>
    </w:p>
    <w:p w14:paraId="028966D9" w14:textId="77777777" w:rsidR="00AA1E97" w:rsidRDefault="00AA1E97">
      <w:pPr>
        <w:rPr>
          <w:bCs/>
          <w:color w:val="000000"/>
          <w:sz w:val="16"/>
          <w:szCs w:val="16"/>
        </w:rPr>
      </w:pPr>
    </w:p>
    <w:p w14:paraId="6C3B51EB" w14:textId="77777777" w:rsidR="00AA1E97" w:rsidRDefault="00AA1E97">
      <w:pPr>
        <w:rPr>
          <w:bCs/>
          <w:color w:val="000000"/>
          <w:sz w:val="16"/>
          <w:szCs w:val="16"/>
        </w:rPr>
      </w:pPr>
    </w:p>
    <w:p w14:paraId="3AC2A254" w14:textId="77777777" w:rsidR="00AA1E97" w:rsidRDefault="00AA1E97">
      <w:pPr>
        <w:rPr>
          <w:bCs/>
          <w:color w:val="000000"/>
          <w:sz w:val="16"/>
          <w:szCs w:val="16"/>
        </w:rPr>
      </w:pPr>
    </w:p>
    <w:p w14:paraId="57DA47F5" w14:textId="77777777" w:rsidR="00AA1E97" w:rsidRDefault="00AA1E97">
      <w:pPr>
        <w:rPr>
          <w:bCs/>
          <w:color w:val="000000"/>
          <w:sz w:val="16"/>
          <w:szCs w:val="16"/>
        </w:rPr>
      </w:pPr>
    </w:p>
    <w:p w14:paraId="6C075ADE" w14:textId="77777777" w:rsidR="00AA1E97" w:rsidRDefault="00AA1E97">
      <w:pPr>
        <w:rPr>
          <w:bCs/>
          <w:color w:val="000000"/>
          <w:sz w:val="16"/>
          <w:szCs w:val="16"/>
        </w:rPr>
      </w:pPr>
    </w:p>
    <w:p w14:paraId="7135E0D2" w14:textId="77777777" w:rsidR="00AA1E97" w:rsidRDefault="00AA1E97">
      <w:pPr>
        <w:rPr>
          <w:bCs/>
          <w:color w:val="000000"/>
          <w:sz w:val="16"/>
          <w:szCs w:val="16"/>
        </w:rPr>
      </w:pPr>
    </w:p>
    <w:p w14:paraId="3AFEC0F7" w14:textId="77777777" w:rsidR="00AA1E97" w:rsidRDefault="00AA1E97">
      <w:pPr>
        <w:rPr>
          <w:bCs/>
          <w:color w:val="000000"/>
          <w:sz w:val="16"/>
          <w:szCs w:val="16"/>
        </w:rPr>
      </w:pPr>
    </w:p>
    <w:p w14:paraId="5A3D9421" w14:textId="77777777" w:rsidR="00AA1E97" w:rsidRDefault="00AA1E97">
      <w:pPr>
        <w:rPr>
          <w:bCs/>
          <w:color w:val="000000"/>
          <w:sz w:val="16"/>
          <w:szCs w:val="16"/>
        </w:rPr>
      </w:pPr>
    </w:p>
    <w:p w14:paraId="07688C02" w14:textId="77777777" w:rsidR="00AA1E97" w:rsidRDefault="00AA1E97">
      <w:pPr>
        <w:rPr>
          <w:bCs/>
          <w:color w:val="000000"/>
          <w:sz w:val="16"/>
          <w:szCs w:val="16"/>
        </w:rPr>
      </w:pPr>
    </w:p>
    <w:p w14:paraId="50CFF048" w14:textId="77777777" w:rsidR="00AA1E97" w:rsidRDefault="00AA1E97">
      <w:pPr>
        <w:rPr>
          <w:bCs/>
          <w:color w:val="000000"/>
          <w:sz w:val="16"/>
          <w:szCs w:val="16"/>
        </w:rPr>
      </w:pPr>
    </w:p>
    <w:p w14:paraId="5441E5E7" w14:textId="77777777" w:rsidR="00AA1E97" w:rsidRDefault="00AA1E97">
      <w:pPr>
        <w:rPr>
          <w:bCs/>
          <w:color w:val="000000"/>
          <w:sz w:val="16"/>
          <w:szCs w:val="16"/>
        </w:rPr>
      </w:pPr>
    </w:p>
    <w:p w14:paraId="7F1DB065" w14:textId="77777777" w:rsidR="00AA1E97" w:rsidRDefault="00AA1E97">
      <w:pPr>
        <w:rPr>
          <w:bCs/>
          <w:color w:val="000000"/>
          <w:sz w:val="16"/>
          <w:szCs w:val="16"/>
        </w:rPr>
      </w:pPr>
    </w:p>
    <w:p w14:paraId="31051EF5" w14:textId="77777777" w:rsidR="00AA1E97" w:rsidRDefault="00AA1E97">
      <w:pPr>
        <w:rPr>
          <w:bCs/>
          <w:color w:val="000000"/>
          <w:sz w:val="16"/>
          <w:szCs w:val="16"/>
        </w:rPr>
      </w:pPr>
    </w:p>
    <w:p w14:paraId="2C81780B" w14:textId="77777777" w:rsidR="00AA1E97" w:rsidRDefault="00AA1E97">
      <w:pPr>
        <w:rPr>
          <w:bCs/>
          <w:color w:val="000000"/>
          <w:sz w:val="16"/>
          <w:szCs w:val="16"/>
        </w:rPr>
      </w:pPr>
    </w:p>
    <w:p w14:paraId="7DE70C11" w14:textId="77777777" w:rsidR="00AA1E97" w:rsidRDefault="00AA1E97">
      <w:pPr>
        <w:rPr>
          <w:bCs/>
          <w:color w:val="000000"/>
          <w:sz w:val="16"/>
          <w:szCs w:val="16"/>
        </w:rPr>
      </w:pPr>
    </w:p>
    <w:p w14:paraId="23C6F2B8" w14:textId="77777777" w:rsidR="00AA1E97" w:rsidRDefault="00AA1E97">
      <w:pPr>
        <w:rPr>
          <w:bCs/>
          <w:color w:val="000000"/>
          <w:sz w:val="16"/>
          <w:szCs w:val="16"/>
        </w:rPr>
      </w:pPr>
    </w:p>
    <w:p w14:paraId="225A5124" w14:textId="77777777" w:rsidR="00AA1E97" w:rsidRDefault="00AA1E97">
      <w:pPr>
        <w:rPr>
          <w:bCs/>
          <w:color w:val="000000"/>
          <w:sz w:val="16"/>
          <w:szCs w:val="16"/>
        </w:rPr>
      </w:pPr>
    </w:p>
    <w:p w14:paraId="7DE792D0" w14:textId="77777777" w:rsidR="00AA1E97" w:rsidRDefault="00AA1E97">
      <w:pPr>
        <w:rPr>
          <w:bCs/>
          <w:color w:val="000000"/>
          <w:sz w:val="16"/>
          <w:szCs w:val="16"/>
        </w:rPr>
      </w:pPr>
    </w:p>
    <w:p w14:paraId="37F8335E" w14:textId="77777777" w:rsidR="00AA1E97" w:rsidRDefault="00AA1E97">
      <w:pPr>
        <w:rPr>
          <w:bCs/>
          <w:color w:val="000000"/>
          <w:sz w:val="16"/>
          <w:szCs w:val="16"/>
        </w:rPr>
      </w:pPr>
    </w:p>
    <w:p w14:paraId="47D77617" w14:textId="77777777" w:rsidR="00AA1E97" w:rsidRDefault="00AA1E97">
      <w:pPr>
        <w:rPr>
          <w:bCs/>
          <w:color w:val="000000"/>
          <w:sz w:val="16"/>
          <w:szCs w:val="16"/>
        </w:rPr>
      </w:pPr>
    </w:p>
    <w:p w14:paraId="2FDA1B23" w14:textId="77777777" w:rsidR="00AA1E97" w:rsidRDefault="00AA1E97">
      <w:pPr>
        <w:rPr>
          <w:bCs/>
          <w:color w:val="000000"/>
          <w:sz w:val="16"/>
          <w:szCs w:val="16"/>
        </w:rPr>
      </w:pPr>
    </w:p>
    <w:p w14:paraId="5D4FCBD4" w14:textId="77777777" w:rsidR="00AA1E97" w:rsidRDefault="00AA1E97">
      <w:pPr>
        <w:rPr>
          <w:bCs/>
          <w:color w:val="000000"/>
          <w:sz w:val="16"/>
          <w:szCs w:val="16"/>
        </w:rPr>
      </w:pPr>
    </w:p>
    <w:p w14:paraId="594B741B" w14:textId="77777777" w:rsidR="00AA1E97" w:rsidRDefault="00AA1E97">
      <w:pPr>
        <w:rPr>
          <w:bCs/>
          <w:color w:val="000000"/>
          <w:sz w:val="16"/>
          <w:szCs w:val="16"/>
        </w:rPr>
      </w:pPr>
    </w:p>
    <w:p w14:paraId="3EB225D2" w14:textId="77777777" w:rsidR="00AA1E97" w:rsidRDefault="00AA1E97">
      <w:pPr>
        <w:rPr>
          <w:bCs/>
          <w:color w:val="000000"/>
          <w:sz w:val="16"/>
          <w:szCs w:val="16"/>
        </w:rPr>
      </w:pPr>
    </w:p>
    <w:p w14:paraId="5361C659" w14:textId="77777777" w:rsidR="00AA1E97" w:rsidRDefault="00AA1E97">
      <w:pPr>
        <w:rPr>
          <w:bCs/>
          <w:color w:val="000000"/>
          <w:sz w:val="16"/>
          <w:szCs w:val="16"/>
        </w:rPr>
      </w:pPr>
    </w:p>
    <w:p w14:paraId="69033519" w14:textId="77777777" w:rsidR="00AA1E97" w:rsidRDefault="00AA1E97">
      <w:pPr>
        <w:rPr>
          <w:bCs/>
          <w:color w:val="000000"/>
          <w:sz w:val="16"/>
          <w:szCs w:val="16"/>
        </w:rPr>
      </w:pPr>
    </w:p>
    <w:p w14:paraId="3B18E815" w14:textId="77777777" w:rsidR="00AA1E97" w:rsidRDefault="00AA1E97">
      <w:pPr>
        <w:rPr>
          <w:bCs/>
          <w:color w:val="000000"/>
          <w:sz w:val="16"/>
          <w:szCs w:val="16"/>
        </w:rPr>
      </w:pPr>
    </w:p>
    <w:p w14:paraId="458C4BF7" w14:textId="77777777" w:rsidR="00AA1E97" w:rsidRDefault="00AA1E97">
      <w:pPr>
        <w:rPr>
          <w:bCs/>
          <w:color w:val="000000"/>
          <w:sz w:val="16"/>
          <w:szCs w:val="16"/>
        </w:rPr>
      </w:pPr>
    </w:p>
    <w:p w14:paraId="324B1082" w14:textId="77777777" w:rsidR="00AA1E97" w:rsidRDefault="00AA1E97">
      <w:pPr>
        <w:rPr>
          <w:bCs/>
          <w:color w:val="000000"/>
          <w:sz w:val="16"/>
          <w:szCs w:val="16"/>
        </w:rPr>
      </w:pPr>
    </w:p>
    <w:p w14:paraId="04C51389" w14:textId="77777777" w:rsidR="00AA1E97" w:rsidRDefault="00AA1E97">
      <w:pPr>
        <w:rPr>
          <w:bCs/>
          <w:color w:val="000000"/>
          <w:sz w:val="16"/>
          <w:szCs w:val="16"/>
        </w:rPr>
      </w:pPr>
    </w:p>
    <w:p w14:paraId="178B2D1D" w14:textId="77777777" w:rsidR="00AA1E97" w:rsidRDefault="00AA1E97">
      <w:pPr>
        <w:rPr>
          <w:bCs/>
          <w:color w:val="000000"/>
          <w:sz w:val="16"/>
          <w:szCs w:val="16"/>
        </w:rPr>
      </w:pPr>
    </w:p>
    <w:p w14:paraId="514E69CE" w14:textId="77777777" w:rsidR="00AA1E97" w:rsidRDefault="00AA1E97">
      <w:pPr>
        <w:rPr>
          <w:bCs/>
          <w:color w:val="000000"/>
          <w:sz w:val="16"/>
          <w:szCs w:val="16"/>
        </w:rPr>
      </w:pPr>
    </w:p>
    <w:p w14:paraId="483DED7C" w14:textId="77777777" w:rsidR="00AA1E97" w:rsidRDefault="00AA1E97">
      <w:pPr>
        <w:rPr>
          <w:bCs/>
          <w:color w:val="000000"/>
          <w:sz w:val="16"/>
          <w:szCs w:val="16"/>
        </w:rPr>
      </w:pPr>
    </w:p>
    <w:p w14:paraId="0ACC8C3C" w14:textId="77777777" w:rsidR="00AA1E97" w:rsidRDefault="00AA1E97">
      <w:pPr>
        <w:rPr>
          <w:bCs/>
          <w:color w:val="000000"/>
          <w:sz w:val="16"/>
          <w:szCs w:val="16"/>
        </w:rPr>
      </w:pPr>
    </w:p>
    <w:p w14:paraId="642C99A2" w14:textId="77777777" w:rsidR="00AA1E97" w:rsidRDefault="00AA1E97">
      <w:pPr>
        <w:rPr>
          <w:bCs/>
          <w:color w:val="000000"/>
          <w:sz w:val="16"/>
          <w:szCs w:val="16"/>
        </w:rPr>
      </w:pPr>
    </w:p>
    <w:p w14:paraId="1E0ED2C4" w14:textId="77777777" w:rsidR="00AA1E97" w:rsidRDefault="00AA1E97">
      <w:pPr>
        <w:jc w:val="center"/>
        <w:rPr>
          <w:bCs/>
          <w:color w:val="000000"/>
        </w:rPr>
      </w:pPr>
    </w:p>
    <w:p w14:paraId="39B866CB" w14:textId="77777777" w:rsidR="00AA1E97" w:rsidRDefault="00C54D14">
      <w:pPr>
        <w:jc w:val="center"/>
        <w:rPr>
          <w:bCs/>
          <w:color w:val="000000"/>
        </w:rPr>
      </w:pPr>
      <w:r>
        <w:rPr>
          <w:bCs/>
          <w:color w:val="000000"/>
        </w:rPr>
        <w:t xml:space="preserve">                              </w:t>
      </w:r>
    </w:p>
    <w:p w14:paraId="724C5F6C" w14:textId="77777777" w:rsidR="00AA1E97" w:rsidRDefault="00C54D14">
      <w:pPr>
        <w:jc w:val="center"/>
        <w:rPr>
          <w:bCs/>
          <w:color w:val="000000"/>
        </w:rPr>
      </w:pPr>
      <w:r>
        <w:rPr>
          <w:bCs/>
          <w:color w:val="000000"/>
        </w:rPr>
        <w:tab/>
        <w:t xml:space="preserve">       </w:t>
      </w:r>
    </w:p>
    <w:p w14:paraId="76F59EBA" w14:textId="77777777" w:rsidR="00AA1E97" w:rsidRDefault="00AA1E97">
      <w:pPr>
        <w:jc w:val="center"/>
        <w:rPr>
          <w:bCs/>
          <w:color w:val="000000"/>
        </w:rPr>
      </w:pPr>
    </w:p>
    <w:p w14:paraId="47D7465F" w14:textId="77777777" w:rsidR="00AA1E97" w:rsidRDefault="00AA1E97">
      <w:pPr>
        <w:jc w:val="center"/>
        <w:rPr>
          <w:bCs/>
          <w:color w:val="000000"/>
        </w:rPr>
      </w:pPr>
    </w:p>
    <w:p w14:paraId="28B38DA5" w14:textId="77777777" w:rsidR="00AA1E97" w:rsidRDefault="00C54D14">
      <w:pPr>
        <w:jc w:val="center"/>
        <w:rPr>
          <w:bCs/>
          <w:color w:val="000000"/>
        </w:rPr>
      </w:pPr>
      <w:r>
        <w:rPr>
          <w:bCs/>
          <w:color w:val="000000"/>
        </w:rPr>
        <w:tab/>
        <w:t xml:space="preserve">        </w:t>
      </w:r>
    </w:p>
    <w:p w14:paraId="0B4DB256" w14:textId="77777777" w:rsidR="00AA1E97" w:rsidRDefault="00C54D14">
      <w:pPr>
        <w:jc w:val="center"/>
        <w:rPr>
          <w:bCs/>
          <w:color w:val="000000"/>
        </w:rPr>
      </w:pPr>
      <w:r>
        <w:rPr>
          <w:bCs/>
          <w:color w:val="000000"/>
        </w:rPr>
        <w:t xml:space="preserve">                ЗАТВЕРДЖЕНО</w:t>
      </w:r>
    </w:p>
    <w:p w14:paraId="3EBF33FB" w14:textId="77777777" w:rsidR="00AA1E97" w:rsidRDefault="00AA1E97">
      <w:pPr>
        <w:jc w:val="center"/>
        <w:rPr>
          <w:sz w:val="12"/>
          <w:szCs w:val="12"/>
        </w:rPr>
      </w:pPr>
    </w:p>
    <w:p w14:paraId="4839FA80" w14:textId="77777777" w:rsidR="00AA1E97" w:rsidRDefault="00C54D14">
      <w:pPr>
        <w:jc w:val="center"/>
      </w:pPr>
      <w:r>
        <w:rPr>
          <w:bCs/>
          <w:color w:val="000000"/>
        </w:rPr>
        <w:tab/>
      </w:r>
      <w:r>
        <w:rPr>
          <w:bCs/>
          <w:color w:val="000000"/>
        </w:rPr>
        <w:tab/>
      </w:r>
      <w:r>
        <w:rPr>
          <w:bCs/>
          <w:color w:val="000000"/>
        </w:rPr>
        <w:tab/>
      </w:r>
      <w:r>
        <w:rPr>
          <w:bCs/>
          <w:color w:val="000000"/>
        </w:rPr>
        <w:tab/>
      </w:r>
      <w:r>
        <w:rPr>
          <w:bCs/>
          <w:color w:val="000000"/>
        </w:rPr>
        <w:tab/>
        <w:t xml:space="preserve">    </w:t>
      </w:r>
      <w:r>
        <w:rPr>
          <w:bCs/>
          <w:color w:val="FF4000"/>
        </w:rPr>
        <w:t xml:space="preserve">   </w:t>
      </w:r>
      <w:r>
        <w:rPr>
          <w:bCs/>
          <w:color w:val="000000"/>
        </w:rPr>
        <w:tab/>
        <w:t>Рішення  74  сесії міської ради 8 скликання</w:t>
      </w:r>
    </w:p>
    <w:p w14:paraId="734BE3ED" w14:textId="77777777" w:rsidR="00AA1E97" w:rsidRDefault="00C54D14">
      <w:pPr>
        <w:jc w:val="center"/>
      </w:pPr>
      <w:r>
        <w:rPr>
          <w:bCs/>
          <w:color w:val="000000"/>
        </w:rPr>
        <w:t xml:space="preserve">                              </w:t>
      </w:r>
      <w:r>
        <w:rPr>
          <w:bCs/>
          <w:color w:val="000000"/>
        </w:rPr>
        <w:tab/>
        <w:t xml:space="preserve">    </w:t>
      </w:r>
      <w:r>
        <w:rPr>
          <w:bCs/>
          <w:color w:val="000000"/>
        </w:rPr>
        <w:tab/>
        <w:t xml:space="preserve">   </w:t>
      </w:r>
      <w:r>
        <w:rPr>
          <w:bCs/>
          <w:color w:val="000000"/>
          <w:lang w:eastAsia="ru-RU"/>
        </w:rPr>
        <w:t>___________ № _____________</w:t>
      </w:r>
    </w:p>
    <w:p w14:paraId="4173FCB9" w14:textId="77777777" w:rsidR="00AA1E97" w:rsidRDefault="00C54D14">
      <w:pPr>
        <w:jc w:val="cente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19B32857" w14:textId="77777777" w:rsidR="00AA1E97" w:rsidRDefault="00C54D14">
      <w:pPr>
        <w:jc w:val="center"/>
        <w:rPr>
          <w:bCs/>
          <w:color w:val="000000"/>
        </w:rPr>
      </w:pPr>
      <w:r>
        <w:rPr>
          <w:bCs/>
          <w:color w:val="000000"/>
        </w:rPr>
        <w:t xml:space="preserve">   </w:t>
      </w:r>
    </w:p>
    <w:p w14:paraId="091F5100" w14:textId="77777777" w:rsidR="00AA1E97" w:rsidRDefault="00C54D14">
      <w:pPr>
        <w:jc w:val="center"/>
      </w:pPr>
      <w:r>
        <w:rPr>
          <w:b/>
          <w:bCs/>
        </w:rPr>
        <w:t xml:space="preserve"> Програма</w:t>
      </w:r>
    </w:p>
    <w:p w14:paraId="117313BE" w14:textId="77777777" w:rsidR="00AA1E97" w:rsidRDefault="00C54D14">
      <w:pPr>
        <w:jc w:val="center"/>
      </w:pPr>
      <w:r>
        <w:rPr>
          <w:b/>
          <w:bCs/>
          <w:color w:val="000000"/>
        </w:rPr>
        <w:t xml:space="preserve">захисту прав дітей та забезпечення  права кожної дитини у Покровській міській  територіальній громаді на зростання в сімейному оточенні </w:t>
      </w:r>
    </w:p>
    <w:p w14:paraId="06C90FFB" w14:textId="77777777" w:rsidR="00AA1E97" w:rsidRDefault="00C54D14">
      <w:pPr>
        <w:jc w:val="center"/>
      </w:pPr>
      <w:r>
        <w:rPr>
          <w:b/>
          <w:bCs/>
          <w:color w:val="000000"/>
        </w:rPr>
        <w:t>н</w:t>
      </w:r>
      <w:r>
        <w:rPr>
          <w:b/>
          <w:bCs/>
        </w:rPr>
        <w:t>а 2026-2030 роки</w:t>
      </w:r>
    </w:p>
    <w:p w14:paraId="6A76CD3F" w14:textId="77777777" w:rsidR="00AA1E97" w:rsidRDefault="00AA1E97">
      <w:pPr>
        <w:jc w:val="center"/>
        <w:rPr>
          <w:sz w:val="12"/>
          <w:szCs w:val="12"/>
        </w:rPr>
      </w:pPr>
    </w:p>
    <w:p w14:paraId="6AACEB83" w14:textId="77777777" w:rsidR="00AA1E97" w:rsidRDefault="00C54D14">
      <w:pPr>
        <w:spacing w:line="240" w:lineRule="atLeast"/>
        <w:jc w:val="center"/>
        <w:rPr>
          <w:color w:val="111111"/>
          <w:spacing w:val="2"/>
        </w:rPr>
      </w:pPr>
      <w:r>
        <w:rPr>
          <w:color w:val="111111"/>
          <w:spacing w:val="2"/>
          <w:position w:val="2"/>
        </w:rPr>
        <w:t xml:space="preserve">ПАСПОРТ  </w:t>
      </w:r>
    </w:p>
    <w:p w14:paraId="06D3E393" w14:textId="77777777" w:rsidR="00AA1E97" w:rsidRDefault="00C54D14">
      <w:pPr>
        <w:spacing w:line="240" w:lineRule="atLeast"/>
        <w:jc w:val="center"/>
      </w:pPr>
      <w:r>
        <w:rPr>
          <w:color w:val="111111"/>
          <w:spacing w:val="2"/>
          <w:position w:val="2"/>
        </w:rPr>
        <w:t>Програми</w:t>
      </w:r>
      <w:r>
        <w:rPr>
          <w:color w:val="111111"/>
        </w:rPr>
        <w:t xml:space="preserve"> </w:t>
      </w:r>
      <w:r>
        <w:rPr>
          <w:color w:val="000000"/>
          <w:spacing w:val="2"/>
          <w:position w:val="2"/>
        </w:rPr>
        <w:t>захисту прав дітей та забезпечення  права кожної дитини у Покровській міській  територіальній громаді на зростання в сімейному оточенні н</w:t>
      </w:r>
      <w:r>
        <w:rPr>
          <w:color w:val="111111"/>
          <w:spacing w:val="2"/>
          <w:position w:val="2"/>
        </w:rPr>
        <w:t>а 2026-2030 роки</w:t>
      </w:r>
    </w:p>
    <w:p w14:paraId="09CE2FDC" w14:textId="77777777" w:rsidR="00AA1E97" w:rsidRDefault="00AA1E97">
      <w:pPr>
        <w:jc w:val="center"/>
        <w:rPr>
          <w:sz w:val="12"/>
          <w:szCs w:val="12"/>
        </w:rPr>
      </w:pPr>
    </w:p>
    <w:p w14:paraId="460EB9E7" w14:textId="77777777" w:rsidR="00AA1E97" w:rsidRDefault="00AA1E97">
      <w:pPr>
        <w:jc w:val="center"/>
        <w:rPr>
          <w:color w:val="111111"/>
          <w:sz w:val="12"/>
          <w:szCs w:val="12"/>
        </w:rPr>
      </w:pPr>
    </w:p>
    <w:tbl>
      <w:tblPr>
        <w:tblW w:w="10037" w:type="dxa"/>
        <w:tblInd w:w="-257" w:type="dxa"/>
        <w:tblLayout w:type="fixed"/>
        <w:tblCellMar>
          <w:top w:w="55" w:type="dxa"/>
          <w:left w:w="55" w:type="dxa"/>
          <w:bottom w:w="55" w:type="dxa"/>
          <w:right w:w="55" w:type="dxa"/>
        </w:tblCellMar>
        <w:tblLook w:val="04A0" w:firstRow="1" w:lastRow="0" w:firstColumn="1" w:lastColumn="0" w:noHBand="0" w:noVBand="1"/>
      </w:tblPr>
      <w:tblGrid>
        <w:gridCol w:w="731"/>
        <w:gridCol w:w="3060"/>
        <w:gridCol w:w="6246"/>
      </w:tblGrid>
      <w:tr w:rsidR="00AA1E97" w14:paraId="43064FD5" w14:textId="77777777">
        <w:tc>
          <w:tcPr>
            <w:tcW w:w="731" w:type="dxa"/>
            <w:tcBorders>
              <w:top w:val="single" w:sz="2" w:space="0" w:color="000000"/>
              <w:left w:val="single" w:sz="2" w:space="0" w:color="000000"/>
              <w:bottom w:val="single" w:sz="2" w:space="0" w:color="000000"/>
            </w:tcBorders>
          </w:tcPr>
          <w:p w14:paraId="3DFEA87D" w14:textId="77777777" w:rsidR="00AA1E97" w:rsidRDefault="00AA1E97">
            <w:pPr>
              <w:widowControl w:val="0"/>
              <w:numPr>
                <w:ilvl w:val="0"/>
                <w:numId w:val="2"/>
              </w:numPr>
              <w:tabs>
                <w:tab w:val="clear" w:pos="720"/>
                <w:tab w:val="left" w:pos="9638"/>
              </w:tabs>
              <w:snapToGrid w:val="0"/>
              <w:spacing w:line="252" w:lineRule="auto"/>
            </w:pPr>
          </w:p>
        </w:tc>
        <w:tc>
          <w:tcPr>
            <w:tcW w:w="3060" w:type="dxa"/>
            <w:tcBorders>
              <w:top w:val="single" w:sz="2" w:space="0" w:color="000000"/>
              <w:left w:val="single" w:sz="2" w:space="0" w:color="000000"/>
              <w:bottom w:val="single" w:sz="2" w:space="0" w:color="000000"/>
            </w:tcBorders>
          </w:tcPr>
          <w:p w14:paraId="6D928784" w14:textId="77777777" w:rsidR="00AA1E97" w:rsidRDefault="00C54D14">
            <w:pPr>
              <w:widowControl w:val="0"/>
              <w:tabs>
                <w:tab w:val="left" w:pos="9638"/>
              </w:tabs>
              <w:spacing w:line="252" w:lineRule="auto"/>
              <w:ind w:right="-1"/>
              <w:rPr>
                <w:bCs/>
              </w:rPr>
            </w:pPr>
            <w:r>
              <w:rPr>
                <w:bCs/>
              </w:rPr>
              <w:t>Підстава для розроблення</w:t>
            </w:r>
          </w:p>
        </w:tc>
        <w:tc>
          <w:tcPr>
            <w:tcW w:w="6246" w:type="dxa"/>
            <w:tcBorders>
              <w:top w:val="single" w:sz="2" w:space="0" w:color="000000"/>
              <w:left w:val="single" w:sz="2" w:space="0" w:color="000000"/>
              <w:bottom w:val="single" w:sz="2" w:space="0" w:color="000000"/>
              <w:right w:val="single" w:sz="2" w:space="0" w:color="000000"/>
            </w:tcBorders>
          </w:tcPr>
          <w:p w14:paraId="2965D76E" w14:textId="77777777" w:rsidR="00AA1E97" w:rsidRPr="00995C12" w:rsidRDefault="00C54D14">
            <w:pPr>
              <w:pStyle w:val="af3"/>
              <w:widowControl w:val="0"/>
              <w:ind w:firstLine="0"/>
              <w:jc w:val="both"/>
              <w:rPr>
                <w:lang w:val="uk-UA"/>
              </w:rPr>
            </w:pPr>
            <w:r>
              <w:rPr>
                <w:rFonts w:ascii="Times New Roman" w:hAnsi="Times New Roman" w:cs="Times New Roman"/>
                <w:bCs/>
                <w:color w:val="000000"/>
                <w:sz w:val="28"/>
                <w:szCs w:val="28"/>
                <w:lang w:val="uk-UA"/>
              </w:rPr>
              <w:t>З</w:t>
            </w:r>
            <w:r w:rsidRPr="00995C12">
              <w:rPr>
                <w:rFonts w:ascii="Times New Roman" w:hAnsi="Times New Roman" w:cs="Times New Roman"/>
                <w:bCs/>
                <w:color w:val="000000"/>
                <w:sz w:val="28"/>
                <w:szCs w:val="28"/>
                <w:lang w:val="uk-UA"/>
              </w:rPr>
              <w:t>акон</w:t>
            </w:r>
            <w:r>
              <w:rPr>
                <w:rFonts w:ascii="Times New Roman" w:hAnsi="Times New Roman" w:cs="Times New Roman"/>
                <w:bCs/>
                <w:color w:val="000000"/>
                <w:sz w:val="28"/>
                <w:szCs w:val="28"/>
                <w:lang w:val="uk-UA"/>
              </w:rPr>
              <w:t>и</w:t>
            </w:r>
            <w:r w:rsidRPr="00995C12">
              <w:rPr>
                <w:rFonts w:ascii="Times New Roman" w:hAnsi="Times New Roman" w:cs="Times New Roman"/>
                <w:bCs/>
                <w:color w:val="000000"/>
                <w:sz w:val="28"/>
                <w:szCs w:val="28"/>
                <w:lang w:val="uk-UA"/>
              </w:rPr>
              <w:t xml:space="preserve"> України «Про місцеве самоврядування в Україні»,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охорону дитинства», Поряд</w:t>
            </w:r>
            <w:r>
              <w:rPr>
                <w:rFonts w:ascii="Times New Roman" w:hAnsi="Times New Roman" w:cs="Times New Roman"/>
                <w:bCs/>
                <w:color w:val="000000"/>
                <w:sz w:val="28"/>
                <w:szCs w:val="28"/>
                <w:lang w:val="uk-UA"/>
              </w:rPr>
              <w:t>ок</w:t>
            </w:r>
            <w:r w:rsidRPr="00995C12">
              <w:rPr>
                <w:rFonts w:ascii="Times New Roman" w:hAnsi="Times New Roman" w:cs="Times New Roman"/>
                <w:bCs/>
                <w:color w:val="000000"/>
                <w:sz w:val="28"/>
                <w:szCs w:val="28"/>
                <w:lang w:val="uk-UA"/>
              </w:rPr>
              <w:t xml:space="preserve"> провадження органами опіки та піклування діяльності, пов’язаної із захистом прав дитини, затверджен</w:t>
            </w:r>
            <w:r>
              <w:rPr>
                <w:rFonts w:ascii="Times New Roman" w:hAnsi="Times New Roman" w:cs="Times New Roman"/>
                <w:bCs/>
                <w:color w:val="000000"/>
                <w:sz w:val="28"/>
                <w:szCs w:val="28"/>
                <w:lang w:val="uk-UA"/>
              </w:rPr>
              <w:t>ий</w:t>
            </w:r>
            <w:r w:rsidRPr="00995C12">
              <w:rPr>
                <w:rFonts w:ascii="Times New Roman" w:hAnsi="Times New Roman" w:cs="Times New Roman"/>
                <w:bCs/>
                <w:color w:val="000000"/>
                <w:sz w:val="28"/>
                <w:szCs w:val="28"/>
                <w:lang w:val="uk-UA"/>
              </w:rPr>
              <w:t xml:space="preserve"> постановою </w:t>
            </w:r>
            <w:r>
              <w:rPr>
                <w:rFonts w:ascii="Times New Roman" w:hAnsi="Times New Roman" w:cs="Times New Roman"/>
                <w:bCs/>
                <w:color w:val="000000"/>
                <w:sz w:val="28"/>
                <w:szCs w:val="28"/>
              </w:rPr>
              <w:t>Кабінету Міністрів України від 24.09.2008 №866, Поряд</w:t>
            </w:r>
            <w:r>
              <w:rPr>
                <w:rFonts w:ascii="Times New Roman" w:hAnsi="Times New Roman" w:cs="Times New Roman"/>
                <w:bCs/>
                <w:color w:val="000000"/>
                <w:sz w:val="28"/>
                <w:szCs w:val="28"/>
                <w:lang w:val="uk-UA"/>
              </w:rPr>
              <w:t>ок</w:t>
            </w:r>
            <w:r>
              <w:rPr>
                <w:rFonts w:ascii="Times New Roman" w:hAnsi="Times New Roman" w:cs="Times New Roman"/>
                <w:bCs/>
                <w:color w:val="000000"/>
                <w:sz w:val="28"/>
                <w:szCs w:val="28"/>
              </w:rPr>
              <w:t xml:space="preserve"> провадження діяльності з усиновлення та здійснення нагляду за дотриманням прав усиновлених дітей, затверджен</w:t>
            </w:r>
            <w:r>
              <w:rPr>
                <w:rFonts w:ascii="Times New Roman" w:hAnsi="Times New Roman" w:cs="Times New Roman"/>
                <w:bCs/>
                <w:color w:val="000000"/>
                <w:sz w:val="28"/>
                <w:szCs w:val="28"/>
                <w:lang w:val="uk-UA"/>
              </w:rPr>
              <w:t>ий</w:t>
            </w:r>
            <w:r>
              <w:rPr>
                <w:rFonts w:ascii="Times New Roman" w:hAnsi="Times New Roman" w:cs="Times New Roman"/>
                <w:bCs/>
                <w:color w:val="000000"/>
                <w:sz w:val="28"/>
                <w:szCs w:val="28"/>
              </w:rPr>
              <w:t xml:space="preserve"> постановою Кабінету Міністрів України від 08.10.2008 №905, Положення про дитячий будинок сімейного типу, затверджен</w:t>
            </w:r>
            <w:r>
              <w:rPr>
                <w:rFonts w:ascii="Times New Roman" w:hAnsi="Times New Roman" w:cs="Times New Roman"/>
                <w:bCs/>
                <w:color w:val="000000"/>
                <w:sz w:val="28"/>
                <w:szCs w:val="28"/>
                <w:lang w:val="uk-UA"/>
              </w:rPr>
              <w:t>ий</w:t>
            </w:r>
            <w:r>
              <w:rPr>
                <w:rFonts w:ascii="Times New Roman" w:hAnsi="Times New Roman" w:cs="Times New Roman"/>
                <w:bCs/>
                <w:color w:val="000000"/>
                <w:sz w:val="28"/>
                <w:szCs w:val="28"/>
              </w:rPr>
              <w:t xml:space="preserve"> постановою Кабінету Міністрів України від 26.04.2002 №564, Положення про прийомну сім’ю, затверджен</w:t>
            </w:r>
            <w:r>
              <w:rPr>
                <w:rFonts w:ascii="Times New Roman" w:hAnsi="Times New Roman" w:cs="Times New Roman"/>
                <w:bCs/>
                <w:color w:val="000000"/>
                <w:sz w:val="28"/>
                <w:szCs w:val="28"/>
                <w:lang w:val="uk-UA"/>
              </w:rPr>
              <w:t>ий</w:t>
            </w:r>
            <w:r>
              <w:rPr>
                <w:rFonts w:ascii="Times New Roman" w:hAnsi="Times New Roman" w:cs="Times New Roman"/>
                <w:bCs/>
                <w:color w:val="000000"/>
                <w:sz w:val="28"/>
                <w:szCs w:val="28"/>
              </w:rPr>
              <w:t xml:space="preserve"> постановою Кабінету Міністрів України від 26.04.2002 №565, П</w:t>
            </w:r>
            <w:r>
              <w:rPr>
                <w:rFonts w:ascii="Times New Roman" w:hAnsi="Times New Roman" w:cs="Times New Roman"/>
                <w:bCs/>
                <w:color w:val="000000"/>
                <w:sz w:val="28"/>
                <w:szCs w:val="28"/>
                <w:lang w:val="uk-UA"/>
              </w:rPr>
              <w:t xml:space="preserve">орядок </w:t>
            </w:r>
            <w:r>
              <w:rPr>
                <w:rFonts w:ascii="Times New Roman" w:hAnsi="Times New Roman" w:cs="Times New Roman"/>
                <w:bCs/>
                <w:color w:val="000000"/>
                <w:sz w:val="28"/>
                <w:szCs w:val="28"/>
              </w:rPr>
              <w:t xml:space="preserve">створення та діяльності сім’ї патронатного вихователя, влаштування, перебування дитини в сім’ї патронатного вихователя, </w:t>
            </w:r>
            <w:r>
              <w:rPr>
                <w:rFonts w:ascii="Times New Roman" w:hAnsi="Times New Roman" w:cs="Times New Roman"/>
                <w:bCs/>
                <w:color w:val="000000"/>
                <w:sz w:val="28"/>
                <w:szCs w:val="28"/>
                <w:lang w:val="uk-UA"/>
              </w:rPr>
              <w:t xml:space="preserve">затверджене </w:t>
            </w:r>
            <w:r>
              <w:rPr>
                <w:rFonts w:ascii="Times New Roman" w:hAnsi="Times New Roman" w:cs="Times New Roman"/>
                <w:bCs/>
                <w:color w:val="000000"/>
                <w:sz w:val="28"/>
                <w:szCs w:val="28"/>
              </w:rPr>
              <w:t xml:space="preserve">постановою Кабінету Міністрів України від </w:t>
            </w:r>
            <w:r>
              <w:rPr>
                <w:rFonts w:ascii="Times New Roman" w:hAnsi="Times New Roman" w:cs="Times New Roman"/>
                <w:bCs/>
                <w:color w:val="000000"/>
                <w:sz w:val="28"/>
                <w:szCs w:val="28"/>
                <w:lang w:val="uk-UA"/>
              </w:rPr>
              <w:t xml:space="preserve">20.08.2021 </w:t>
            </w:r>
            <w:r>
              <w:rPr>
                <w:rFonts w:ascii="Times New Roman" w:hAnsi="Times New Roman" w:cs="Times New Roman"/>
                <w:bCs/>
                <w:color w:val="000000"/>
                <w:sz w:val="28"/>
                <w:szCs w:val="28"/>
              </w:rPr>
              <w:t>№893, П</w:t>
            </w:r>
            <w:r>
              <w:rPr>
                <w:rFonts w:ascii="Times New Roman" w:hAnsi="Times New Roman" w:cs="Times New Roman"/>
                <w:bCs/>
                <w:color w:val="000000"/>
                <w:sz w:val="28"/>
                <w:szCs w:val="28"/>
                <w:lang w:val="uk-UA"/>
              </w:rPr>
              <w:t xml:space="preserve">римірне положення </w:t>
            </w:r>
            <w:r>
              <w:rPr>
                <w:rFonts w:ascii="Times New Roman" w:hAnsi="Times New Roman" w:cs="Times New Roman"/>
                <w:bCs/>
                <w:color w:val="000000"/>
                <w:sz w:val="28"/>
                <w:szCs w:val="28"/>
              </w:rPr>
              <w:t xml:space="preserve">про малий груповий будинок, </w:t>
            </w:r>
            <w:r>
              <w:rPr>
                <w:rFonts w:ascii="Times New Roman" w:hAnsi="Times New Roman" w:cs="Times New Roman"/>
                <w:bCs/>
                <w:color w:val="000000"/>
                <w:sz w:val="28"/>
                <w:szCs w:val="28"/>
                <w:lang w:val="uk-UA"/>
              </w:rPr>
              <w:t xml:space="preserve">затверджене </w:t>
            </w:r>
            <w:r>
              <w:rPr>
                <w:rFonts w:ascii="Times New Roman" w:hAnsi="Times New Roman" w:cs="Times New Roman"/>
                <w:bCs/>
                <w:color w:val="000000"/>
                <w:sz w:val="28"/>
                <w:szCs w:val="28"/>
              </w:rPr>
              <w:t xml:space="preserve">постановою Кабінету Міністрів України від </w:t>
            </w:r>
            <w:r>
              <w:rPr>
                <w:rFonts w:ascii="Times New Roman" w:hAnsi="Times New Roman" w:cs="Times New Roman"/>
                <w:bCs/>
                <w:color w:val="000000"/>
                <w:sz w:val="28"/>
                <w:szCs w:val="28"/>
                <w:lang w:val="uk-UA"/>
              </w:rPr>
              <w:t xml:space="preserve">31.10.2018 </w:t>
            </w:r>
            <w:r>
              <w:rPr>
                <w:rFonts w:ascii="Times New Roman" w:hAnsi="Times New Roman" w:cs="Times New Roman"/>
                <w:bCs/>
                <w:color w:val="000000"/>
                <w:sz w:val="28"/>
                <w:szCs w:val="28"/>
              </w:rPr>
              <w:t>№926, Поряд</w:t>
            </w:r>
            <w:r>
              <w:rPr>
                <w:rFonts w:ascii="Times New Roman" w:hAnsi="Times New Roman" w:cs="Times New Roman"/>
                <w:bCs/>
                <w:color w:val="000000"/>
                <w:sz w:val="28"/>
                <w:szCs w:val="28"/>
                <w:lang w:val="uk-UA"/>
              </w:rPr>
              <w:t>ок</w:t>
            </w:r>
            <w:r>
              <w:rPr>
                <w:rFonts w:ascii="Times New Roman" w:hAnsi="Times New Roman" w:cs="Times New Roman"/>
                <w:bCs/>
                <w:color w:val="000000"/>
                <w:sz w:val="28"/>
                <w:szCs w:val="28"/>
              </w:rPr>
              <w:t xml:space="preserve"> забезпечення соціального захисту дітей, які </w:t>
            </w:r>
            <w:r>
              <w:rPr>
                <w:rFonts w:ascii="Times New Roman" w:hAnsi="Times New Roman" w:cs="Times New Roman"/>
                <w:bCs/>
                <w:color w:val="000000"/>
                <w:sz w:val="28"/>
                <w:szCs w:val="28"/>
              </w:rPr>
              <w:lastRenderedPageBreak/>
              <w:t>перебувають у складних життєвих обставинах, у тому числі дітей, які постраждали від жорстокого поводження, затверджен</w:t>
            </w:r>
            <w:r>
              <w:rPr>
                <w:rFonts w:ascii="Times New Roman" w:hAnsi="Times New Roman" w:cs="Times New Roman"/>
                <w:bCs/>
                <w:color w:val="000000"/>
                <w:sz w:val="28"/>
                <w:szCs w:val="28"/>
                <w:lang w:val="uk-UA"/>
              </w:rPr>
              <w:t>ий</w:t>
            </w:r>
            <w:r>
              <w:rPr>
                <w:rFonts w:ascii="Times New Roman" w:hAnsi="Times New Roman" w:cs="Times New Roman"/>
                <w:bCs/>
                <w:color w:val="000000"/>
                <w:sz w:val="28"/>
                <w:szCs w:val="28"/>
              </w:rPr>
              <w:t xml:space="preserve"> постановою Кабінету Міністрів України від</w:t>
            </w:r>
            <w:r>
              <w:rPr>
                <w:rFonts w:ascii="Times New Roman" w:hAnsi="Times New Roman" w:cs="Times New Roman"/>
                <w:bCs/>
                <w:color w:val="000000"/>
                <w:sz w:val="28"/>
                <w:szCs w:val="28"/>
                <w:lang w:val="uk-UA"/>
              </w:rPr>
              <w:t xml:space="preserve"> 01.06.2020 </w:t>
            </w:r>
            <w:r>
              <w:rPr>
                <w:rFonts w:ascii="Times New Roman" w:hAnsi="Times New Roman" w:cs="Times New Roman"/>
                <w:bCs/>
                <w:color w:val="000000"/>
                <w:sz w:val="28"/>
                <w:szCs w:val="28"/>
              </w:rPr>
              <w:t>№585,  Стратегі</w:t>
            </w:r>
            <w:r>
              <w:rPr>
                <w:rFonts w:ascii="Times New Roman" w:hAnsi="Times New Roman" w:cs="Times New Roman"/>
                <w:bCs/>
                <w:color w:val="000000"/>
                <w:sz w:val="28"/>
                <w:szCs w:val="28"/>
                <w:lang w:val="uk-UA"/>
              </w:rPr>
              <w:t>я</w:t>
            </w:r>
            <w:r>
              <w:rPr>
                <w:rFonts w:ascii="Times New Roman" w:hAnsi="Times New Roman" w:cs="Times New Roman"/>
                <w:bCs/>
                <w:color w:val="000000"/>
                <w:sz w:val="28"/>
                <w:szCs w:val="28"/>
              </w:rPr>
              <w:t xml:space="preserve"> забезпечення права кожної дитини в Україні на зростання в сімейному оточенні на </w:t>
            </w:r>
            <w:r>
              <w:rPr>
                <w:rFonts w:ascii="Times New Roman" w:hAnsi="Times New Roman" w:cs="Times New Roman"/>
                <w:bCs/>
                <w:color w:val="000000"/>
                <w:sz w:val="28"/>
                <w:szCs w:val="28"/>
                <w:lang w:val="uk-UA"/>
              </w:rPr>
              <w:t>2024-2028 роки, схвалена розпорядженням Кабінету Міністрів України  від 26.11.2024 №1201-р, Порядок виявлення, повернення, забезпечення супроводу та реінтеграції дітей, депортованих або примусово переміщених внаслідок збройної агресії Російської Федерації проти України,  затверджений постановою Кабінету Міністрів України від 14.05.2024 №551 (в редакції постанови Кабінету Міністрів України від 21.01.2025 №66).</w:t>
            </w:r>
          </w:p>
        </w:tc>
      </w:tr>
      <w:tr w:rsidR="00AA1E97" w14:paraId="43A6B6B4" w14:textId="77777777">
        <w:tc>
          <w:tcPr>
            <w:tcW w:w="731" w:type="dxa"/>
            <w:tcBorders>
              <w:left w:val="single" w:sz="2" w:space="0" w:color="000000"/>
              <w:bottom w:val="single" w:sz="2" w:space="0" w:color="000000"/>
            </w:tcBorders>
          </w:tcPr>
          <w:p w14:paraId="6431730C" w14:textId="77777777" w:rsidR="00AA1E97" w:rsidRDefault="00AA1E97">
            <w:pPr>
              <w:widowControl w:val="0"/>
              <w:numPr>
                <w:ilvl w:val="0"/>
                <w:numId w:val="2"/>
              </w:numPr>
              <w:tabs>
                <w:tab w:val="clear" w:pos="720"/>
                <w:tab w:val="left" w:pos="9638"/>
              </w:tabs>
              <w:snapToGrid w:val="0"/>
              <w:spacing w:line="252" w:lineRule="auto"/>
            </w:pPr>
          </w:p>
        </w:tc>
        <w:tc>
          <w:tcPr>
            <w:tcW w:w="3060" w:type="dxa"/>
            <w:tcBorders>
              <w:left w:val="single" w:sz="2" w:space="0" w:color="000000"/>
              <w:bottom w:val="single" w:sz="2" w:space="0" w:color="000000"/>
            </w:tcBorders>
          </w:tcPr>
          <w:p w14:paraId="581776F0" w14:textId="77777777" w:rsidR="00AA1E97" w:rsidRDefault="00C54D14">
            <w:pPr>
              <w:widowControl w:val="0"/>
              <w:tabs>
                <w:tab w:val="left" w:pos="9638"/>
              </w:tabs>
              <w:spacing w:line="252" w:lineRule="auto"/>
              <w:ind w:right="-1"/>
              <w:rPr>
                <w:bCs/>
              </w:rPr>
            </w:pPr>
            <w:r>
              <w:rPr>
                <w:bCs/>
              </w:rPr>
              <w:t>Ініціатор розроблення</w:t>
            </w:r>
          </w:p>
        </w:tc>
        <w:tc>
          <w:tcPr>
            <w:tcW w:w="6246" w:type="dxa"/>
            <w:tcBorders>
              <w:left w:val="single" w:sz="2" w:space="0" w:color="000000"/>
              <w:bottom w:val="single" w:sz="2" w:space="0" w:color="000000"/>
              <w:right w:val="single" w:sz="2" w:space="0" w:color="000000"/>
            </w:tcBorders>
          </w:tcPr>
          <w:p w14:paraId="173ABE64" w14:textId="77777777" w:rsidR="00AA1E97" w:rsidRDefault="00C54D14">
            <w:pPr>
              <w:pStyle w:val="af7"/>
              <w:widowControl w:val="0"/>
              <w:jc w:val="both"/>
            </w:pPr>
            <w:r>
              <w:t>Служба у справах дітей виконавчого комітету Покровської міської ради Дніпропетровської області.</w:t>
            </w:r>
          </w:p>
        </w:tc>
      </w:tr>
      <w:tr w:rsidR="00AA1E97" w14:paraId="2EE1962D" w14:textId="77777777">
        <w:trPr>
          <w:trHeight w:val="960"/>
        </w:trPr>
        <w:tc>
          <w:tcPr>
            <w:tcW w:w="731" w:type="dxa"/>
            <w:tcBorders>
              <w:left w:val="single" w:sz="2" w:space="0" w:color="000000"/>
              <w:bottom w:val="single" w:sz="2" w:space="0" w:color="000000"/>
            </w:tcBorders>
          </w:tcPr>
          <w:p w14:paraId="6DBBEFF4" w14:textId="77777777" w:rsidR="00AA1E97" w:rsidRDefault="00AA1E97">
            <w:pPr>
              <w:widowControl w:val="0"/>
              <w:numPr>
                <w:ilvl w:val="0"/>
                <w:numId w:val="2"/>
              </w:numPr>
              <w:tabs>
                <w:tab w:val="clear" w:pos="720"/>
                <w:tab w:val="left" w:pos="9638"/>
              </w:tabs>
              <w:snapToGrid w:val="0"/>
              <w:spacing w:line="252" w:lineRule="auto"/>
            </w:pPr>
          </w:p>
        </w:tc>
        <w:tc>
          <w:tcPr>
            <w:tcW w:w="3060" w:type="dxa"/>
            <w:tcBorders>
              <w:left w:val="single" w:sz="2" w:space="0" w:color="000000"/>
              <w:bottom w:val="single" w:sz="2" w:space="0" w:color="000000"/>
            </w:tcBorders>
          </w:tcPr>
          <w:p w14:paraId="5DF1584D" w14:textId="77777777" w:rsidR="00AA1E97" w:rsidRDefault="00C54D14">
            <w:pPr>
              <w:widowControl w:val="0"/>
              <w:tabs>
                <w:tab w:val="left" w:pos="9638"/>
              </w:tabs>
              <w:spacing w:line="252" w:lineRule="auto"/>
              <w:ind w:right="-1"/>
              <w:rPr>
                <w:bCs/>
              </w:rPr>
            </w:pPr>
            <w:r>
              <w:rPr>
                <w:bCs/>
              </w:rPr>
              <w:t>Відповідальні за виконання</w:t>
            </w:r>
          </w:p>
        </w:tc>
        <w:tc>
          <w:tcPr>
            <w:tcW w:w="6246" w:type="dxa"/>
            <w:tcBorders>
              <w:left w:val="single" w:sz="2" w:space="0" w:color="000000"/>
              <w:bottom w:val="single" w:sz="2" w:space="0" w:color="000000"/>
              <w:right w:val="single" w:sz="2" w:space="0" w:color="000000"/>
            </w:tcBorders>
          </w:tcPr>
          <w:p w14:paraId="0ED57B23" w14:textId="77777777" w:rsidR="00AA1E97" w:rsidRDefault="00C54D14">
            <w:pPr>
              <w:pStyle w:val="af7"/>
              <w:widowControl w:val="0"/>
              <w:jc w:val="both"/>
            </w:pPr>
            <w:r>
              <w:t>Служба у справах дітей виконавчого комітету Покровської міської ради Дніпропетровської області.</w:t>
            </w:r>
          </w:p>
        </w:tc>
      </w:tr>
      <w:tr w:rsidR="00AA1E97" w14:paraId="36A7F376" w14:textId="77777777">
        <w:tc>
          <w:tcPr>
            <w:tcW w:w="731" w:type="dxa"/>
            <w:tcBorders>
              <w:left w:val="single" w:sz="2" w:space="0" w:color="000000"/>
              <w:bottom w:val="single" w:sz="2" w:space="0" w:color="000000"/>
            </w:tcBorders>
          </w:tcPr>
          <w:p w14:paraId="1F4B197C" w14:textId="77777777" w:rsidR="00AA1E97" w:rsidRDefault="00AA1E97">
            <w:pPr>
              <w:widowControl w:val="0"/>
              <w:numPr>
                <w:ilvl w:val="0"/>
                <w:numId w:val="2"/>
              </w:numPr>
              <w:snapToGrid w:val="0"/>
              <w:spacing w:after="120"/>
            </w:pPr>
          </w:p>
        </w:tc>
        <w:tc>
          <w:tcPr>
            <w:tcW w:w="3060" w:type="dxa"/>
            <w:tcBorders>
              <w:left w:val="single" w:sz="2" w:space="0" w:color="000000"/>
              <w:bottom w:val="single" w:sz="2" w:space="0" w:color="000000"/>
            </w:tcBorders>
          </w:tcPr>
          <w:p w14:paraId="1F1D7B6C" w14:textId="77777777" w:rsidR="00AA1E97" w:rsidRDefault="00C54D14">
            <w:pPr>
              <w:widowControl w:val="0"/>
              <w:spacing w:after="120"/>
            </w:pPr>
            <w:r>
              <w:t>Співвиконавці</w:t>
            </w:r>
          </w:p>
        </w:tc>
        <w:tc>
          <w:tcPr>
            <w:tcW w:w="6246" w:type="dxa"/>
            <w:tcBorders>
              <w:left w:val="single" w:sz="2" w:space="0" w:color="000000"/>
              <w:bottom w:val="single" w:sz="2" w:space="0" w:color="000000"/>
              <w:right w:val="single" w:sz="2" w:space="0" w:color="000000"/>
            </w:tcBorders>
          </w:tcPr>
          <w:p w14:paraId="49149BC0" w14:textId="77777777" w:rsidR="00AA1E97" w:rsidRDefault="00C54D14">
            <w:pPr>
              <w:widowControl w:val="0"/>
              <w:jc w:val="both"/>
            </w:pPr>
            <w:r>
              <w:rPr>
                <w:color w:val="1C1C1C"/>
              </w:rPr>
              <w:t>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w:t>
            </w:r>
            <w:r>
              <w:rPr>
                <w:color w:val="2D3740"/>
              </w:rPr>
              <w:t xml:space="preserve"> </w:t>
            </w:r>
            <w:r>
              <w:rPr>
                <w:color w:val="1C1C1C"/>
              </w:rPr>
              <w:t xml:space="preserve"> відділ молоді та спорту виконавчого комітету Покровської міської ради, відділ обліку та розподілу житла виконавчого комітету Покровської міської ради, відділ культури</w:t>
            </w:r>
            <w:r>
              <w:rPr>
                <w:rStyle w:val="a9"/>
                <w:b w:val="0"/>
                <w:color w:val="1C1C1C"/>
              </w:rPr>
              <w:t xml:space="preserve">, туризму, національностей і релігій </w:t>
            </w:r>
            <w:r>
              <w:rPr>
                <w:color w:val="1C1C1C"/>
              </w:rPr>
              <w:t xml:space="preserve">виконавчого комітету Покровської міської ради Дніпропетровської області, відділ прес-служби міського голови </w:t>
            </w:r>
            <w:r>
              <w:rPr>
                <w:color w:val="000000"/>
              </w:rPr>
              <w:t>виконавчого комітету Покровської міської ради</w:t>
            </w:r>
            <w:r>
              <w:rPr>
                <w:color w:val="1C1C1C"/>
              </w:rPr>
              <w:t xml:space="preserve">, Комунальний заклад </w:t>
            </w:r>
            <w:r>
              <w:rPr>
                <w:bCs/>
                <w:color w:val="000000"/>
              </w:rPr>
              <w:t>«</w:t>
            </w:r>
            <w:r>
              <w:rPr>
                <w:color w:val="1C1C1C"/>
              </w:rPr>
              <w:t xml:space="preserve">Малий груповий будинок </w:t>
            </w:r>
            <w:r>
              <w:rPr>
                <w:bCs/>
                <w:color w:val="000000"/>
              </w:rPr>
              <w:t>«</w:t>
            </w:r>
            <w:r>
              <w:rPr>
                <w:color w:val="1C1C1C"/>
              </w:rPr>
              <w:t>Надія</w:t>
            </w:r>
            <w:r>
              <w:rPr>
                <w:bCs/>
                <w:color w:val="000000"/>
              </w:rPr>
              <w:t>»</w:t>
            </w:r>
            <w:r>
              <w:rPr>
                <w:color w:val="1C1C1C"/>
              </w:rPr>
              <w:t xml:space="preserve"> Покровської міської ради Дніпропетровської області</w:t>
            </w:r>
            <w:r>
              <w:rPr>
                <w:bCs/>
                <w:color w:val="000000"/>
              </w:rPr>
              <w:t>»</w:t>
            </w:r>
            <w:r>
              <w:rPr>
                <w:color w:val="1C1C1C"/>
              </w:rPr>
              <w:t xml:space="preserve">, Комунальне підприємство </w:t>
            </w:r>
            <w:r>
              <w:rPr>
                <w:bCs/>
                <w:color w:val="000000"/>
              </w:rPr>
              <w:t>«</w:t>
            </w:r>
            <w:r>
              <w:rPr>
                <w:color w:val="1C1C1C"/>
              </w:rPr>
              <w:t>Центральна міська лікарня Покровської міської ради Дніпропетовської області</w:t>
            </w:r>
            <w:r>
              <w:rPr>
                <w:bCs/>
                <w:color w:val="000000"/>
              </w:rPr>
              <w:t>»</w:t>
            </w:r>
            <w:r>
              <w:rPr>
                <w:color w:val="1C1C1C"/>
              </w:rPr>
              <w:t xml:space="preserve">, Комунальне некомерційне підприємство </w:t>
            </w:r>
            <w:r>
              <w:rPr>
                <w:bCs/>
                <w:color w:val="000000"/>
              </w:rPr>
              <w:t>«</w:t>
            </w:r>
            <w:r>
              <w:rPr>
                <w:color w:val="1C1C1C"/>
              </w:rPr>
              <w:t>Центр первинної медико-санітарної допомоги  Покровської міської ради Дніпропетровської області</w:t>
            </w:r>
            <w:r>
              <w:rPr>
                <w:bCs/>
                <w:color w:val="000000"/>
              </w:rPr>
              <w:t>»</w:t>
            </w:r>
            <w:r>
              <w:rPr>
                <w:color w:val="1C1C1C"/>
              </w:rPr>
              <w:t xml:space="preserve">, Центр соціальних служб Покровської міської ради Дніпропетровської області, Віділення </w:t>
            </w:r>
            <w:r>
              <w:rPr>
                <w:color w:val="1C1C1C"/>
              </w:rPr>
              <w:lastRenderedPageBreak/>
              <w:t xml:space="preserve">поліції №2 Нікопольського РУП ГУНП в Дніпропетровській області, Комунальний заклад освіти </w:t>
            </w:r>
            <w:r>
              <w:rPr>
                <w:bCs/>
                <w:color w:val="000000"/>
              </w:rPr>
              <w:t>«</w:t>
            </w:r>
            <w:r>
              <w:rPr>
                <w:color w:val="1C1C1C"/>
              </w:rPr>
              <w:t>Покровський центр підготовки і перепідготовки робітничих кадрів</w:t>
            </w:r>
            <w:r>
              <w:rPr>
                <w:bCs/>
                <w:color w:val="000000"/>
              </w:rPr>
              <w:t>»</w:t>
            </w:r>
            <w:r>
              <w:rPr>
                <w:bCs/>
                <w:color w:val="1C1C1C"/>
              </w:rPr>
              <w:t xml:space="preserve"> </w:t>
            </w:r>
            <w:r>
              <w:rPr>
                <w:color w:val="1C1C1C"/>
              </w:rPr>
              <w:t>Дніпропетровської обласної ради</w:t>
            </w:r>
            <w:r>
              <w:rPr>
                <w:bCs/>
                <w:color w:val="000000"/>
              </w:rPr>
              <w:t>»</w:t>
            </w:r>
            <w:r>
              <w:rPr>
                <w:color w:val="1C1C1C"/>
              </w:rPr>
              <w:t>, Покровське управління Нікопольської філії Дніпропетровського обласного центру зайнятості.</w:t>
            </w:r>
          </w:p>
        </w:tc>
      </w:tr>
      <w:tr w:rsidR="00AA1E97" w14:paraId="2DA3B7B8" w14:textId="77777777">
        <w:tc>
          <w:tcPr>
            <w:tcW w:w="731" w:type="dxa"/>
            <w:tcBorders>
              <w:left w:val="single" w:sz="2" w:space="0" w:color="000000"/>
              <w:bottom w:val="single" w:sz="2" w:space="0" w:color="000000"/>
            </w:tcBorders>
          </w:tcPr>
          <w:p w14:paraId="6433C01F" w14:textId="77777777" w:rsidR="00AA1E97" w:rsidRDefault="00AA1E97">
            <w:pPr>
              <w:widowControl w:val="0"/>
              <w:numPr>
                <w:ilvl w:val="0"/>
                <w:numId w:val="2"/>
              </w:numPr>
              <w:tabs>
                <w:tab w:val="clear" w:pos="720"/>
                <w:tab w:val="left" w:pos="9638"/>
              </w:tabs>
              <w:snapToGrid w:val="0"/>
              <w:spacing w:line="252" w:lineRule="auto"/>
            </w:pPr>
          </w:p>
        </w:tc>
        <w:tc>
          <w:tcPr>
            <w:tcW w:w="3060" w:type="dxa"/>
            <w:tcBorders>
              <w:left w:val="single" w:sz="2" w:space="0" w:color="000000"/>
              <w:bottom w:val="single" w:sz="2" w:space="0" w:color="000000"/>
            </w:tcBorders>
          </w:tcPr>
          <w:p w14:paraId="305E3F54" w14:textId="77777777" w:rsidR="00AA1E97" w:rsidRDefault="00C54D14">
            <w:pPr>
              <w:widowControl w:val="0"/>
              <w:tabs>
                <w:tab w:val="left" w:pos="9638"/>
              </w:tabs>
              <w:spacing w:line="252" w:lineRule="auto"/>
              <w:ind w:right="-1"/>
              <w:rPr>
                <w:bCs/>
              </w:rPr>
            </w:pPr>
            <w:r>
              <w:rPr>
                <w:bCs/>
              </w:rPr>
              <w:t>Мета</w:t>
            </w:r>
          </w:p>
        </w:tc>
        <w:tc>
          <w:tcPr>
            <w:tcW w:w="6246" w:type="dxa"/>
            <w:tcBorders>
              <w:left w:val="single" w:sz="2" w:space="0" w:color="000000"/>
              <w:bottom w:val="single" w:sz="2" w:space="0" w:color="000000"/>
              <w:right w:val="single" w:sz="2" w:space="0" w:color="000000"/>
            </w:tcBorders>
          </w:tcPr>
          <w:p w14:paraId="2AB039BB" w14:textId="77777777" w:rsidR="00AA1E97" w:rsidRDefault="00C54D14">
            <w:pPr>
              <w:pStyle w:val="af7"/>
              <w:widowControl w:val="0"/>
            </w:pPr>
            <w:r>
              <w:t xml:space="preserve">Формування на території Покровської міської територіальної  громади </w:t>
            </w:r>
            <w:r>
              <w:rPr>
                <w:rFonts w:eastAsia="Calibri"/>
                <w:color w:val="000000"/>
              </w:rPr>
              <w:t xml:space="preserve">системи захисту дітей, здатної забезпечити право дитини на виховання в сім'ї, створення сприятливих умов для життя та розвитку дитини, запобігання соціальному сирітству. </w:t>
            </w:r>
          </w:p>
          <w:p w14:paraId="45A387F6" w14:textId="77777777" w:rsidR="00AA1E97" w:rsidRDefault="00AA1E97">
            <w:pPr>
              <w:pStyle w:val="af7"/>
              <w:widowControl w:val="0"/>
            </w:pPr>
          </w:p>
        </w:tc>
      </w:tr>
      <w:tr w:rsidR="00AA1E97" w14:paraId="2BF57F10" w14:textId="77777777">
        <w:tc>
          <w:tcPr>
            <w:tcW w:w="731" w:type="dxa"/>
            <w:tcBorders>
              <w:left w:val="single" w:sz="2" w:space="0" w:color="000000"/>
              <w:bottom w:val="single" w:sz="2" w:space="0" w:color="000000"/>
            </w:tcBorders>
          </w:tcPr>
          <w:p w14:paraId="7CCBCF07" w14:textId="77777777" w:rsidR="00AA1E97" w:rsidRDefault="00AA1E97">
            <w:pPr>
              <w:pStyle w:val="af7"/>
              <w:widowControl w:val="0"/>
              <w:numPr>
                <w:ilvl w:val="0"/>
                <w:numId w:val="2"/>
              </w:numPr>
              <w:snapToGrid w:val="0"/>
            </w:pPr>
          </w:p>
        </w:tc>
        <w:tc>
          <w:tcPr>
            <w:tcW w:w="3060" w:type="dxa"/>
            <w:tcBorders>
              <w:left w:val="single" w:sz="2" w:space="0" w:color="000000"/>
              <w:bottom w:val="single" w:sz="2" w:space="0" w:color="000000"/>
            </w:tcBorders>
          </w:tcPr>
          <w:p w14:paraId="31D240CC" w14:textId="77777777" w:rsidR="00AA1E97" w:rsidRDefault="00C54D14">
            <w:pPr>
              <w:pStyle w:val="af7"/>
              <w:widowControl w:val="0"/>
            </w:pPr>
            <w:r>
              <w:t>Термін реалізації</w:t>
            </w:r>
          </w:p>
        </w:tc>
        <w:tc>
          <w:tcPr>
            <w:tcW w:w="6246" w:type="dxa"/>
            <w:tcBorders>
              <w:left w:val="single" w:sz="2" w:space="0" w:color="000000"/>
              <w:bottom w:val="single" w:sz="2" w:space="0" w:color="000000"/>
              <w:right w:val="single" w:sz="2" w:space="0" w:color="000000"/>
            </w:tcBorders>
          </w:tcPr>
          <w:p w14:paraId="6A0C9252" w14:textId="77777777" w:rsidR="00AA1E97" w:rsidRDefault="00C54D14">
            <w:pPr>
              <w:pStyle w:val="af7"/>
              <w:widowControl w:val="0"/>
            </w:pPr>
            <w:r>
              <w:t>2026-2030 роки.</w:t>
            </w:r>
          </w:p>
          <w:p w14:paraId="7F56472D" w14:textId="77777777" w:rsidR="00AA1E97" w:rsidRDefault="00AA1E97">
            <w:pPr>
              <w:pStyle w:val="af7"/>
              <w:widowControl w:val="0"/>
            </w:pPr>
          </w:p>
        </w:tc>
      </w:tr>
    </w:tbl>
    <w:p w14:paraId="04184A14" w14:textId="77777777" w:rsidR="00AA1E97" w:rsidRDefault="00AA1E97">
      <w:pPr>
        <w:jc w:val="center"/>
        <w:rPr>
          <w:sz w:val="12"/>
          <w:szCs w:val="12"/>
        </w:rPr>
      </w:pPr>
    </w:p>
    <w:p w14:paraId="32DE9CC3" w14:textId="77777777" w:rsidR="00AA1E97" w:rsidRDefault="00AA1E97">
      <w:pPr>
        <w:pStyle w:val="af3"/>
        <w:jc w:val="center"/>
        <w:rPr>
          <w:sz w:val="12"/>
          <w:szCs w:val="12"/>
        </w:rPr>
      </w:pPr>
    </w:p>
    <w:p w14:paraId="2130A0DC" w14:textId="77777777" w:rsidR="00AA1E97" w:rsidRDefault="00C54D14">
      <w:pPr>
        <w:pStyle w:val="af3"/>
        <w:jc w:val="center"/>
      </w:pPr>
      <w:r>
        <w:rPr>
          <w:rFonts w:ascii="Times New Roman" w:hAnsi="Times New Roman" w:cs="Times New Roman"/>
          <w:b/>
          <w:bCs/>
          <w:color w:val="000000"/>
          <w:sz w:val="28"/>
          <w:szCs w:val="28"/>
          <w:lang w:val="uk-UA"/>
        </w:rPr>
        <w:t>І.</w:t>
      </w:r>
      <w:r>
        <w:rPr>
          <w:rFonts w:ascii="Times New Roman" w:hAnsi="Times New Roman" w:cs="Times New Roman"/>
          <w:b/>
          <w:bCs/>
          <w:color w:val="000000"/>
          <w:sz w:val="28"/>
          <w:szCs w:val="28"/>
        </w:rPr>
        <w:t>Склад проблеми та обгрунтування необхідності її розв</w:t>
      </w:r>
      <w:r>
        <w:rPr>
          <w:rFonts w:ascii="Noto Sans;Arial" w:hAnsi="Noto Sans;Arial" w:cs="Noto Sans;Arial"/>
          <w:b/>
          <w:bCs/>
          <w:color w:val="000000"/>
          <w:sz w:val="28"/>
          <w:szCs w:val="28"/>
        </w:rPr>
        <w:t>'</w:t>
      </w:r>
      <w:r>
        <w:rPr>
          <w:rFonts w:ascii="Times New Roman" w:hAnsi="Times New Roman" w:cs="Times New Roman"/>
          <w:b/>
          <w:bCs/>
          <w:color w:val="000000"/>
          <w:sz w:val="28"/>
          <w:szCs w:val="28"/>
        </w:rPr>
        <w:t>язання шляхом розроблення і виконання Програми</w:t>
      </w:r>
    </w:p>
    <w:p w14:paraId="6197DE5A" w14:textId="77777777" w:rsidR="00AA1E97" w:rsidRDefault="00AA1E97">
      <w:pPr>
        <w:pStyle w:val="af3"/>
        <w:jc w:val="center"/>
        <w:rPr>
          <w:sz w:val="12"/>
          <w:szCs w:val="12"/>
        </w:rPr>
      </w:pPr>
    </w:p>
    <w:p w14:paraId="1A3A1902" w14:textId="77777777" w:rsidR="00AA1E97" w:rsidRDefault="00C54D14">
      <w:pPr>
        <w:pStyle w:val="af3"/>
        <w:ind w:firstLine="0"/>
        <w:jc w:val="both"/>
      </w:pPr>
      <w:r>
        <w:rPr>
          <w:rFonts w:ascii="Times New Roman" w:hAnsi="Times New Roman" w:cs="Times New Roman"/>
          <w:color w:val="000000"/>
          <w:sz w:val="28"/>
          <w:szCs w:val="28"/>
          <w:lang w:val="uk-UA"/>
        </w:rPr>
        <w:tab/>
      </w:r>
      <w:r>
        <w:rPr>
          <w:rFonts w:ascii="Times New Roman" w:hAnsi="Times New Roman" w:cs="Times New Roman"/>
          <w:color w:val="1C1C1C"/>
          <w:sz w:val="28"/>
          <w:szCs w:val="28"/>
          <w:lang w:val="uk-UA"/>
        </w:rPr>
        <w:t xml:space="preserve">Стабільність держави, її економічний розвиток значною мірою залежать від фізичного та духовного розвитку дітей, ставлення держави до їх проблем, інтересів та потреб. </w:t>
      </w:r>
    </w:p>
    <w:p w14:paraId="41DE344C" w14:textId="77777777" w:rsidR="00AA1E97" w:rsidRDefault="00C54D14">
      <w:pPr>
        <w:pStyle w:val="af3"/>
        <w:ind w:firstLine="0"/>
        <w:jc w:val="both"/>
        <w:rPr>
          <w:rFonts w:ascii="Times New Roman" w:hAnsi="Times New Roman" w:cs="Times New Roman"/>
          <w:color w:val="1C1C1C"/>
          <w:sz w:val="28"/>
          <w:szCs w:val="28"/>
          <w:lang w:val="uk-UA"/>
        </w:rPr>
      </w:pPr>
      <w:r>
        <w:rPr>
          <w:rFonts w:ascii="Times New Roman" w:hAnsi="Times New Roman" w:cs="Times New Roman"/>
          <w:color w:val="1C1C1C"/>
          <w:sz w:val="28"/>
          <w:szCs w:val="28"/>
          <w:lang w:val="uk-UA"/>
        </w:rPr>
        <w:tab/>
        <w:t>Забезпечення права кожної дитини в Україні на зростання в сімейному оточенні як ключове завдання державної політики, що має важливе значення для збереження та розвитку людського капіталу України, набуття членства в ЄС та передбачає реформування системи догляду та підтримки дітей для забезпечення найкращих інтересів кожної дитини.</w:t>
      </w:r>
    </w:p>
    <w:p w14:paraId="048927E5" w14:textId="77777777" w:rsidR="00AA1E97" w:rsidRDefault="00C54D14">
      <w:pPr>
        <w:pStyle w:val="af3"/>
        <w:ind w:firstLine="0"/>
        <w:jc w:val="both"/>
      </w:pPr>
      <w:r>
        <w:rPr>
          <w:rFonts w:ascii="Times New Roman" w:hAnsi="Times New Roman" w:cs="Times New Roman"/>
          <w:color w:val="1C1C1C"/>
          <w:sz w:val="28"/>
          <w:szCs w:val="28"/>
          <w:lang w:val="uk-UA"/>
        </w:rPr>
        <w:tab/>
      </w:r>
      <w:r>
        <w:rPr>
          <w:rFonts w:ascii="Times New Roman" w:hAnsi="Times New Roman" w:cs="Times New Roman"/>
          <w:color w:val="000000"/>
          <w:sz w:val="28"/>
          <w:szCs w:val="28"/>
        </w:rPr>
        <w:t>Дитяче населення Покровської міської територіальної громади станом на 01 жовтня 2025 року становить 5 201 осіб, з них:</w:t>
      </w:r>
    </w:p>
    <w:p w14:paraId="1CCC3F54" w14:textId="77777777" w:rsidR="00AA1E97" w:rsidRDefault="00C54D14">
      <w:pPr>
        <w:pStyle w:val="a1"/>
        <w:rPr>
          <w:rFonts w:ascii="Times New Roman" w:hAnsi="Times New Roman" w:cs="Times New Roman"/>
          <w:color w:val="000000"/>
          <w:szCs w:val="28"/>
        </w:rPr>
      </w:pPr>
      <w:r>
        <w:rPr>
          <w:rFonts w:ascii="Times New Roman" w:hAnsi="Times New Roman" w:cs="Times New Roman"/>
          <w:color w:val="000000"/>
          <w:szCs w:val="28"/>
        </w:rPr>
        <w:tab/>
        <w:t>30 дітей, які перебувають у складних життєвих обставинах;</w:t>
      </w:r>
    </w:p>
    <w:p w14:paraId="62A649C3" w14:textId="77777777" w:rsidR="00AA1E97" w:rsidRDefault="00C54D14">
      <w:pPr>
        <w:pStyle w:val="a1"/>
        <w:rPr>
          <w:rFonts w:ascii="Times New Roman" w:hAnsi="Times New Roman" w:cs="Times New Roman"/>
          <w:color w:val="000000"/>
          <w:szCs w:val="28"/>
        </w:rPr>
      </w:pPr>
      <w:r>
        <w:rPr>
          <w:rFonts w:ascii="Times New Roman" w:hAnsi="Times New Roman" w:cs="Times New Roman"/>
          <w:color w:val="000000"/>
          <w:szCs w:val="28"/>
        </w:rPr>
        <w:tab/>
        <w:t>102 дитини - сироти та дитини, позбавленої батьківського піклування;</w:t>
      </w:r>
    </w:p>
    <w:p w14:paraId="2068AC49" w14:textId="77777777" w:rsidR="00AA1E97" w:rsidRDefault="00C54D14">
      <w:pPr>
        <w:pStyle w:val="a1"/>
      </w:pPr>
      <w:r>
        <w:rPr>
          <w:rFonts w:ascii="Times New Roman" w:hAnsi="Times New Roman" w:cs="Times New Roman"/>
          <w:color w:val="000000"/>
          <w:szCs w:val="28"/>
        </w:rPr>
        <w:tab/>
        <w:t>64 дитини - сироти та дитини, позбавленої батьківського піклування, перебувають під опікою/піклуванням  в сім</w:t>
      </w:r>
      <w:r>
        <w:rPr>
          <w:rFonts w:ascii="Noto Sans" w:hAnsi="Noto Sans" w:cs="Noto Sans"/>
          <w:color w:val="000000"/>
          <w:szCs w:val="28"/>
        </w:rPr>
        <w:t>'</w:t>
      </w:r>
      <w:r>
        <w:rPr>
          <w:rFonts w:ascii="Times New Roman" w:hAnsi="Times New Roman" w:cs="Times New Roman"/>
          <w:color w:val="000000"/>
          <w:szCs w:val="28"/>
        </w:rPr>
        <w:t>ях громадян;</w:t>
      </w:r>
    </w:p>
    <w:p w14:paraId="6AA63C51" w14:textId="77777777" w:rsidR="00AA1E97" w:rsidRDefault="00C54D14">
      <w:pPr>
        <w:pStyle w:val="a1"/>
      </w:pPr>
      <w:r>
        <w:rPr>
          <w:rFonts w:ascii="Times New Roman" w:hAnsi="Times New Roman" w:cs="Times New Roman"/>
          <w:color w:val="000000"/>
          <w:szCs w:val="28"/>
        </w:rPr>
        <w:tab/>
        <w:t>24 дитини - сироти та дитини, позбавленої батьківського піклування, виховуються у дитячих будинках сімейного типу та прийомних сім’ях.</w:t>
      </w:r>
    </w:p>
    <w:p w14:paraId="0664DA6D" w14:textId="77777777" w:rsidR="00AA1E97" w:rsidRDefault="00C54D14">
      <w:pPr>
        <w:pStyle w:val="a1"/>
      </w:pPr>
      <w:r>
        <w:rPr>
          <w:rFonts w:ascii="Times New Roman" w:hAnsi="Times New Roman" w:cs="Times New Roman"/>
          <w:color w:val="000000"/>
          <w:szCs w:val="28"/>
        </w:rPr>
        <w:tab/>
        <w:t>На території Покровської міської територіальної громади проживає 2089 дітей внутрішньо переміщених осіб, з них 13 дітей-сиріт та дітей, позбавлених батьківського піклування.</w:t>
      </w:r>
    </w:p>
    <w:p w14:paraId="661C49C2" w14:textId="77777777" w:rsidR="00AA1E97" w:rsidRPr="00995C12" w:rsidRDefault="00C54D14">
      <w:pPr>
        <w:pStyle w:val="af3"/>
        <w:ind w:firstLine="0"/>
        <w:jc w:val="both"/>
        <w:rPr>
          <w:lang w:val="uk-UA"/>
        </w:rPr>
      </w:pPr>
      <w:r>
        <w:rPr>
          <w:rFonts w:ascii="Times New Roman" w:hAnsi="Times New Roman" w:cs="Times New Roman"/>
          <w:color w:val="1C1C1C"/>
          <w:sz w:val="28"/>
          <w:szCs w:val="28"/>
          <w:lang w:val="uk-UA" w:eastAsia="ru-RU"/>
        </w:rPr>
        <w:tab/>
        <w:t xml:space="preserve">На сьогодні значна кількість дітей стикається з порушенням їхніх основоположних прав - права на безпечне середовище, освіту, охорону здоров'я, сімейне виховання. Особливо вразливими є діти-сироти та діти, позбавлені батьківського піклування, діти, які перебувають у складних життєвих </w:t>
      </w:r>
      <w:r>
        <w:rPr>
          <w:rFonts w:ascii="Times New Roman" w:hAnsi="Times New Roman" w:cs="Times New Roman"/>
          <w:color w:val="1C1C1C"/>
          <w:sz w:val="28"/>
          <w:szCs w:val="28"/>
          <w:lang w:val="uk-UA" w:eastAsia="ru-RU"/>
        </w:rPr>
        <w:lastRenderedPageBreak/>
        <w:t xml:space="preserve">обставинах, діти з інвалідністю, постраждалі від збройного конфлікту, насильства чи вимушеного переселення. </w:t>
      </w:r>
    </w:p>
    <w:p w14:paraId="66468039" w14:textId="77777777" w:rsidR="00AA1E97" w:rsidRDefault="00C54D14">
      <w:pPr>
        <w:pStyle w:val="af3"/>
        <w:ind w:firstLine="0"/>
        <w:jc w:val="both"/>
        <w:rPr>
          <w:rFonts w:ascii="Times New Roman" w:hAnsi="Times New Roman" w:cs="Times New Roman"/>
          <w:color w:val="1C1C1C"/>
          <w:sz w:val="28"/>
          <w:szCs w:val="28"/>
          <w:lang w:val="uk-UA" w:eastAsia="ru-RU"/>
        </w:rPr>
      </w:pPr>
      <w:r>
        <w:rPr>
          <w:rFonts w:ascii="Times New Roman" w:hAnsi="Times New Roman" w:cs="Times New Roman"/>
          <w:color w:val="1C1C1C"/>
          <w:sz w:val="28"/>
          <w:szCs w:val="28"/>
          <w:lang w:val="uk-UA" w:eastAsia="ru-RU"/>
        </w:rPr>
        <w:tab/>
        <w:t>Соціалізація дітей проходить в умовах зміни системи цінностей і орієнтацій. Це ставить перед суспільством нові завдання щодо виховання дітей, опікування ними державою, іх правового захисту і підтримки.</w:t>
      </w:r>
    </w:p>
    <w:p w14:paraId="39B2085D" w14:textId="77777777" w:rsidR="00AA1E97" w:rsidRDefault="00C54D14">
      <w:pPr>
        <w:jc w:val="both"/>
      </w:pPr>
      <w:r>
        <w:rPr>
          <w:color w:val="000000"/>
        </w:rPr>
        <w:tab/>
        <w:t xml:space="preserve">Особливої уваги потребує питання розвитку інституту усиновлення, недостатня кількість сімей опікунів, піклувальників, прийомних сімей, дитячих будинків сімейного типу, де особи, до яких дитина влаштована на виховання у </w:t>
      </w:r>
    </w:p>
    <w:p w14:paraId="7DF7A2B6" w14:textId="77777777" w:rsidR="00AA1E97" w:rsidRPr="00995C12" w:rsidRDefault="00C54D14">
      <w:pPr>
        <w:pStyle w:val="af3"/>
        <w:ind w:firstLine="0"/>
        <w:jc w:val="both"/>
        <w:rPr>
          <w:lang w:val="uk-UA"/>
        </w:rPr>
      </w:pPr>
      <w:r w:rsidRPr="00995C12">
        <w:rPr>
          <w:color w:val="000000"/>
          <w:sz w:val="28"/>
          <w:szCs w:val="28"/>
          <w:lang w:val="uk-UA"/>
        </w:rPr>
        <w:t xml:space="preserve">порядку, встановленому законодавством, забезпечують її догляд та виховання (далі — сімейні форми виховання), їх низька спроможність і неготовність брати на виховання дітей з інвалідністю та дітей з високими </w:t>
      </w:r>
      <w:r>
        <w:rPr>
          <w:rFonts w:ascii="Times New Roman" w:hAnsi="Times New Roman" w:cs="Times New Roman"/>
          <w:color w:val="000000"/>
          <w:sz w:val="28"/>
          <w:szCs w:val="28"/>
          <w:lang w:val="uk-UA" w:eastAsia="ru-RU"/>
        </w:rPr>
        <w:t>потребами у підтримці.</w:t>
      </w:r>
    </w:p>
    <w:p w14:paraId="202A1289" w14:textId="77777777" w:rsidR="00AA1E97" w:rsidRDefault="00C54D14">
      <w:pPr>
        <w:pStyle w:val="af3"/>
        <w:ind w:firstLine="0"/>
        <w:jc w:val="both"/>
        <w:rPr>
          <w:rFonts w:ascii="Times New Roman" w:hAnsi="Times New Roman" w:cs="Times New Roman"/>
          <w:color w:val="1C1C1C"/>
          <w:sz w:val="28"/>
          <w:szCs w:val="28"/>
          <w:lang w:val="uk-UA" w:eastAsia="ru-RU"/>
        </w:rPr>
      </w:pPr>
      <w:r>
        <w:rPr>
          <w:rFonts w:ascii="Times New Roman" w:hAnsi="Times New Roman" w:cs="Times New Roman"/>
          <w:color w:val="1C1C1C"/>
          <w:sz w:val="28"/>
          <w:szCs w:val="28"/>
          <w:lang w:val="uk-UA" w:eastAsia="ru-RU"/>
        </w:rPr>
        <w:tab/>
        <w:t xml:space="preserve">Також потребує уваги питання злочинності та правопорушень, вчинених неповнолітніми, яке передбачає координацію зусиль органів виконавчої влади, органів місцевого самоврядування, відділів та служб, що працюють в інтересах дітей, в тому числі і правоохоронних органів. </w:t>
      </w:r>
    </w:p>
    <w:p w14:paraId="0915D356" w14:textId="77777777" w:rsidR="00AA1E97" w:rsidRPr="00995C12" w:rsidRDefault="00C54D14">
      <w:pPr>
        <w:pStyle w:val="af3"/>
        <w:ind w:firstLine="0"/>
        <w:jc w:val="both"/>
        <w:rPr>
          <w:lang w:val="uk-UA"/>
        </w:rPr>
      </w:pPr>
      <w:r>
        <w:rPr>
          <w:rFonts w:ascii="Times New Roman" w:hAnsi="Times New Roman" w:cs="Times New Roman"/>
          <w:color w:val="1C1C1C"/>
          <w:sz w:val="28"/>
          <w:szCs w:val="28"/>
          <w:lang w:val="uk-UA" w:eastAsia="ru-RU"/>
        </w:rPr>
        <w:tab/>
      </w:r>
      <w:r w:rsidRPr="00995C12">
        <w:rPr>
          <w:color w:val="000000"/>
          <w:sz w:val="28"/>
          <w:szCs w:val="28"/>
          <w:lang w:val="uk-UA"/>
        </w:rPr>
        <w:t>Правовий захист дітей є системою заходів правового, організаційного, фінансового плану, спрямованої на забезпечення безпеки їх повсякденного життя і призначеною для здійснення допомоги дітям, які через різні обставини залишились позбавленими (повністю або частково) тих пільг і послуг, які необхідні для їх нормального розвитку.</w:t>
      </w:r>
    </w:p>
    <w:p w14:paraId="25593B3F" w14:textId="77777777" w:rsidR="00AA1E97" w:rsidRDefault="00C54D14">
      <w:pPr>
        <w:pStyle w:val="af3"/>
        <w:ind w:firstLine="0"/>
        <w:jc w:val="both"/>
      </w:pPr>
      <w:r w:rsidRPr="00995C12">
        <w:rPr>
          <w:color w:val="000000"/>
          <w:sz w:val="28"/>
          <w:szCs w:val="28"/>
          <w:lang w:val="uk-UA"/>
        </w:rPr>
        <w:tab/>
      </w:r>
      <w:r>
        <w:rPr>
          <w:rFonts w:ascii="Times New Roman" w:hAnsi="Times New Roman" w:cs="Times New Roman"/>
          <w:color w:val="1C1C1C"/>
          <w:sz w:val="28"/>
          <w:szCs w:val="28"/>
          <w:lang w:val="uk-UA"/>
        </w:rPr>
        <w:t xml:space="preserve">Для забезпечення гарантованого захисту прав дітей, </w:t>
      </w:r>
      <w:r>
        <w:rPr>
          <w:rFonts w:ascii="Times New Roman" w:hAnsi="Times New Roman" w:cs="Times New Roman"/>
          <w:color w:val="000000"/>
          <w:sz w:val="28"/>
          <w:szCs w:val="28"/>
          <w:lang w:val="uk-UA"/>
        </w:rPr>
        <w:t>реалізації права кожної дитини на зростання в безпечному та сприятливому для розвитку сімейному оточенні, реінтеграції дітей в їх сім’ї та розвитку сімейних форм виховання</w:t>
      </w:r>
      <w:r>
        <w:rPr>
          <w:rFonts w:ascii="Times New Roman" w:hAnsi="Times New Roman" w:cs="Times New Roman"/>
          <w:color w:val="1C1C1C"/>
          <w:sz w:val="28"/>
          <w:szCs w:val="28"/>
          <w:lang w:val="uk-UA"/>
        </w:rPr>
        <w:t xml:space="preserve"> потрібен комплексний, системний та довгостроковий підхід, який неможливо реалізувати лише окремими заходами чи локальними ініціативами</w:t>
      </w:r>
      <w:r>
        <w:rPr>
          <w:rFonts w:ascii="Times New Roman" w:hAnsi="Times New Roman" w:cs="Times New Roman"/>
          <w:color w:val="000000"/>
          <w:sz w:val="28"/>
          <w:szCs w:val="28"/>
          <w:lang w:val="uk-UA"/>
        </w:rPr>
        <w:t xml:space="preserve">, чим і зумовлена необхідність розробки, прийняття та виконання Програми </w:t>
      </w:r>
      <w:r>
        <w:rPr>
          <w:rFonts w:ascii="Times New Roman" w:hAnsi="Times New Roman" w:cs="Times New Roman"/>
          <w:color w:val="000000"/>
          <w:spacing w:val="2"/>
          <w:position w:val="2"/>
          <w:sz w:val="28"/>
          <w:szCs w:val="28"/>
          <w:lang w:val="uk-UA"/>
        </w:rPr>
        <w:t>захисту прав дітей та забезпечення права кожної дитини у Покровській міській  територіальній громаді на зростання в сімейному оточенні н</w:t>
      </w:r>
      <w:r>
        <w:rPr>
          <w:rFonts w:ascii="Times New Roman" w:hAnsi="Times New Roman" w:cs="Times New Roman"/>
          <w:color w:val="111111"/>
          <w:spacing w:val="2"/>
          <w:position w:val="2"/>
          <w:sz w:val="28"/>
          <w:szCs w:val="28"/>
          <w:lang w:val="uk-UA"/>
        </w:rPr>
        <w:t>а 2026-2030 роки</w:t>
      </w:r>
      <w:r>
        <w:rPr>
          <w:rFonts w:ascii="Times New Roman" w:hAnsi="Times New Roman" w:cs="Times New Roman"/>
          <w:color w:val="000000"/>
          <w:sz w:val="28"/>
          <w:szCs w:val="28"/>
          <w:lang w:val="uk-UA"/>
        </w:rPr>
        <w:t xml:space="preserve"> (далі – Програма).</w:t>
      </w:r>
    </w:p>
    <w:p w14:paraId="6B42B1C8" w14:textId="77777777" w:rsidR="00AA1E97" w:rsidRDefault="00AA1E97">
      <w:pPr>
        <w:pStyle w:val="af3"/>
        <w:jc w:val="both"/>
        <w:rPr>
          <w:sz w:val="12"/>
          <w:szCs w:val="12"/>
        </w:rPr>
      </w:pPr>
    </w:p>
    <w:p w14:paraId="78AB33F3" w14:textId="77777777" w:rsidR="00AA1E97" w:rsidRDefault="00C54D14">
      <w:pPr>
        <w:pStyle w:val="af3"/>
        <w:ind w:firstLine="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ІІ.Мета Програми</w:t>
      </w:r>
    </w:p>
    <w:p w14:paraId="5AF4D980" w14:textId="77777777" w:rsidR="00AA1E97" w:rsidRDefault="00AA1E97">
      <w:pPr>
        <w:pStyle w:val="af3"/>
        <w:ind w:firstLine="0"/>
        <w:jc w:val="center"/>
        <w:rPr>
          <w:rFonts w:ascii="Times New Roman" w:hAnsi="Times New Roman" w:cs="Times New Roman"/>
          <w:b/>
          <w:color w:val="000000"/>
          <w:sz w:val="12"/>
          <w:szCs w:val="12"/>
          <w:lang w:val="uk-UA"/>
        </w:rPr>
      </w:pPr>
    </w:p>
    <w:p w14:paraId="7E48F6D0" w14:textId="77777777" w:rsidR="00AA1E97" w:rsidRDefault="00C54D14">
      <w:pPr>
        <w:shd w:val="clear" w:color="auto" w:fill="FFFFFF"/>
        <w:ind w:right="6"/>
        <w:jc w:val="both"/>
      </w:pPr>
      <w:r>
        <w:rPr>
          <w:color w:val="000000"/>
        </w:rPr>
        <w:tab/>
        <w:t xml:space="preserve">Метою Програми є формування на території Покровської міської територіальної громади системи захисту дітей, здатної забезпечити право дитини на виховання в сім’ї, створення сприятливих умов для життя та розвитку дитини, розвитку сімейних форм виховання, запобігання соціальному сирітству та вченення неповнолітнми правопорушень. </w:t>
      </w:r>
    </w:p>
    <w:p w14:paraId="5031784E" w14:textId="77777777" w:rsidR="00AA1E97" w:rsidRDefault="00AA1E97">
      <w:pPr>
        <w:shd w:val="clear" w:color="auto" w:fill="FFFFFF"/>
        <w:ind w:right="6" w:firstLine="709"/>
        <w:jc w:val="both"/>
        <w:rPr>
          <w:sz w:val="12"/>
          <w:szCs w:val="12"/>
        </w:rPr>
      </w:pPr>
    </w:p>
    <w:p w14:paraId="14E13429" w14:textId="77777777" w:rsidR="00AA1E97" w:rsidRDefault="00C54D14">
      <w:pPr>
        <w:pStyle w:val="af3"/>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t>ІІІ.Обґрунтування шляхів і засобів розв’язання проблеми</w:t>
      </w:r>
    </w:p>
    <w:p w14:paraId="1E9ACAFC" w14:textId="77777777" w:rsidR="00AA1E97" w:rsidRDefault="00AA1E97">
      <w:pPr>
        <w:pStyle w:val="af3"/>
        <w:ind w:firstLine="0"/>
        <w:jc w:val="center"/>
        <w:rPr>
          <w:rFonts w:ascii="Times New Roman" w:hAnsi="Times New Roman" w:cs="Times New Roman"/>
          <w:b/>
          <w:sz w:val="12"/>
          <w:szCs w:val="12"/>
          <w:lang w:val="uk-UA"/>
        </w:rPr>
      </w:pPr>
    </w:p>
    <w:p w14:paraId="3369E0F7" w14:textId="77777777" w:rsidR="00AA1E97" w:rsidRPr="00995C12" w:rsidRDefault="00C54D14">
      <w:pPr>
        <w:pStyle w:val="af9"/>
        <w:jc w:val="both"/>
        <w:rPr>
          <w:lang w:val="uk-UA"/>
        </w:rPr>
      </w:pPr>
      <w:r>
        <w:rPr>
          <w:rFonts w:ascii="Times New Roman" w:hAnsi="Times New Roman" w:cs="Times New Roman"/>
          <w:color w:val="000000"/>
          <w:sz w:val="28"/>
          <w:szCs w:val="28"/>
          <w:lang w:val="uk-UA"/>
        </w:rPr>
        <w:tab/>
        <w:t>Вирішення питань соціального захисту дітей Покровської міської територіальної громади, забезпечення раціонального використання ресурсів Програми та розв’язання проблеми передбачається здійснити шляхом реалізації таких пріорітетних завдань:</w:t>
      </w:r>
    </w:p>
    <w:p w14:paraId="7FE83F24" w14:textId="77777777" w:rsidR="00AA1E97" w:rsidRDefault="00C54D14">
      <w:pPr>
        <w:pStyle w:val="a1"/>
        <w:numPr>
          <w:ilvl w:val="0"/>
          <w:numId w:val="3"/>
        </w:numPr>
        <w:shd w:val="clear" w:color="auto" w:fill="FFFFFF"/>
      </w:pPr>
      <w:r>
        <w:rPr>
          <w:rStyle w:val="a9"/>
          <w:rFonts w:ascii="Times New Roman" w:eastAsia="Calibri" w:hAnsi="Times New Roman" w:cs="Times New Roman"/>
          <w:b w:val="0"/>
          <w:bCs w:val="0"/>
          <w:color w:val="000000"/>
          <w:szCs w:val="28"/>
        </w:rPr>
        <w:t>створення ефективної системи захисту та підтримки</w:t>
      </w:r>
      <w:r>
        <w:rPr>
          <w:rFonts w:ascii="Times New Roman" w:eastAsia="Calibri" w:hAnsi="Times New Roman" w:cs="Times New Roman"/>
          <w:color w:val="000000"/>
          <w:szCs w:val="28"/>
        </w:rPr>
        <w:t> дітей на місцевому рівні;</w:t>
      </w:r>
    </w:p>
    <w:p w14:paraId="0BCB3900" w14:textId="77777777" w:rsidR="00AA1E97" w:rsidRDefault="00C54D14">
      <w:pPr>
        <w:pStyle w:val="a1"/>
        <w:numPr>
          <w:ilvl w:val="0"/>
          <w:numId w:val="3"/>
        </w:numPr>
        <w:shd w:val="clear" w:color="auto" w:fill="FFFFFF"/>
      </w:pPr>
      <w:r>
        <w:rPr>
          <w:rStyle w:val="a9"/>
          <w:rFonts w:ascii="Times New Roman" w:eastAsia="Calibri" w:hAnsi="Times New Roman" w:cs="Times New Roman"/>
          <w:b w:val="0"/>
          <w:bCs w:val="0"/>
          <w:color w:val="000000"/>
          <w:szCs w:val="28"/>
        </w:rPr>
        <w:t>гарантування реалізації права кожної дитини на зростання в сімейному оточенні</w:t>
      </w:r>
      <w:r>
        <w:rPr>
          <w:rFonts w:ascii="Times New Roman" w:eastAsia="Calibri" w:hAnsi="Times New Roman" w:cs="Times New Roman"/>
          <w:color w:val="000000"/>
          <w:szCs w:val="28"/>
        </w:rPr>
        <w:t>;</w:t>
      </w:r>
    </w:p>
    <w:p w14:paraId="0E565E4A" w14:textId="77777777" w:rsidR="00AA1E97" w:rsidRDefault="00C54D14">
      <w:pPr>
        <w:pStyle w:val="a1"/>
        <w:numPr>
          <w:ilvl w:val="0"/>
          <w:numId w:val="3"/>
        </w:numPr>
        <w:shd w:val="clear" w:color="auto" w:fill="FFFFFF"/>
      </w:pPr>
      <w:r>
        <w:rPr>
          <w:rFonts w:ascii="Times New Roman" w:eastAsia="Calibri" w:hAnsi="Times New Roman" w:cs="Times New Roman"/>
          <w:color w:val="000000"/>
          <w:szCs w:val="28"/>
        </w:rPr>
        <w:t>пріоритетність заходів із запобігання і профілактики складних життєвих обставин, інституціалізації;</w:t>
      </w:r>
    </w:p>
    <w:p w14:paraId="226BF395" w14:textId="77777777" w:rsidR="00AA1E97" w:rsidRDefault="00C54D14">
      <w:pPr>
        <w:pStyle w:val="a1"/>
        <w:numPr>
          <w:ilvl w:val="0"/>
          <w:numId w:val="3"/>
        </w:numPr>
        <w:shd w:val="clear" w:color="auto" w:fill="FFFFFF"/>
      </w:pPr>
      <w:r>
        <w:rPr>
          <w:rFonts w:ascii="Times New Roman" w:eastAsia="Calibri" w:hAnsi="Times New Roman" w:cs="Times New Roman"/>
          <w:color w:val="000000"/>
          <w:szCs w:val="28"/>
        </w:rPr>
        <w:t>забезпечення рівності прав та можливостей усіх дітей незалежно від віку, соціального становища, етнічного походження, стану здоров’я, місця перебування (проживання) та інших ознак;</w:t>
      </w:r>
    </w:p>
    <w:p w14:paraId="226C6589" w14:textId="77777777" w:rsidR="00AA1E97" w:rsidRDefault="00C54D14">
      <w:pPr>
        <w:pStyle w:val="a1"/>
        <w:numPr>
          <w:ilvl w:val="0"/>
          <w:numId w:val="3"/>
        </w:numPr>
        <w:shd w:val="clear" w:color="auto" w:fill="FFFFFF"/>
      </w:pPr>
      <w:r>
        <w:rPr>
          <w:rFonts w:ascii="Times New Roman" w:eastAsia="Calibri" w:hAnsi="Times New Roman" w:cs="Times New Roman"/>
          <w:color w:val="000000"/>
          <w:szCs w:val="28"/>
        </w:rPr>
        <w:t>системність та безперервність підтримки сімей із дітьми та формування засад відповідального батьківства;</w:t>
      </w:r>
    </w:p>
    <w:p w14:paraId="337FFA68" w14:textId="77777777" w:rsidR="00AA1E97" w:rsidRDefault="00C54D14">
      <w:pPr>
        <w:pStyle w:val="a1"/>
        <w:numPr>
          <w:ilvl w:val="0"/>
          <w:numId w:val="3"/>
        </w:numPr>
        <w:shd w:val="clear" w:color="auto" w:fill="FFFFFF"/>
      </w:pPr>
      <w:r>
        <w:rPr>
          <w:rFonts w:ascii="Times New Roman" w:eastAsia="Calibri" w:hAnsi="Times New Roman" w:cs="Times New Roman"/>
          <w:color w:val="000000"/>
          <w:szCs w:val="28"/>
        </w:rPr>
        <w:t>запобігання розлученню дитини з батьками, збереження сімейних зв’язків, забезпечення возз’єднання дітей з їх батьками та реінтеграції у сім’ю;</w:t>
      </w:r>
    </w:p>
    <w:p w14:paraId="4FB6461E" w14:textId="77777777" w:rsidR="00AA1E97" w:rsidRDefault="00C54D14">
      <w:pPr>
        <w:pStyle w:val="a1"/>
        <w:numPr>
          <w:ilvl w:val="0"/>
          <w:numId w:val="3"/>
        </w:numPr>
        <w:shd w:val="clear" w:color="auto" w:fill="FFFFFF"/>
      </w:pPr>
      <w:r>
        <w:rPr>
          <w:rStyle w:val="a9"/>
          <w:rFonts w:ascii="Times New Roman" w:eastAsia="Calibri" w:hAnsi="Times New Roman" w:cs="Times New Roman"/>
          <w:b w:val="0"/>
          <w:bCs w:val="0"/>
          <w:color w:val="000000"/>
          <w:szCs w:val="28"/>
        </w:rPr>
        <w:t>з</w:t>
      </w:r>
      <w:r>
        <w:rPr>
          <w:rStyle w:val="a9"/>
          <w:rFonts w:ascii="Times New Roman" w:hAnsi="Times New Roman" w:cs="Times New Roman"/>
          <w:b w:val="0"/>
          <w:bCs w:val="0"/>
          <w:color w:val="000000"/>
          <w:szCs w:val="28"/>
        </w:rPr>
        <w:t>абезпечення рівних можливостей для всіх дітей</w:t>
      </w:r>
      <w:r>
        <w:rPr>
          <w:rFonts w:ascii="Times New Roman" w:hAnsi="Times New Roman" w:cs="Times New Roman"/>
          <w:color w:val="000000"/>
          <w:szCs w:val="28"/>
        </w:rPr>
        <w:t>, незалежно від їхнього соціального статусу чи життєвих обставин;</w:t>
      </w:r>
    </w:p>
    <w:p w14:paraId="1EACBAAD" w14:textId="77777777" w:rsidR="00AA1E97" w:rsidRDefault="00C54D14">
      <w:pPr>
        <w:pStyle w:val="a1"/>
        <w:numPr>
          <w:ilvl w:val="0"/>
          <w:numId w:val="3"/>
        </w:numPr>
        <w:shd w:val="clear" w:color="auto" w:fill="FFFFFF"/>
      </w:pPr>
      <w:r>
        <w:rPr>
          <w:rStyle w:val="a9"/>
          <w:rFonts w:ascii="Times New Roman" w:hAnsi="Times New Roman" w:cs="Times New Roman"/>
          <w:b w:val="0"/>
          <w:bCs w:val="0"/>
          <w:color w:val="000000"/>
          <w:szCs w:val="28"/>
        </w:rPr>
        <w:t>розвиток сімейних форм виховання;</w:t>
      </w:r>
    </w:p>
    <w:p w14:paraId="63824727" w14:textId="77777777" w:rsidR="00AA1E97" w:rsidRDefault="00C54D14">
      <w:pPr>
        <w:pStyle w:val="a1"/>
        <w:numPr>
          <w:ilvl w:val="0"/>
          <w:numId w:val="3"/>
        </w:numPr>
        <w:shd w:val="clear" w:color="auto" w:fill="FFFFFF"/>
      </w:pPr>
      <w:r>
        <w:rPr>
          <w:rStyle w:val="a9"/>
          <w:rFonts w:ascii="Times New Roman" w:hAnsi="Times New Roman" w:cs="Times New Roman"/>
          <w:b w:val="0"/>
          <w:bCs w:val="0"/>
          <w:color w:val="000000"/>
          <w:szCs w:val="28"/>
        </w:rPr>
        <w:t xml:space="preserve">захистит житлових, майнових, освітніх та медичних прав </w:t>
      </w:r>
      <w:r>
        <w:rPr>
          <w:rFonts w:ascii="Times New Roman" w:hAnsi="Times New Roman" w:cs="Times New Roman"/>
          <w:color w:val="000000"/>
          <w:szCs w:val="28"/>
        </w:rPr>
        <w:t>дітей;</w:t>
      </w:r>
    </w:p>
    <w:p w14:paraId="17F087E0" w14:textId="77777777" w:rsidR="00AA1E97" w:rsidRDefault="00C54D14">
      <w:pPr>
        <w:pStyle w:val="a1"/>
        <w:numPr>
          <w:ilvl w:val="0"/>
          <w:numId w:val="3"/>
        </w:numPr>
        <w:shd w:val="clear" w:color="auto" w:fill="FFFFFF"/>
      </w:pPr>
      <w:r>
        <w:rPr>
          <w:rFonts w:ascii="Times New Roman" w:eastAsia="Calibri" w:hAnsi="Times New Roman" w:cs="Times New Roman"/>
          <w:color w:val="000000"/>
          <w:szCs w:val="28"/>
        </w:rPr>
        <w:t xml:space="preserve">профілактика злочинності, </w:t>
      </w:r>
      <w:r>
        <w:rPr>
          <w:rStyle w:val="a9"/>
          <w:rFonts w:ascii="Times New Roman" w:eastAsia="Calibri" w:hAnsi="Times New Roman" w:cs="Times New Roman"/>
          <w:b w:val="0"/>
          <w:bCs w:val="0"/>
          <w:color w:val="000000"/>
          <w:szCs w:val="28"/>
        </w:rPr>
        <w:t>попередження бездоглядності та безпритульності, жорстокого поводження з дітьми, інших негативних явищ у дитячому середовищі</w:t>
      </w:r>
      <w:r>
        <w:rPr>
          <w:rFonts w:ascii="Times New Roman" w:eastAsia="Calibri" w:hAnsi="Times New Roman" w:cs="Times New Roman"/>
          <w:color w:val="000000"/>
          <w:szCs w:val="28"/>
        </w:rPr>
        <w:t>.</w:t>
      </w:r>
    </w:p>
    <w:p w14:paraId="019954A6" w14:textId="77777777" w:rsidR="00AA1E97" w:rsidRDefault="00AA1E97">
      <w:pPr>
        <w:pStyle w:val="af3"/>
        <w:ind w:firstLine="0"/>
        <w:jc w:val="center"/>
        <w:rPr>
          <w:sz w:val="12"/>
          <w:szCs w:val="12"/>
        </w:rPr>
      </w:pPr>
    </w:p>
    <w:p w14:paraId="72512796" w14:textId="77777777" w:rsidR="00AA1E97" w:rsidRDefault="00C54D14">
      <w:pPr>
        <w:pStyle w:val="af3"/>
        <w:ind w:firstLine="0"/>
        <w:jc w:val="center"/>
      </w:pPr>
      <w:r>
        <w:rPr>
          <w:rFonts w:ascii="Times New Roman" w:hAnsi="Times New Roman" w:cs="Times New Roman"/>
          <w:b/>
          <w:color w:val="000000"/>
          <w:sz w:val="28"/>
          <w:szCs w:val="28"/>
          <w:lang w:val="uk-UA"/>
        </w:rPr>
        <w:t>І</w:t>
      </w: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.Строки і етапи виконання Програми</w:t>
      </w:r>
    </w:p>
    <w:p w14:paraId="2E68AA0B" w14:textId="77777777" w:rsidR="00AA1E97" w:rsidRDefault="00AA1E97">
      <w:pPr>
        <w:pStyle w:val="af3"/>
        <w:ind w:firstLine="0"/>
        <w:jc w:val="center"/>
        <w:rPr>
          <w:sz w:val="12"/>
          <w:szCs w:val="12"/>
        </w:rPr>
      </w:pPr>
    </w:p>
    <w:p w14:paraId="00503374" w14:textId="77777777" w:rsidR="00AA1E97" w:rsidRDefault="00C54D14">
      <w:pPr>
        <w:ind w:firstLine="720"/>
        <w:jc w:val="both"/>
      </w:pPr>
      <w:r>
        <w:t>Програма  реалізується протягом  2026-2030 років в один етап.</w:t>
      </w:r>
    </w:p>
    <w:p w14:paraId="1FD2993F" w14:textId="77777777" w:rsidR="00AA1E97" w:rsidRDefault="00C54D14">
      <w:pPr>
        <w:pStyle w:val="af3"/>
        <w:jc w:val="both"/>
        <w:rPr>
          <w:rFonts w:ascii="Times New Roman" w:hAnsi="Times New Roman" w:cs="Times New Roman"/>
          <w:sz w:val="28"/>
          <w:szCs w:val="28"/>
          <w:lang w:val="uk-UA"/>
        </w:rPr>
      </w:pPr>
      <w:r>
        <w:rPr>
          <w:rFonts w:ascii="Times New Roman" w:hAnsi="Times New Roman" w:cs="Times New Roman"/>
          <w:sz w:val="28"/>
          <w:szCs w:val="28"/>
          <w:lang w:val="uk-UA"/>
        </w:rPr>
        <w:t>Початок виконання Програми - січень 2026 року, закінчення - грудень 2030 року.</w:t>
      </w:r>
    </w:p>
    <w:p w14:paraId="6D4DD0E4" w14:textId="77777777" w:rsidR="00AA1E97" w:rsidRDefault="00AA1E97">
      <w:pPr>
        <w:pStyle w:val="af3"/>
        <w:ind w:firstLine="0"/>
        <w:jc w:val="both"/>
        <w:rPr>
          <w:rFonts w:ascii="Times New Roman" w:hAnsi="Times New Roman" w:cs="Times New Roman"/>
          <w:sz w:val="12"/>
          <w:szCs w:val="12"/>
          <w:lang w:val="uk-UA"/>
        </w:rPr>
      </w:pPr>
    </w:p>
    <w:p w14:paraId="5D539C3C" w14:textId="77777777" w:rsidR="00AA1E97" w:rsidRDefault="00C54D14">
      <w:pPr>
        <w:pStyle w:val="af3"/>
        <w:ind w:firstLine="0"/>
        <w:jc w:val="center"/>
      </w:pPr>
      <w:r>
        <w:rPr>
          <w:rFonts w:ascii="Times New Roman" w:hAnsi="Times New Roman" w:cs="Times New Roman"/>
          <w:b/>
          <w:sz w:val="28"/>
          <w:szCs w:val="28"/>
          <w:lang w:val="en-US"/>
        </w:rPr>
        <w:t>V</w:t>
      </w:r>
      <w:r>
        <w:rPr>
          <w:rFonts w:ascii="Times New Roman" w:hAnsi="Times New Roman" w:cs="Times New Roman"/>
          <w:b/>
          <w:sz w:val="28"/>
          <w:szCs w:val="28"/>
          <w:lang w:val="uk-UA"/>
        </w:rPr>
        <w:t>.Перелік завдань і заходів Програми</w:t>
      </w:r>
    </w:p>
    <w:p w14:paraId="6B9D88BB" w14:textId="77777777" w:rsidR="00AA1E97" w:rsidRDefault="00AA1E97">
      <w:pPr>
        <w:pStyle w:val="af3"/>
        <w:jc w:val="center"/>
        <w:rPr>
          <w:sz w:val="12"/>
          <w:szCs w:val="12"/>
        </w:rPr>
      </w:pPr>
    </w:p>
    <w:p w14:paraId="15934D18" w14:textId="77777777" w:rsidR="00AA1E97" w:rsidRDefault="00C54D14">
      <w:pPr>
        <w:pStyle w:val="af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передбачає реалізацію наступних пріоритетних завдань:</w:t>
      </w:r>
    </w:p>
    <w:p w14:paraId="4F015F92" w14:textId="77777777" w:rsidR="00AA1E97" w:rsidRDefault="00C54D14">
      <w:pPr>
        <w:pStyle w:val="a1"/>
        <w:numPr>
          <w:ilvl w:val="0"/>
          <w:numId w:val="4"/>
        </w:numPr>
        <w:shd w:val="clear" w:color="auto" w:fill="FFFFFF"/>
      </w:pPr>
      <w:r>
        <w:rPr>
          <w:rStyle w:val="a9"/>
          <w:rFonts w:ascii="Times New Roman" w:eastAsia="Calibri" w:hAnsi="Times New Roman" w:cs="Times New Roman"/>
          <w:b w:val="0"/>
          <w:bCs w:val="0"/>
          <w:color w:val="000000"/>
          <w:szCs w:val="28"/>
        </w:rPr>
        <w:t>створення ефективної системи захисту та підтримки</w:t>
      </w:r>
      <w:r>
        <w:rPr>
          <w:rFonts w:ascii="Times New Roman" w:eastAsia="Calibri" w:hAnsi="Times New Roman" w:cs="Times New Roman"/>
          <w:color w:val="000000"/>
          <w:szCs w:val="28"/>
        </w:rPr>
        <w:t> дітей на місцевому рівні;</w:t>
      </w:r>
    </w:p>
    <w:p w14:paraId="02BC3351" w14:textId="77777777" w:rsidR="00AA1E97" w:rsidRDefault="00C54D14">
      <w:pPr>
        <w:pStyle w:val="a1"/>
        <w:numPr>
          <w:ilvl w:val="0"/>
          <w:numId w:val="4"/>
        </w:numPr>
        <w:shd w:val="clear" w:color="auto" w:fill="FFFFFF"/>
      </w:pPr>
      <w:r>
        <w:rPr>
          <w:rStyle w:val="a9"/>
          <w:rFonts w:ascii="Times New Roman" w:eastAsia="Calibri" w:hAnsi="Times New Roman" w:cs="Times New Roman"/>
          <w:b w:val="0"/>
          <w:bCs w:val="0"/>
          <w:color w:val="000000"/>
          <w:szCs w:val="28"/>
        </w:rPr>
        <w:t>гарантування реалізації права кожної дитини на зростання в сімейному оточенні</w:t>
      </w:r>
      <w:r>
        <w:rPr>
          <w:rFonts w:ascii="Times New Roman" w:eastAsia="Calibri" w:hAnsi="Times New Roman" w:cs="Times New Roman"/>
          <w:color w:val="000000"/>
          <w:szCs w:val="28"/>
        </w:rPr>
        <w:t>;</w:t>
      </w:r>
    </w:p>
    <w:p w14:paraId="090964A6" w14:textId="77777777" w:rsidR="00AA1E97" w:rsidRDefault="00C54D14">
      <w:pPr>
        <w:pStyle w:val="a1"/>
        <w:numPr>
          <w:ilvl w:val="0"/>
          <w:numId w:val="4"/>
        </w:numPr>
        <w:shd w:val="clear" w:color="auto" w:fill="FFFFFF"/>
      </w:pPr>
      <w:r>
        <w:rPr>
          <w:rFonts w:ascii="Times New Roman" w:eastAsia="Calibri" w:hAnsi="Times New Roman" w:cs="Times New Roman"/>
          <w:color w:val="000000"/>
          <w:szCs w:val="28"/>
        </w:rPr>
        <w:t>пріоритетність заходів із запобігання і профілактики складних життєвих обставин, інституціалізації;</w:t>
      </w:r>
    </w:p>
    <w:p w14:paraId="4866ECF4" w14:textId="77777777" w:rsidR="00AA1E97" w:rsidRDefault="00C54D14">
      <w:pPr>
        <w:pStyle w:val="a1"/>
        <w:numPr>
          <w:ilvl w:val="0"/>
          <w:numId w:val="4"/>
        </w:numPr>
        <w:shd w:val="clear" w:color="auto" w:fill="FFFFFF"/>
      </w:pPr>
      <w:r>
        <w:rPr>
          <w:rFonts w:ascii="Times New Roman" w:eastAsia="Calibri" w:hAnsi="Times New Roman" w:cs="Times New Roman"/>
          <w:color w:val="000000"/>
          <w:szCs w:val="28"/>
        </w:rPr>
        <w:t>забезпечення рівності прав та можливостей усіх дітей незалежно від віку, соціального становища, етнічного походження, стану здоров’я, місця перебування (проживання) та інших ознак;</w:t>
      </w:r>
    </w:p>
    <w:p w14:paraId="2F9D2366" w14:textId="77777777" w:rsidR="00AA1E97" w:rsidRDefault="00C54D14">
      <w:pPr>
        <w:pStyle w:val="a1"/>
        <w:numPr>
          <w:ilvl w:val="0"/>
          <w:numId w:val="4"/>
        </w:numPr>
        <w:shd w:val="clear" w:color="auto" w:fill="FFFFFF"/>
      </w:pPr>
      <w:r>
        <w:rPr>
          <w:rFonts w:ascii="Times New Roman" w:eastAsia="Calibri" w:hAnsi="Times New Roman" w:cs="Times New Roman"/>
          <w:color w:val="000000"/>
          <w:szCs w:val="28"/>
        </w:rPr>
        <w:t>системність та безперервність підтримки сімей із дітьми та формування засад відповідального батьківства;</w:t>
      </w:r>
    </w:p>
    <w:p w14:paraId="3A63D7A6" w14:textId="77777777" w:rsidR="00AA1E97" w:rsidRDefault="00C54D14">
      <w:pPr>
        <w:pStyle w:val="a1"/>
        <w:numPr>
          <w:ilvl w:val="0"/>
          <w:numId w:val="4"/>
        </w:numPr>
        <w:shd w:val="clear" w:color="auto" w:fill="FFFFFF"/>
      </w:pPr>
      <w:r>
        <w:rPr>
          <w:rFonts w:ascii="Times New Roman" w:eastAsia="Calibri" w:hAnsi="Times New Roman" w:cs="Times New Roman"/>
          <w:color w:val="000000"/>
          <w:szCs w:val="28"/>
        </w:rPr>
        <w:t>запобігання розлученню дитини з батьками, збереження сімейних зв’язків, забезпечення возз’єднання дітей з їх батьками та реінтеграції у сім’ю;</w:t>
      </w:r>
    </w:p>
    <w:p w14:paraId="2354BBBF" w14:textId="77777777" w:rsidR="00AA1E97" w:rsidRDefault="00C54D14">
      <w:pPr>
        <w:pStyle w:val="a1"/>
        <w:numPr>
          <w:ilvl w:val="0"/>
          <w:numId w:val="4"/>
        </w:numPr>
        <w:shd w:val="clear" w:color="auto" w:fill="FFFFFF"/>
      </w:pPr>
      <w:r>
        <w:rPr>
          <w:rStyle w:val="a9"/>
          <w:rFonts w:ascii="Times New Roman" w:eastAsia="Calibri" w:hAnsi="Times New Roman" w:cs="Times New Roman"/>
          <w:b w:val="0"/>
          <w:bCs w:val="0"/>
          <w:color w:val="000000"/>
          <w:szCs w:val="28"/>
        </w:rPr>
        <w:t>з</w:t>
      </w:r>
      <w:r>
        <w:rPr>
          <w:rStyle w:val="a9"/>
          <w:rFonts w:ascii="Times New Roman" w:hAnsi="Times New Roman" w:cs="Times New Roman"/>
          <w:b w:val="0"/>
          <w:bCs w:val="0"/>
          <w:color w:val="000000"/>
          <w:szCs w:val="28"/>
        </w:rPr>
        <w:t>абезпечення рівних можливостей для всіх дітей</w:t>
      </w:r>
      <w:r>
        <w:rPr>
          <w:rFonts w:ascii="Times New Roman" w:hAnsi="Times New Roman" w:cs="Times New Roman"/>
          <w:color w:val="000000"/>
          <w:szCs w:val="28"/>
        </w:rPr>
        <w:t>, незалежно від їхнього соціального статусу чи життєвих обставин;</w:t>
      </w:r>
    </w:p>
    <w:p w14:paraId="04B349F5" w14:textId="77777777" w:rsidR="00AA1E97" w:rsidRDefault="00C54D14">
      <w:pPr>
        <w:pStyle w:val="a1"/>
        <w:numPr>
          <w:ilvl w:val="0"/>
          <w:numId w:val="4"/>
        </w:numPr>
        <w:shd w:val="clear" w:color="auto" w:fill="FFFFFF"/>
      </w:pPr>
      <w:r>
        <w:rPr>
          <w:rStyle w:val="a9"/>
          <w:rFonts w:ascii="Times New Roman" w:hAnsi="Times New Roman" w:cs="Times New Roman"/>
          <w:b w:val="0"/>
          <w:bCs w:val="0"/>
          <w:color w:val="000000"/>
          <w:szCs w:val="28"/>
        </w:rPr>
        <w:t>розвиток сімейних форм виховання;</w:t>
      </w:r>
    </w:p>
    <w:p w14:paraId="6D28FEFD" w14:textId="77777777" w:rsidR="00AA1E97" w:rsidRDefault="00C54D14">
      <w:pPr>
        <w:pStyle w:val="a1"/>
        <w:numPr>
          <w:ilvl w:val="0"/>
          <w:numId w:val="4"/>
        </w:numPr>
        <w:shd w:val="clear" w:color="auto" w:fill="FFFFFF"/>
      </w:pPr>
      <w:r>
        <w:rPr>
          <w:rStyle w:val="a9"/>
          <w:rFonts w:ascii="Times New Roman" w:hAnsi="Times New Roman" w:cs="Times New Roman"/>
          <w:b w:val="0"/>
          <w:bCs w:val="0"/>
          <w:color w:val="000000"/>
          <w:szCs w:val="28"/>
        </w:rPr>
        <w:t xml:space="preserve">захистит житлових, майнових, освітніх та медичних прав </w:t>
      </w:r>
      <w:r>
        <w:rPr>
          <w:rFonts w:ascii="Times New Roman" w:hAnsi="Times New Roman" w:cs="Times New Roman"/>
          <w:color w:val="000000"/>
          <w:szCs w:val="28"/>
        </w:rPr>
        <w:t>дітей;</w:t>
      </w:r>
    </w:p>
    <w:p w14:paraId="58CB1895" w14:textId="77777777" w:rsidR="00AA1E97" w:rsidRDefault="00C54D14">
      <w:pPr>
        <w:pStyle w:val="a1"/>
        <w:numPr>
          <w:ilvl w:val="0"/>
          <w:numId w:val="4"/>
        </w:numPr>
        <w:shd w:val="clear" w:color="auto" w:fill="FFFFFF"/>
      </w:pPr>
      <w:r>
        <w:rPr>
          <w:rFonts w:ascii="Times New Roman" w:eastAsia="Calibri" w:hAnsi="Times New Roman" w:cs="Times New Roman"/>
          <w:color w:val="000000"/>
          <w:szCs w:val="28"/>
        </w:rPr>
        <w:t xml:space="preserve">профілактика злочинності, </w:t>
      </w:r>
      <w:r>
        <w:rPr>
          <w:rStyle w:val="a9"/>
          <w:rFonts w:ascii="Times New Roman" w:eastAsia="Calibri" w:hAnsi="Times New Roman" w:cs="Times New Roman"/>
          <w:b w:val="0"/>
          <w:bCs w:val="0"/>
          <w:color w:val="000000"/>
          <w:szCs w:val="28"/>
        </w:rPr>
        <w:t>попередження бездоглядності та безпритульності, жорстокого поводження з дітьми, інших негативних явищ у дитячому середовищі</w:t>
      </w:r>
      <w:r>
        <w:rPr>
          <w:rFonts w:ascii="Times New Roman" w:eastAsia="Calibri" w:hAnsi="Times New Roman" w:cs="Times New Roman"/>
          <w:color w:val="000000"/>
          <w:szCs w:val="28"/>
        </w:rPr>
        <w:t>.</w:t>
      </w:r>
    </w:p>
    <w:p w14:paraId="027B02E5" w14:textId="77777777" w:rsidR="00AA1E97" w:rsidRDefault="00C54D14">
      <w:pPr>
        <w:pStyle w:val="af3"/>
        <w:ind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Детальний виклад завдань і заходів Програми наведений у додатку до програми.</w:t>
      </w:r>
    </w:p>
    <w:p w14:paraId="442ABAD9" w14:textId="77777777" w:rsidR="00AA1E97" w:rsidRPr="00995C12" w:rsidRDefault="00C54D14">
      <w:pPr>
        <w:pStyle w:val="af3"/>
        <w:ind w:firstLine="0"/>
        <w:jc w:val="center"/>
        <w:rPr>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І.Ресурсне забезпечення Програми</w:t>
      </w:r>
    </w:p>
    <w:p w14:paraId="364EDE64" w14:textId="77777777" w:rsidR="00AA1E97" w:rsidRPr="00995C12" w:rsidRDefault="00AA1E97">
      <w:pPr>
        <w:pStyle w:val="af3"/>
        <w:jc w:val="center"/>
        <w:rPr>
          <w:sz w:val="12"/>
          <w:szCs w:val="12"/>
          <w:lang w:val="uk-UA"/>
        </w:rPr>
      </w:pPr>
    </w:p>
    <w:p w14:paraId="0AB67EB8" w14:textId="77777777" w:rsidR="00AA1E97" w:rsidRPr="00995C12" w:rsidRDefault="00C54D14">
      <w:pPr>
        <w:pStyle w:val="af3"/>
        <w:ind w:firstLine="0"/>
        <w:jc w:val="both"/>
        <w:rPr>
          <w:lang w:val="uk-UA"/>
        </w:rPr>
      </w:pPr>
      <w:r w:rsidRPr="00995C12">
        <w:rPr>
          <w:rFonts w:ascii="Times New Roman" w:hAnsi="Times New Roman" w:cs="Times New Roman"/>
          <w:color w:val="0070C0"/>
          <w:sz w:val="28"/>
          <w:szCs w:val="28"/>
          <w:lang w:val="uk-UA"/>
        </w:rPr>
        <w:tab/>
      </w:r>
      <w:r w:rsidRPr="00995C12">
        <w:rPr>
          <w:rFonts w:ascii="Times New Roman" w:hAnsi="Times New Roman" w:cs="Times New Roman"/>
          <w:color w:val="000000"/>
          <w:sz w:val="28"/>
          <w:szCs w:val="28"/>
          <w:lang w:val="uk-UA"/>
        </w:rPr>
        <w:t xml:space="preserve">Забезпечення реалізації права участі дітей-сиріт, дітей, позбавлених батьківського   піклування    та   дітей,   які   опинилися   в   складних   життєвих </w:t>
      </w:r>
    </w:p>
    <w:p w14:paraId="16280AE6" w14:textId="77777777" w:rsidR="00AA1E97" w:rsidRDefault="00C54D14">
      <w:pPr>
        <w:pStyle w:val="af3"/>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обставинах в обласних та всеукраїнських заходах та заходах, передбачених Програмою. </w:t>
      </w:r>
    </w:p>
    <w:p w14:paraId="1936D9EC" w14:textId="77777777" w:rsidR="00AA1E97" w:rsidRDefault="00C54D14">
      <w:pPr>
        <w:pStyle w:val="af3"/>
        <w:ind w:firstLine="708"/>
        <w:jc w:val="both"/>
      </w:pPr>
      <w:r>
        <w:rPr>
          <w:rFonts w:ascii="Times New Roman" w:hAnsi="Times New Roman" w:cs="Times New Roman"/>
          <w:color w:val="000000"/>
          <w:sz w:val="28"/>
          <w:szCs w:val="28"/>
        </w:rPr>
        <w:t>Забезпечення заохочення дітей громади під час їх участі в заходах</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передбачених Програмою (</w:t>
      </w:r>
      <w:r>
        <w:rPr>
          <w:rFonts w:ascii="Times New Roman" w:hAnsi="Times New Roman" w:cs="Times New Roman"/>
          <w:color w:val="FF4000"/>
          <w:sz w:val="28"/>
          <w:szCs w:val="28"/>
        </w:rPr>
        <w:t>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w:t>
      </w:r>
      <w:r>
        <w:rPr>
          <w:rFonts w:ascii="Times New Roman" w:hAnsi="Times New Roman" w:cs="Times New Roman"/>
          <w:color w:val="FF4000"/>
          <w:sz w:val="28"/>
          <w:szCs w:val="28"/>
          <w:lang w:val="uk-UA"/>
        </w:rPr>
        <w:t xml:space="preserve"> </w:t>
      </w:r>
      <w:r>
        <w:rPr>
          <w:rFonts w:ascii="Times New Roman" w:hAnsi="Times New Roman" w:cs="Times New Roman"/>
          <w:color w:val="FF4000"/>
          <w:sz w:val="28"/>
          <w:szCs w:val="28"/>
        </w:rPr>
        <w:t>поліграфічної, друкованої</w:t>
      </w:r>
      <w:r>
        <w:rPr>
          <w:rFonts w:ascii="Times New Roman" w:hAnsi="Times New Roman" w:cs="Times New Roman"/>
          <w:color w:val="FF4000"/>
          <w:sz w:val="28"/>
          <w:szCs w:val="28"/>
          <w:lang w:val="uk-UA"/>
        </w:rPr>
        <w:t xml:space="preserve"> </w:t>
      </w:r>
      <w:r>
        <w:rPr>
          <w:rFonts w:ascii="Times New Roman" w:hAnsi="Times New Roman" w:cs="Times New Roman"/>
          <w:color w:val="FF4000"/>
          <w:sz w:val="28"/>
          <w:szCs w:val="28"/>
        </w:rPr>
        <w:t>та супутньої продукції</w:t>
      </w:r>
      <w:r>
        <w:rPr>
          <w:rFonts w:ascii="Times New Roman" w:hAnsi="Times New Roman" w:cs="Times New Roman"/>
          <w:color w:val="FF4000"/>
          <w:sz w:val="28"/>
          <w:szCs w:val="28"/>
          <w:lang w:val="uk-UA"/>
        </w:rPr>
        <w:t xml:space="preserve"> </w:t>
      </w:r>
      <w:r>
        <w:rPr>
          <w:rFonts w:ascii="Times New Roman" w:hAnsi="Times New Roman" w:cs="Times New Roman"/>
          <w:color w:val="FF4000"/>
          <w:sz w:val="28"/>
          <w:szCs w:val="28"/>
        </w:rPr>
        <w:t>для організації та проведення святкових заходів</w:t>
      </w:r>
      <w:r>
        <w:rPr>
          <w:rFonts w:ascii="Times New Roman" w:hAnsi="Times New Roman" w:cs="Times New Roman"/>
          <w:color w:val="FF4000"/>
          <w:sz w:val="28"/>
          <w:szCs w:val="28"/>
          <w:lang w:val="uk-UA"/>
        </w:rPr>
        <w:t>)</w:t>
      </w:r>
      <w:r>
        <w:rPr>
          <w:rFonts w:ascii="Times New Roman" w:hAnsi="Times New Roman" w:cs="Times New Roman"/>
          <w:color w:val="000000"/>
          <w:sz w:val="28"/>
          <w:szCs w:val="28"/>
          <w:lang w:val="uk-UA"/>
        </w:rPr>
        <w:t xml:space="preserve">. </w:t>
      </w:r>
    </w:p>
    <w:p w14:paraId="6852E755" w14:textId="77777777" w:rsidR="00AA1E97" w:rsidRDefault="00C54D14">
      <w:pPr>
        <w:pStyle w:val="af3"/>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Реалізація заходів здійснюється за рахунок коштів місцевого бюджету, державних  та   недержавних   цільових  фондів,  благодійних  внесків,  а  також інших джерел, не заборонених чинним законодавством України.</w:t>
      </w:r>
    </w:p>
    <w:p w14:paraId="4F819559" w14:textId="77777777" w:rsidR="00AA1E97" w:rsidRDefault="00C54D14">
      <w:pPr>
        <w:ind w:firstLine="708"/>
        <w:jc w:val="both"/>
        <w:rPr>
          <w:color w:val="FF4000"/>
        </w:rPr>
      </w:pPr>
      <w:r>
        <w:rPr>
          <w:color w:val="FF4000"/>
        </w:rPr>
        <w:t xml:space="preserve">Гранична вартість подарунків, призів, які вручаються при проведенні заходів Програми, не повинна перевищувати одного прожиткового мінімуму та залежить від фінансових можливостей, які визначаються у кошторисі витрат, затвердженому головним розпорядником коштів. </w:t>
      </w:r>
    </w:p>
    <w:p w14:paraId="394B5FA2" w14:textId="77777777" w:rsidR="00AA1E97" w:rsidRDefault="00C54D14">
      <w:pPr>
        <w:pStyle w:val="af3"/>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не потребує додаткових кадрових ресурсів.</w:t>
      </w:r>
    </w:p>
    <w:p w14:paraId="1BA09DB3" w14:textId="77777777" w:rsidR="00AA1E97" w:rsidRDefault="00AA1E97">
      <w:pPr>
        <w:pStyle w:val="af3"/>
        <w:ind w:firstLine="0"/>
        <w:jc w:val="center"/>
        <w:rPr>
          <w:sz w:val="12"/>
          <w:szCs w:val="12"/>
        </w:rPr>
      </w:pPr>
    </w:p>
    <w:p w14:paraId="7BCE9951" w14:textId="77777777" w:rsidR="00AA1E97" w:rsidRDefault="00C54D14">
      <w:pPr>
        <w:pStyle w:val="af3"/>
        <w:ind w:firstLine="0"/>
        <w:jc w:val="center"/>
      </w:pPr>
      <w:r>
        <w:rPr>
          <w:rFonts w:ascii="Times New Roman" w:hAnsi="Times New Roman" w:cs="Times New Roman"/>
          <w:b/>
          <w:sz w:val="28"/>
          <w:szCs w:val="28"/>
          <w:lang w:val="en-US"/>
        </w:rPr>
        <w:t>V</w:t>
      </w:r>
      <w:r>
        <w:rPr>
          <w:rFonts w:ascii="Times New Roman" w:hAnsi="Times New Roman" w:cs="Times New Roman"/>
          <w:b/>
          <w:sz w:val="28"/>
          <w:szCs w:val="28"/>
          <w:lang w:val="uk-UA"/>
        </w:rPr>
        <w:t xml:space="preserve">ІІ.Організація управління та контролю за ходом виконання </w:t>
      </w:r>
      <w:r>
        <w:rPr>
          <w:rFonts w:ascii="Times New Roman" w:hAnsi="Times New Roman" w:cs="Times New Roman"/>
          <w:b/>
          <w:color w:val="000000"/>
          <w:sz w:val="28"/>
          <w:szCs w:val="28"/>
          <w:lang w:val="uk-UA"/>
        </w:rPr>
        <w:t>Програми</w:t>
      </w:r>
    </w:p>
    <w:p w14:paraId="3FDCA898" w14:textId="77777777" w:rsidR="00AA1E97" w:rsidRDefault="00AA1E97">
      <w:pPr>
        <w:pStyle w:val="af3"/>
        <w:ind w:firstLine="0"/>
        <w:jc w:val="center"/>
        <w:rPr>
          <w:sz w:val="12"/>
          <w:szCs w:val="12"/>
        </w:rPr>
      </w:pPr>
    </w:p>
    <w:p w14:paraId="0F3CA5EA" w14:textId="77777777" w:rsidR="00AA1E97" w:rsidRDefault="00C54D14">
      <w:pPr>
        <w:jc w:val="both"/>
      </w:pPr>
      <w:r>
        <w:rPr>
          <w:color w:val="000000"/>
          <w:lang w:eastAsia="ru-RU"/>
        </w:rPr>
        <w:tab/>
        <w:t>Ініціатор розроблення та відповідальний виконавець Програми - служба у справах дітей виконавчого комітету Покровської міської ради Дніпропетровської області; співвиконавці - у</w:t>
      </w:r>
      <w:r>
        <w:rPr>
          <w:color w:val="1C1C1C"/>
          <w:lang w:eastAsia="ru-RU"/>
        </w:rPr>
        <w:t>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областіі,</w:t>
      </w:r>
      <w:r>
        <w:rPr>
          <w:color w:val="2D3740"/>
          <w:lang w:eastAsia="ru-RU"/>
        </w:rPr>
        <w:t xml:space="preserve"> </w:t>
      </w:r>
      <w:r>
        <w:rPr>
          <w:color w:val="1C1C1C"/>
          <w:lang w:eastAsia="ru-RU"/>
        </w:rPr>
        <w:t xml:space="preserve"> відділ молоді та спорту виконавчого комітету Покровської міської ради, відділ обліку та розподілу житла виконавчого комітету Покровської міської ради, відділ культури</w:t>
      </w:r>
      <w:r>
        <w:rPr>
          <w:rStyle w:val="a9"/>
          <w:b w:val="0"/>
          <w:color w:val="1C1C1C"/>
          <w:lang w:eastAsia="ru-RU"/>
        </w:rPr>
        <w:t xml:space="preserve">, туризму, національностей і релігій </w:t>
      </w:r>
      <w:r>
        <w:rPr>
          <w:color w:val="1C1C1C"/>
          <w:lang w:eastAsia="ru-RU"/>
        </w:rPr>
        <w:t xml:space="preserve">виконавчого комітету Покровської міської ради Дніпропетровської області, відділ прес-служби міського голови </w:t>
      </w:r>
      <w:r>
        <w:rPr>
          <w:color w:val="000000"/>
          <w:lang w:eastAsia="ru-RU"/>
        </w:rPr>
        <w:t>виконавчого комітету Покровської міської ради</w:t>
      </w:r>
      <w:r>
        <w:rPr>
          <w:color w:val="1C1C1C"/>
          <w:lang w:eastAsia="ru-RU"/>
        </w:rPr>
        <w:t xml:space="preserve">, Комунальний заклад </w:t>
      </w:r>
      <w:r>
        <w:rPr>
          <w:bCs/>
          <w:color w:val="000000"/>
          <w:lang w:eastAsia="ru-RU"/>
        </w:rPr>
        <w:t>«</w:t>
      </w:r>
      <w:r>
        <w:rPr>
          <w:color w:val="1C1C1C"/>
          <w:lang w:eastAsia="ru-RU"/>
        </w:rPr>
        <w:t xml:space="preserve">Малий груповий будинок </w:t>
      </w:r>
      <w:r>
        <w:rPr>
          <w:bCs/>
          <w:color w:val="000000"/>
          <w:lang w:eastAsia="ru-RU"/>
        </w:rPr>
        <w:t>«</w:t>
      </w:r>
      <w:r>
        <w:rPr>
          <w:color w:val="1C1C1C"/>
          <w:lang w:eastAsia="ru-RU"/>
        </w:rPr>
        <w:t>Надія</w:t>
      </w:r>
      <w:r>
        <w:rPr>
          <w:bCs/>
          <w:color w:val="000000"/>
          <w:lang w:eastAsia="ru-RU"/>
        </w:rPr>
        <w:t>»</w:t>
      </w:r>
      <w:r>
        <w:rPr>
          <w:color w:val="1C1C1C"/>
          <w:lang w:eastAsia="ru-RU"/>
        </w:rPr>
        <w:t xml:space="preserve"> Покровської міської ради Дніпропетровської області</w:t>
      </w:r>
      <w:r>
        <w:rPr>
          <w:bCs/>
          <w:color w:val="000000"/>
          <w:lang w:eastAsia="ru-RU"/>
        </w:rPr>
        <w:t>»</w:t>
      </w:r>
      <w:r>
        <w:rPr>
          <w:color w:val="1C1C1C"/>
          <w:lang w:eastAsia="ru-RU"/>
        </w:rPr>
        <w:t xml:space="preserve">, Комунальне підприємство </w:t>
      </w:r>
      <w:r>
        <w:rPr>
          <w:bCs/>
          <w:color w:val="000000"/>
          <w:lang w:eastAsia="ru-RU"/>
        </w:rPr>
        <w:t>«</w:t>
      </w:r>
      <w:r>
        <w:rPr>
          <w:color w:val="1C1C1C"/>
          <w:lang w:eastAsia="ru-RU"/>
        </w:rPr>
        <w:t>Центральна міська лікарня Покровської міської ради Дніпропетовської області</w:t>
      </w:r>
      <w:r>
        <w:rPr>
          <w:bCs/>
          <w:color w:val="000000"/>
          <w:lang w:eastAsia="ru-RU"/>
        </w:rPr>
        <w:t>»</w:t>
      </w:r>
      <w:r>
        <w:rPr>
          <w:color w:val="1C1C1C"/>
          <w:lang w:eastAsia="ru-RU"/>
        </w:rPr>
        <w:t xml:space="preserve">, Комунальне некомерційне підприємство </w:t>
      </w:r>
      <w:r>
        <w:rPr>
          <w:bCs/>
          <w:color w:val="000000"/>
          <w:lang w:eastAsia="ru-RU"/>
        </w:rPr>
        <w:t>«</w:t>
      </w:r>
      <w:r>
        <w:rPr>
          <w:color w:val="1C1C1C"/>
          <w:lang w:eastAsia="ru-RU"/>
        </w:rPr>
        <w:t>Центр первинної медико-санітарної допомоги  Покровської міської ради Дніпропетровської області</w:t>
      </w:r>
      <w:r>
        <w:rPr>
          <w:bCs/>
          <w:color w:val="000000"/>
          <w:lang w:eastAsia="ru-RU"/>
        </w:rPr>
        <w:t>»</w:t>
      </w:r>
      <w:r>
        <w:rPr>
          <w:color w:val="1C1C1C"/>
          <w:lang w:eastAsia="ru-RU"/>
        </w:rPr>
        <w:t xml:space="preserve">, Центр соціальних служб Покровської міської ради Дніпропетровської області, Віділення поліції №2 Нікопольського РУП ГУНП в Дніпропетровській області, Комунальний заклад освіти </w:t>
      </w:r>
      <w:r>
        <w:rPr>
          <w:bCs/>
          <w:color w:val="000000"/>
          <w:lang w:eastAsia="ru-RU"/>
        </w:rPr>
        <w:t>«</w:t>
      </w:r>
      <w:r>
        <w:rPr>
          <w:color w:val="1C1C1C"/>
          <w:lang w:eastAsia="ru-RU"/>
        </w:rPr>
        <w:t>Покровський центр підготовки і перепідготовки робітничих кадрів</w:t>
      </w:r>
      <w:r>
        <w:rPr>
          <w:bCs/>
          <w:color w:val="000000"/>
          <w:lang w:eastAsia="ru-RU"/>
        </w:rPr>
        <w:t>»</w:t>
      </w:r>
      <w:r>
        <w:rPr>
          <w:bCs/>
          <w:color w:val="1C1C1C"/>
          <w:lang w:eastAsia="ru-RU"/>
        </w:rPr>
        <w:t xml:space="preserve"> </w:t>
      </w:r>
      <w:r>
        <w:rPr>
          <w:color w:val="1C1C1C"/>
          <w:lang w:eastAsia="ru-RU"/>
        </w:rPr>
        <w:t>Дніпропетровської обласної ради</w:t>
      </w:r>
      <w:r>
        <w:rPr>
          <w:bCs/>
          <w:color w:val="000000"/>
          <w:lang w:eastAsia="ru-RU"/>
        </w:rPr>
        <w:t>»</w:t>
      </w:r>
      <w:r>
        <w:rPr>
          <w:color w:val="1C1C1C"/>
          <w:lang w:eastAsia="ru-RU"/>
        </w:rPr>
        <w:t>, Покровське управління Нікопольської філії Дніпропетровського обласного центру зайнятості.</w:t>
      </w:r>
    </w:p>
    <w:p w14:paraId="24B5BB8E" w14:textId="77777777" w:rsidR="00AA1E97" w:rsidRDefault="00C54D14">
      <w:pPr>
        <w:ind w:firstLine="720"/>
        <w:jc w:val="both"/>
      </w:pPr>
      <w:r>
        <w:t>Управління, координацію та контроль за виконанням Програми, визначення порядку інформування (строків та форм звітності про хід виконання) здійснюють:</w:t>
      </w:r>
    </w:p>
    <w:p w14:paraId="6AE8FD3E" w14:textId="77777777" w:rsidR="00AA1E97" w:rsidRDefault="00C54D14">
      <w:pPr>
        <w:ind w:firstLine="720"/>
        <w:jc w:val="both"/>
        <w:rPr>
          <w:color w:val="000000"/>
        </w:rPr>
      </w:pPr>
      <w:r>
        <w:rPr>
          <w:color w:val="000000"/>
        </w:rPr>
        <w:t>-на рівні Покровської міської ради Дніпропетровської області  - постійні комісії з питань соціального захисту населення та молодіжної політики, освіти та охорони здоров’я, культури та спорту, з питань соціально-економічного розвитку, планування, бюджету, фінансів, реалізації державної регуляторної політики;</w:t>
      </w:r>
    </w:p>
    <w:p w14:paraId="07481861" w14:textId="77777777" w:rsidR="00AA1E97" w:rsidRDefault="00C54D14">
      <w:pPr>
        <w:ind w:firstLine="720"/>
        <w:jc w:val="both"/>
      </w:pPr>
      <w:r>
        <w:t xml:space="preserve">-на рівні виконавчого комітету </w:t>
      </w:r>
      <w:r>
        <w:rPr>
          <w:color w:val="000000"/>
        </w:rPr>
        <w:t>Покровської</w:t>
      </w:r>
      <w:r>
        <w:rPr>
          <w:color w:val="4BACC6"/>
        </w:rPr>
        <w:t xml:space="preserve"> </w:t>
      </w:r>
      <w:r>
        <w:t>міської ради Дніпропетровської області - координацію здійснює служба у справах дітей  виконавчого   комітету   Покровської   міської ради Дніпропетровської області, контроль - заступник міського голови з виконавчої роботи.</w:t>
      </w:r>
    </w:p>
    <w:p w14:paraId="73DC0798" w14:textId="77777777" w:rsidR="00AA1E97" w:rsidRDefault="00C54D14">
      <w:pPr>
        <w:ind w:firstLine="720"/>
        <w:jc w:val="both"/>
      </w:pPr>
      <w:r>
        <w:t xml:space="preserve">На підставі інформації, отриманої від виконавців, служба у справах дітей  виконавчого комітету Покровської міської ради Дніпропетровської області готує звіт, пояснювальну записку про хід виконання Програми і надає його до виконавчого комітету та міської ради </w:t>
      </w:r>
      <w:r>
        <w:rPr>
          <w:color w:val="000000"/>
        </w:rPr>
        <w:t>щопівроку до 10 числа місяця, що настає за звітним</w:t>
      </w:r>
      <w:r>
        <w:t xml:space="preserve">. </w:t>
      </w:r>
    </w:p>
    <w:p w14:paraId="5B1C4190" w14:textId="77777777" w:rsidR="00AA1E97" w:rsidRDefault="00AA1E97">
      <w:pPr>
        <w:ind w:firstLine="720"/>
        <w:jc w:val="both"/>
        <w:rPr>
          <w:sz w:val="12"/>
          <w:szCs w:val="12"/>
        </w:rPr>
      </w:pPr>
    </w:p>
    <w:p w14:paraId="660C0827" w14:textId="77777777" w:rsidR="00AA1E97" w:rsidRDefault="00C54D14">
      <w:pPr>
        <w:pStyle w:val="af3"/>
        <w:jc w:val="center"/>
      </w:pPr>
      <w:r>
        <w:rPr>
          <w:rFonts w:ascii="Times New Roman" w:hAnsi="Times New Roman" w:cs="Times New Roman"/>
          <w:b/>
          <w:sz w:val="28"/>
          <w:szCs w:val="28"/>
          <w:lang w:val="en-US"/>
        </w:rPr>
        <w:t>V</w:t>
      </w:r>
      <w:r>
        <w:rPr>
          <w:rFonts w:ascii="Times New Roman" w:hAnsi="Times New Roman" w:cs="Times New Roman"/>
          <w:b/>
          <w:sz w:val="28"/>
          <w:szCs w:val="28"/>
        </w:rPr>
        <w:t>ІІІ.Очікувані кінцеві результати виконання Програми</w:t>
      </w:r>
    </w:p>
    <w:p w14:paraId="76A1AE03" w14:textId="77777777" w:rsidR="00AA1E97" w:rsidRDefault="00AA1E97">
      <w:pPr>
        <w:pStyle w:val="af3"/>
        <w:jc w:val="center"/>
        <w:rPr>
          <w:sz w:val="12"/>
          <w:szCs w:val="12"/>
        </w:rPr>
      </w:pPr>
    </w:p>
    <w:p w14:paraId="339D8DDF" w14:textId="77777777" w:rsidR="00AA1E97" w:rsidRDefault="00C54D14">
      <w:pPr>
        <w:ind w:firstLine="708"/>
        <w:jc w:val="both"/>
        <w:rPr>
          <w:color w:val="000000"/>
        </w:rPr>
      </w:pPr>
      <w:r>
        <w:rPr>
          <w:color w:val="000000"/>
        </w:rPr>
        <w:t xml:space="preserve">Реалізація Програми сприятиме: </w:t>
      </w:r>
    </w:p>
    <w:p w14:paraId="3E586354" w14:textId="77777777" w:rsidR="00AA1E97" w:rsidRDefault="00C54D14">
      <w:pPr>
        <w:numPr>
          <w:ilvl w:val="0"/>
          <w:numId w:val="5"/>
        </w:numPr>
        <w:jc w:val="both"/>
      </w:pPr>
      <w:r>
        <w:rPr>
          <w:color w:val="000000"/>
        </w:rPr>
        <w:t xml:space="preserve">запровадженню системи захисту прав дітей та збереженню їхнього здоров’я; </w:t>
      </w:r>
    </w:p>
    <w:p w14:paraId="5FE753A6" w14:textId="77777777" w:rsidR="00AA1E97" w:rsidRDefault="00C54D14">
      <w:pPr>
        <w:numPr>
          <w:ilvl w:val="0"/>
          <w:numId w:val="5"/>
        </w:numPr>
        <w:jc w:val="both"/>
      </w:pPr>
      <w:r>
        <w:rPr>
          <w:color w:val="000000"/>
        </w:rPr>
        <w:t xml:space="preserve">активізації діяльності служб, структурних підрозділів виконавчого комітету Покровської міської ради Дніпропетровської області, установ та організацій Покровської міської територіальної громади, які займаються соціальним захистом дітей та громадськості щодо підтримки сімей з дітьми; </w:t>
      </w:r>
      <w:r>
        <w:rPr>
          <w:color w:val="000000"/>
        </w:rPr>
        <w:tab/>
        <w:t xml:space="preserve">зменшенню кількості бездоглядних та безпритульних дітей; </w:t>
      </w:r>
    </w:p>
    <w:p w14:paraId="4880E1BE" w14:textId="77777777" w:rsidR="00AA1E97" w:rsidRDefault="00C54D14">
      <w:pPr>
        <w:numPr>
          <w:ilvl w:val="0"/>
          <w:numId w:val="5"/>
        </w:numPr>
        <w:jc w:val="both"/>
      </w:pPr>
      <w:r>
        <w:rPr>
          <w:rStyle w:val="a9"/>
          <w:rFonts w:eastAsia="Calibri"/>
          <w:b w:val="0"/>
          <w:bCs w:val="0"/>
          <w:color w:val="000000"/>
        </w:rPr>
        <w:t>реалізації права кожної дитини на зростання в сімейному оточенні</w:t>
      </w:r>
      <w:r>
        <w:rPr>
          <w:color w:val="000000"/>
        </w:rPr>
        <w:t xml:space="preserve">; </w:t>
      </w:r>
    </w:p>
    <w:p w14:paraId="13611915" w14:textId="77777777" w:rsidR="00AA1E97" w:rsidRDefault="00C54D14">
      <w:pPr>
        <w:numPr>
          <w:ilvl w:val="0"/>
          <w:numId w:val="5"/>
        </w:numPr>
        <w:jc w:val="both"/>
      </w:pPr>
      <w:r>
        <w:rPr>
          <w:color w:val="000000"/>
        </w:rPr>
        <w:t>збільшенню рівня влаштування дітей-сиріт та дітей, позбавлених батьківського піклування, до сімейних форм виховання</w:t>
      </w:r>
      <w:r>
        <w:rPr>
          <w:color w:val="FF4000"/>
        </w:rPr>
        <w:t xml:space="preserve"> або наближених до сімейних; </w:t>
      </w:r>
      <w:r>
        <w:rPr>
          <w:color w:val="FF4000"/>
        </w:rPr>
        <w:tab/>
      </w:r>
    </w:p>
    <w:p w14:paraId="0F0BF30E" w14:textId="77777777" w:rsidR="00AA1E97" w:rsidRDefault="00C54D14">
      <w:pPr>
        <w:numPr>
          <w:ilvl w:val="0"/>
          <w:numId w:val="5"/>
        </w:numPr>
        <w:jc w:val="both"/>
      </w:pPr>
      <w:r>
        <w:rPr>
          <w:color w:val="000000"/>
        </w:rPr>
        <w:t xml:space="preserve">зменшенню чисельності дітей-сиріт та дітей, позбавлених батьківського піклування, які виховуються в закладах для дітей-сиріт та дітей, позбавлених батьківського піклування; </w:t>
      </w:r>
    </w:p>
    <w:p w14:paraId="58780AF2" w14:textId="77777777" w:rsidR="00AA1E97" w:rsidRDefault="00C54D14">
      <w:pPr>
        <w:numPr>
          <w:ilvl w:val="0"/>
          <w:numId w:val="5"/>
        </w:numPr>
        <w:jc w:val="both"/>
        <w:rPr>
          <w:color w:val="FF4000"/>
        </w:rPr>
      </w:pPr>
      <w:r>
        <w:rPr>
          <w:color w:val="000000"/>
        </w:rPr>
        <w:t>зменшенню кількості правопорушень та злочинності серед неповнолітніх.</w:t>
      </w:r>
      <w:r>
        <w:rPr>
          <w:color w:val="FF4000"/>
        </w:rPr>
        <w:t xml:space="preserve"> </w:t>
      </w:r>
    </w:p>
    <w:p w14:paraId="1048BBDC" w14:textId="77777777" w:rsidR="00AA1E97" w:rsidRDefault="00C54D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color w:val="FF4000"/>
        </w:rPr>
        <w:tab/>
      </w:r>
      <w:r>
        <w:rPr>
          <w:color w:val="FF4000"/>
        </w:rPr>
        <w:t>Показники оцінки ефективності виконання Програми наведені у додатку до програми.</w:t>
      </w:r>
    </w:p>
    <w:p w14:paraId="515BA782" w14:textId="77777777" w:rsidR="00AA1E97" w:rsidRDefault="00AA1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4361618" w14:textId="77777777" w:rsidR="00AA1E97" w:rsidRDefault="00AA1E9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9FA77D3" w14:textId="77777777" w:rsidR="00AA1E97" w:rsidRDefault="00C54D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AA1E97">
          <w:pgSz w:w="11906" w:h="16838"/>
          <w:pgMar w:top="1155" w:right="707" w:bottom="1076" w:left="1545" w:header="0" w:footer="0" w:gutter="0"/>
          <w:cols w:space="720"/>
          <w:formProt w:val="0"/>
          <w:docGrid w:linePitch="360"/>
        </w:sectPr>
      </w:pPr>
      <w:r>
        <w:t>Начальник служби у справах дітей                                          Дар’я ГОРЧАКОВА</w:t>
      </w:r>
    </w:p>
    <w:p w14:paraId="48D3C314" w14:textId="77777777" w:rsidR="00AA1E97" w:rsidRDefault="00C54D14">
      <w:pPr>
        <w:shd w:val="clear" w:color="auto" w:fill="FFFFFF"/>
        <w:ind w:left="5625" w:firstLine="4287"/>
      </w:pPr>
      <w:r>
        <w:rPr>
          <w:color w:val="000000"/>
        </w:rPr>
        <w:t>Д</w:t>
      </w:r>
      <w:r>
        <w:t xml:space="preserve">одаток  до </w:t>
      </w:r>
      <w:r>
        <w:rPr>
          <w:color w:val="000000"/>
        </w:rPr>
        <w:t xml:space="preserve">Програми </w:t>
      </w:r>
    </w:p>
    <w:p w14:paraId="7EEF9F8B" w14:textId="77777777" w:rsidR="00AA1E97" w:rsidRDefault="00C54D14">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захисту прав дітей та забезпечення  права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кожної дитини у Покровській міській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територіальній громаді на зростання в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сімейному оточенні на 2026-2030 роки</w:t>
      </w:r>
    </w:p>
    <w:p w14:paraId="49C88A10" w14:textId="77777777" w:rsidR="00AA1E97" w:rsidRDefault="00C54D14">
      <w:pPr>
        <w:jc w:val="center"/>
        <w:rPr>
          <w:b/>
        </w:rPr>
      </w:pPr>
      <w:r>
        <w:rPr>
          <w:b/>
        </w:rPr>
        <w:t>ПЕРЕЛІК</w:t>
      </w:r>
    </w:p>
    <w:p w14:paraId="2D655750" w14:textId="77777777" w:rsidR="00AA1E97" w:rsidRDefault="00C54D14">
      <w:pPr>
        <w:spacing w:line="216" w:lineRule="auto"/>
        <w:jc w:val="center"/>
      </w:pPr>
      <w:r>
        <w:t xml:space="preserve">завдань і заходів </w:t>
      </w:r>
      <w:r>
        <w:rPr>
          <w:color w:val="000000"/>
        </w:rPr>
        <w:t xml:space="preserve">Програми захисту прав дітей </w:t>
      </w:r>
    </w:p>
    <w:p w14:paraId="23D36730" w14:textId="77777777" w:rsidR="00AA1E97" w:rsidRDefault="00C54D14">
      <w:pPr>
        <w:spacing w:line="216" w:lineRule="auto"/>
        <w:jc w:val="center"/>
      </w:pPr>
      <w:r>
        <w:rPr>
          <w:color w:val="000000"/>
        </w:rPr>
        <w:t xml:space="preserve">та забезпечення  права кожної дитини у Покровській міській  територіальній громаді </w:t>
      </w:r>
    </w:p>
    <w:p w14:paraId="002A6F16" w14:textId="77777777" w:rsidR="00AA1E97" w:rsidRDefault="00C54D14">
      <w:pPr>
        <w:spacing w:line="216" w:lineRule="auto"/>
        <w:jc w:val="center"/>
      </w:pPr>
      <w:r>
        <w:rPr>
          <w:color w:val="000000"/>
        </w:rPr>
        <w:t>на зростання в сімейному оточенні на 2026-2030 роки</w:t>
      </w:r>
    </w:p>
    <w:p w14:paraId="76F45FE1" w14:textId="77777777" w:rsidR="00AA1E97" w:rsidRDefault="00AA1E97">
      <w:pPr>
        <w:ind w:firstLine="10659"/>
        <w:rPr>
          <w:b/>
          <w:sz w:val="24"/>
          <w:szCs w:val="24"/>
        </w:rPr>
      </w:pPr>
    </w:p>
    <w:tbl>
      <w:tblPr>
        <w:tblW w:w="15847" w:type="dxa"/>
        <w:tblInd w:w="-395" w:type="dxa"/>
        <w:tblLayout w:type="fixed"/>
        <w:tblCellMar>
          <w:top w:w="55" w:type="dxa"/>
          <w:left w:w="55" w:type="dxa"/>
          <w:bottom w:w="55" w:type="dxa"/>
          <w:right w:w="55" w:type="dxa"/>
        </w:tblCellMar>
        <w:tblLook w:val="04A0" w:firstRow="1" w:lastRow="0" w:firstColumn="1" w:lastColumn="0" w:noHBand="0" w:noVBand="1"/>
      </w:tblPr>
      <w:tblGrid>
        <w:gridCol w:w="2102"/>
        <w:gridCol w:w="2606"/>
        <w:gridCol w:w="1193"/>
        <w:gridCol w:w="1590"/>
        <w:gridCol w:w="789"/>
        <w:gridCol w:w="1017"/>
        <w:gridCol w:w="967"/>
        <w:gridCol w:w="849"/>
        <w:gridCol w:w="802"/>
        <w:gridCol w:w="2105"/>
        <w:gridCol w:w="1827"/>
      </w:tblGrid>
      <w:tr w:rsidR="00AA1E97" w14:paraId="6DE5BDB7" w14:textId="77777777">
        <w:trPr>
          <w:trHeight w:val="482"/>
        </w:trPr>
        <w:tc>
          <w:tcPr>
            <w:tcW w:w="2101" w:type="dxa"/>
            <w:vMerge w:val="restart"/>
            <w:tcBorders>
              <w:top w:val="single" w:sz="6" w:space="0" w:color="000000"/>
              <w:left w:val="single" w:sz="6" w:space="0" w:color="000000"/>
              <w:bottom w:val="single" w:sz="4" w:space="0" w:color="000000"/>
            </w:tcBorders>
          </w:tcPr>
          <w:p w14:paraId="180F201F" w14:textId="77777777" w:rsidR="00AA1E97" w:rsidRDefault="00C54D14">
            <w:pPr>
              <w:pStyle w:val="afa"/>
              <w:spacing w:after="200"/>
              <w:jc w:val="center"/>
              <w:rPr>
                <w:rFonts w:cs="Times New Roman"/>
              </w:rPr>
            </w:pPr>
            <w:r>
              <w:rPr>
                <w:rFonts w:cs="Times New Roman"/>
              </w:rPr>
              <w:t>Назва напряму діяльності (пріоритетні завдання)</w:t>
            </w:r>
          </w:p>
        </w:tc>
        <w:tc>
          <w:tcPr>
            <w:tcW w:w="2605" w:type="dxa"/>
            <w:vMerge w:val="restart"/>
            <w:tcBorders>
              <w:top w:val="single" w:sz="6" w:space="0" w:color="000000"/>
              <w:left w:val="single" w:sz="4" w:space="0" w:color="000000"/>
              <w:bottom w:val="single" w:sz="4" w:space="0" w:color="000000"/>
            </w:tcBorders>
          </w:tcPr>
          <w:p w14:paraId="174FFDFC" w14:textId="77777777" w:rsidR="00AA1E97" w:rsidRDefault="00C54D14">
            <w:pPr>
              <w:widowControl w:val="0"/>
              <w:jc w:val="center"/>
              <w:rPr>
                <w:sz w:val="24"/>
                <w:szCs w:val="24"/>
              </w:rPr>
            </w:pPr>
            <w:r>
              <w:rPr>
                <w:sz w:val="24"/>
                <w:szCs w:val="24"/>
              </w:rPr>
              <w:t>Зміст заходів Програми з виконання завдання</w:t>
            </w:r>
          </w:p>
        </w:tc>
        <w:tc>
          <w:tcPr>
            <w:tcW w:w="1193" w:type="dxa"/>
            <w:vMerge w:val="restart"/>
            <w:tcBorders>
              <w:top w:val="single" w:sz="6" w:space="0" w:color="000000"/>
              <w:left w:val="single" w:sz="4" w:space="0" w:color="000000"/>
              <w:bottom w:val="single" w:sz="4" w:space="0" w:color="000000"/>
            </w:tcBorders>
          </w:tcPr>
          <w:p w14:paraId="72CF7347" w14:textId="77777777" w:rsidR="00AA1E97" w:rsidRDefault="00C54D14">
            <w:pPr>
              <w:pStyle w:val="afa"/>
              <w:spacing w:after="200"/>
              <w:jc w:val="center"/>
              <w:rPr>
                <w:rFonts w:cs="Times New Roman"/>
                <w:color w:val="000000"/>
              </w:rPr>
            </w:pPr>
            <w:r>
              <w:rPr>
                <w:rFonts w:cs="Times New Roman"/>
                <w:color w:val="000000"/>
              </w:rPr>
              <w:t xml:space="preserve">Термін виконання </w:t>
            </w:r>
          </w:p>
        </w:tc>
        <w:tc>
          <w:tcPr>
            <w:tcW w:w="1590" w:type="dxa"/>
            <w:vMerge w:val="restart"/>
            <w:tcBorders>
              <w:top w:val="single" w:sz="6" w:space="0" w:color="000000"/>
              <w:left w:val="single" w:sz="4" w:space="0" w:color="000000"/>
              <w:bottom w:val="single" w:sz="4" w:space="0" w:color="000000"/>
            </w:tcBorders>
          </w:tcPr>
          <w:p w14:paraId="1B86569E" w14:textId="77777777" w:rsidR="00AA1E97" w:rsidRDefault="00C54D14">
            <w:pPr>
              <w:pStyle w:val="afa"/>
              <w:spacing w:after="200"/>
              <w:jc w:val="center"/>
              <w:rPr>
                <w:rFonts w:cs="Times New Roman"/>
                <w:color w:val="000000"/>
              </w:rPr>
            </w:pPr>
            <w:r>
              <w:rPr>
                <w:rFonts w:cs="Times New Roman"/>
                <w:color w:val="000000"/>
              </w:rPr>
              <w:t>Джерела фінансування</w:t>
            </w:r>
          </w:p>
        </w:tc>
        <w:tc>
          <w:tcPr>
            <w:tcW w:w="4424" w:type="dxa"/>
            <w:gridSpan w:val="5"/>
            <w:tcBorders>
              <w:top w:val="single" w:sz="6" w:space="0" w:color="000000"/>
              <w:left w:val="single" w:sz="4" w:space="0" w:color="000000"/>
              <w:bottom w:val="single" w:sz="4" w:space="0" w:color="000000"/>
            </w:tcBorders>
          </w:tcPr>
          <w:p w14:paraId="0BB5AD90" w14:textId="77777777" w:rsidR="00AA1E97" w:rsidRDefault="00C54D14">
            <w:pPr>
              <w:pStyle w:val="afa"/>
              <w:spacing w:after="200"/>
              <w:jc w:val="center"/>
              <w:rPr>
                <w:rFonts w:cs="Times New Roman"/>
                <w:color w:val="000000"/>
              </w:rPr>
            </w:pPr>
            <w:r>
              <w:rPr>
                <w:rFonts w:cs="Times New Roman"/>
                <w:color w:val="000000"/>
              </w:rPr>
              <w:t>Орієнтований обсяг фінансування за роками виконання, тис.грн.</w:t>
            </w:r>
          </w:p>
        </w:tc>
        <w:tc>
          <w:tcPr>
            <w:tcW w:w="2105" w:type="dxa"/>
            <w:vMerge w:val="restart"/>
            <w:tcBorders>
              <w:top w:val="single" w:sz="6" w:space="0" w:color="000000"/>
              <w:left w:val="single" w:sz="4" w:space="0" w:color="000000"/>
              <w:bottom w:val="single" w:sz="4" w:space="0" w:color="000000"/>
            </w:tcBorders>
          </w:tcPr>
          <w:p w14:paraId="53D02FB3" w14:textId="77777777" w:rsidR="00AA1E97" w:rsidRDefault="00C54D14">
            <w:pPr>
              <w:pStyle w:val="afa"/>
              <w:spacing w:after="200"/>
              <w:jc w:val="center"/>
              <w:rPr>
                <w:rFonts w:cs="Times New Roman"/>
                <w:color w:val="000000"/>
              </w:rPr>
            </w:pPr>
            <w:r>
              <w:rPr>
                <w:rFonts w:cs="Times New Roman"/>
                <w:color w:val="000000"/>
              </w:rPr>
              <w:t>Виконавці</w:t>
            </w:r>
          </w:p>
        </w:tc>
        <w:tc>
          <w:tcPr>
            <w:tcW w:w="1827" w:type="dxa"/>
            <w:vMerge w:val="restart"/>
            <w:tcBorders>
              <w:top w:val="single" w:sz="6" w:space="0" w:color="000000"/>
              <w:left w:val="single" w:sz="4" w:space="0" w:color="000000"/>
              <w:bottom w:val="single" w:sz="4" w:space="0" w:color="000000"/>
              <w:right w:val="single" w:sz="6" w:space="0" w:color="000000"/>
            </w:tcBorders>
          </w:tcPr>
          <w:p w14:paraId="74C2BD51" w14:textId="77777777" w:rsidR="00AA1E97" w:rsidRDefault="00C54D14">
            <w:pPr>
              <w:pStyle w:val="afa"/>
              <w:spacing w:after="200"/>
              <w:jc w:val="center"/>
              <w:rPr>
                <w:rFonts w:cs="Times New Roman"/>
                <w:color w:val="000000"/>
              </w:rPr>
            </w:pPr>
            <w:r>
              <w:rPr>
                <w:rFonts w:cs="Times New Roman"/>
                <w:color w:val="000000"/>
              </w:rPr>
              <w:t>Очікуваний результат</w:t>
            </w:r>
          </w:p>
        </w:tc>
      </w:tr>
      <w:tr w:rsidR="00AA1E97" w14:paraId="173BE946" w14:textId="77777777">
        <w:trPr>
          <w:trHeight w:val="482"/>
        </w:trPr>
        <w:tc>
          <w:tcPr>
            <w:tcW w:w="2101" w:type="dxa"/>
            <w:vMerge/>
            <w:tcBorders>
              <w:top w:val="single" w:sz="6" w:space="0" w:color="000000"/>
              <w:left w:val="single" w:sz="6" w:space="0" w:color="000000"/>
              <w:bottom w:val="single" w:sz="4" w:space="0" w:color="000000"/>
            </w:tcBorders>
          </w:tcPr>
          <w:p w14:paraId="21AC07E6" w14:textId="77777777" w:rsidR="00AA1E97" w:rsidRDefault="00AA1E97">
            <w:pPr>
              <w:pStyle w:val="afa"/>
              <w:snapToGrid w:val="0"/>
              <w:spacing w:after="200"/>
              <w:jc w:val="center"/>
              <w:rPr>
                <w:rFonts w:cs="Times New Roman"/>
              </w:rPr>
            </w:pPr>
          </w:p>
        </w:tc>
        <w:tc>
          <w:tcPr>
            <w:tcW w:w="2605" w:type="dxa"/>
            <w:vMerge/>
            <w:tcBorders>
              <w:top w:val="single" w:sz="6" w:space="0" w:color="000000"/>
              <w:left w:val="single" w:sz="4" w:space="0" w:color="000000"/>
              <w:bottom w:val="single" w:sz="4" w:space="0" w:color="000000"/>
            </w:tcBorders>
          </w:tcPr>
          <w:p w14:paraId="5FB7C41E" w14:textId="77777777" w:rsidR="00AA1E97" w:rsidRDefault="00AA1E97">
            <w:pPr>
              <w:widowControl w:val="0"/>
              <w:snapToGrid w:val="0"/>
              <w:jc w:val="center"/>
              <w:rPr>
                <w:sz w:val="24"/>
                <w:szCs w:val="24"/>
              </w:rPr>
            </w:pPr>
          </w:p>
        </w:tc>
        <w:tc>
          <w:tcPr>
            <w:tcW w:w="1193" w:type="dxa"/>
            <w:vMerge/>
            <w:tcBorders>
              <w:top w:val="single" w:sz="6" w:space="0" w:color="000000"/>
              <w:left w:val="single" w:sz="4" w:space="0" w:color="000000"/>
              <w:bottom w:val="single" w:sz="4" w:space="0" w:color="000000"/>
            </w:tcBorders>
          </w:tcPr>
          <w:p w14:paraId="27EB8A44" w14:textId="77777777" w:rsidR="00AA1E97" w:rsidRDefault="00AA1E97">
            <w:pPr>
              <w:pStyle w:val="afa"/>
              <w:snapToGrid w:val="0"/>
              <w:spacing w:after="200"/>
              <w:jc w:val="center"/>
              <w:rPr>
                <w:rFonts w:cs="Times New Roman"/>
                <w:color w:val="000000"/>
              </w:rPr>
            </w:pPr>
          </w:p>
        </w:tc>
        <w:tc>
          <w:tcPr>
            <w:tcW w:w="1590" w:type="dxa"/>
            <w:vMerge/>
            <w:tcBorders>
              <w:top w:val="single" w:sz="6" w:space="0" w:color="000000"/>
              <w:left w:val="single" w:sz="4" w:space="0" w:color="000000"/>
              <w:bottom w:val="single" w:sz="4" w:space="0" w:color="000000"/>
            </w:tcBorders>
          </w:tcPr>
          <w:p w14:paraId="1224249A" w14:textId="77777777" w:rsidR="00AA1E97" w:rsidRDefault="00AA1E97">
            <w:pPr>
              <w:pStyle w:val="afa"/>
              <w:snapToGrid w:val="0"/>
              <w:spacing w:after="200"/>
              <w:jc w:val="center"/>
              <w:rPr>
                <w:rFonts w:cs="Times New Roman"/>
                <w:color w:val="000000"/>
              </w:rPr>
            </w:pPr>
          </w:p>
        </w:tc>
        <w:tc>
          <w:tcPr>
            <w:tcW w:w="789" w:type="dxa"/>
            <w:tcBorders>
              <w:left w:val="single" w:sz="4" w:space="0" w:color="000000"/>
              <w:bottom w:val="single" w:sz="4" w:space="0" w:color="000000"/>
            </w:tcBorders>
          </w:tcPr>
          <w:p w14:paraId="0F9CEFE1" w14:textId="77777777" w:rsidR="00AA1E97" w:rsidRDefault="00C54D14">
            <w:pPr>
              <w:pStyle w:val="afa"/>
              <w:spacing w:after="200"/>
              <w:jc w:val="center"/>
              <w:rPr>
                <w:rFonts w:cs="Times New Roman"/>
                <w:color w:val="000000"/>
              </w:rPr>
            </w:pPr>
            <w:r>
              <w:rPr>
                <w:rFonts w:cs="Times New Roman"/>
                <w:color w:val="000000"/>
              </w:rPr>
              <w:t>2026</w:t>
            </w:r>
          </w:p>
        </w:tc>
        <w:tc>
          <w:tcPr>
            <w:tcW w:w="1017" w:type="dxa"/>
            <w:tcBorders>
              <w:left w:val="single" w:sz="4" w:space="0" w:color="000000"/>
              <w:bottom w:val="single" w:sz="4" w:space="0" w:color="000000"/>
            </w:tcBorders>
          </w:tcPr>
          <w:p w14:paraId="12AB4C9A" w14:textId="77777777" w:rsidR="00AA1E97" w:rsidRDefault="00C54D14">
            <w:pPr>
              <w:pStyle w:val="afa"/>
              <w:spacing w:after="200"/>
              <w:jc w:val="center"/>
              <w:rPr>
                <w:rFonts w:cs="Times New Roman"/>
                <w:color w:val="000000"/>
              </w:rPr>
            </w:pPr>
            <w:r>
              <w:rPr>
                <w:rFonts w:cs="Times New Roman"/>
                <w:color w:val="000000"/>
              </w:rPr>
              <w:t>2027</w:t>
            </w:r>
          </w:p>
        </w:tc>
        <w:tc>
          <w:tcPr>
            <w:tcW w:w="967" w:type="dxa"/>
            <w:tcBorders>
              <w:left w:val="single" w:sz="4" w:space="0" w:color="000000"/>
              <w:bottom w:val="single" w:sz="4" w:space="0" w:color="000000"/>
            </w:tcBorders>
          </w:tcPr>
          <w:p w14:paraId="50A67CD2" w14:textId="77777777" w:rsidR="00AA1E97" w:rsidRDefault="00C54D14">
            <w:pPr>
              <w:pStyle w:val="afa"/>
              <w:spacing w:after="200"/>
              <w:jc w:val="center"/>
              <w:rPr>
                <w:rFonts w:cs="Times New Roman"/>
                <w:color w:val="000000"/>
              </w:rPr>
            </w:pPr>
            <w:r>
              <w:rPr>
                <w:rFonts w:cs="Times New Roman"/>
                <w:color w:val="000000"/>
              </w:rPr>
              <w:t>2028</w:t>
            </w:r>
          </w:p>
        </w:tc>
        <w:tc>
          <w:tcPr>
            <w:tcW w:w="849" w:type="dxa"/>
            <w:tcBorders>
              <w:left w:val="single" w:sz="4" w:space="0" w:color="000000"/>
              <w:bottom w:val="single" w:sz="4" w:space="0" w:color="000000"/>
            </w:tcBorders>
          </w:tcPr>
          <w:p w14:paraId="1E0F6C11" w14:textId="77777777" w:rsidR="00AA1E97" w:rsidRDefault="00C54D14">
            <w:pPr>
              <w:pStyle w:val="afa"/>
              <w:spacing w:after="200"/>
              <w:jc w:val="center"/>
              <w:rPr>
                <w:rFonts w:cs="Times New Roman"/>
                <w:color w:val="000000"/>
              </w:rPr>
            </w:pPr>
            <w:r>
              <w:rPr>
                <w:rFonts w:cs="Times New Roman"/>
                <w:color w:val="000000"/>
              </w:rPr>
              <w:t>2029</w:t>
            </w:r>
          </w:p>
        </w:tc>
        <w:tc>
          <w:tcPr>
            <w:tcW w:w="802" w:type="dxa"/>
            <w:tcBorders>
              <w:left w:val="single" w:sz="4" w:space="0" w:color="000000"/>
              <w:bottom w:val="single" w:sz="4" w:space="0" w:color="000000"/>
            </w:tcBorders>
          </w:tcPr>
          <w:p w14:paraId="50B1919B" w14:textId="77777777" w:rsidR="00AA1E97" w:rsidRDefault="00C54D14">
            <w:pPr>
              <w:pStyle w:val="afa"/>
              <w:spacing w:after="200"/>
              <w:jc w:val="center"/>
              <w:rPr>
                <w:rFonts w:cs="Times New Roman"/>
                <w:color w:val="000000"/>
              </w:rPr>
            </w:pPr>
            <w:r>
              <w:rPr>
                <w:rFonts w:cs="Times New Roman"/>
                <w:color w:val="000000"/>
              </w:rPr>
              <w:t>2030</w:t>
            </w:r>
          </w:p>
        </w:tc>
        <w:tc>
          <w:tcPr>
            <w:tcW w:w="2105" w:type="dxa"/>
            <w:vMerge/>
            <w:tcBorders>
              <w:top w:val="single" w:sz="6" w:space="0" w:color="000000"/>
              <w:left w:val="single" w:sz="4" w:space="0" w:color="000000"/>
              <w:bottom w:val="single" w:sz="4" w:space="0" w:color="000000"/>
            </w:tcBorders>
          </w:tcPr>
          <w:p w14:paraId="472BC172" w14:textId="77777777" w:rsidR="00AA1E97" w:rsidRDefault="00AA1E97">
            <w:pPr>
              <w:pStyle w:val="afa"/>
              <w:snapToGrid w:val="0"/>
              <w:spacing w:after="200"/>
              <w:rPr>
                <w:rFonts w:cs="Times New Roman"/>
                <w:color w:val="000000"/>
              </w:rPr>
            </w:pPr>
          </w:p>
        </w:tc>
        <w:tc>
          <w:tcPr>
            <w:tcW w:w="1827" w:type="dxa"/>
            <w:vMerge/>
            <w:tcBorders>
              <w:top w:val="single" w:sz="6" w:space="0" w:color="000000"/>
              <w:left w:val="single" w:sz="4" w:space="0" w:color="000000"/>
              <w:bottom w:val="single" w:sz="4" w:space="0" w:color="000000"/>
              <w:right w:val="single" w:sz="6" w:space="0" w:color="000000"/>
            </w:tcBorders>
          </w:tcPr>
          <w:p w14:paraId="74A91FF5" w14:textId="77777777" w:rsidR="00AA1E97" w:rsidRDefault="00AA1E97">
            <w:pPr>
              <w:pStyle w:val="afa"/>
              <w:snapToGrid w:val="0"/>
              <w:spacing w:after="200"/>
              <w:jc w:val="center"/>
              <w:rPr>
                <w:rFonts w:cs="Times New Roman"/>
                <w:color w:val="000000"/>
              </w:rPr>
            </w:pPr>
          </w:p>
        </w:tc>
      </w:tr>
      <w:tr w:rsidR="00AA1E97" w14:paraId="5CC407CF" w14:textId="77777777">
        <w:trPr>
          <w:trHeight w:val="4364"/>
        </w:trPr>
        <w:tc>
          <w:tcPr>
            <w:tcW w:w="2101" w:type="dxa"/>
            <w:vMerge w:val="restart"/>
            <w:tcBorders>
              <w:left w:val="single" w:sz="6" w:space="0" w:color="000000"/>
              <w:bottom w:val="single" w:sz="4" w:space="0" w:color="000000"/>
            </w:tcBorders>
          </w:tcPr>
          <w:p w14:paraId="7070F23A" w14:textId="77777777" w:rsidR="00AA1E97" w:rsidRDefault="00C54D14">
            <w:pPr>
              <w:widowControl w:val="0"/>
              <w:ind w:left="29"/>
              <w:rPr>
                <w:sz w:val="24"/>
                <w:szCs w:val="24"/>
              </w:rPr>
            </w:pPr>
            <w:r>
              <w:rPr>
                <w:sz w:val="24"/>
                <w:szCs w:val="24"/>
              </w:rPr>
              <w:t>1.Підтримка дітей-сиріт та дітей, позбавлених батьківського піклування, дітей з малозабезпечених, багатодітних родин, дітей з інвалідністю, дітей, які перебувають у складних життєвих обставинах, дітей внутрішньо переміщених осіб, дітей учасників бойових дій, забезпечення належних умов для їх навчання, виховання та розвитку, популяризація усиновлення  та інших сімейних форм виховання.</w:t>
            </w:r>
          </w:p>
        </w:tc>
        <w:tc>
          <w:tcPr>
            <w:tcW w:w="2605" w:type="dxa"/>
            <w:tcBorders>
              <w:left w:val="single" w:sz="4" w:space="0" w:color="000000"/>
              <w:bottom w:val="single" w:sz="4" w:space="0" w:color="000000"/>
            </w:tcBorders>
          </w:tcPr>
          <w:p w14:paraId="38098612" w14:textId="77777777" w:rsidR="00AA1E97" w:rsidRPr="00995C12" w:rsidRDefault="00C54D14">
            <w:pPr>
              <w:pStyle w:val="af3"/>
              <w:widowControl w:val="0"/>
              <w:spacing w:line="216" w:lineRule="auto"/>
              <w:ind w:firstLine="0"/>
              <w:rPr>
                <w:lang w:val="uk-UA"/>
              </w:rPr>
            </w:pPr>
            <w:r w:rsidRPr="00995C12">
              <w:rPr>
                <w:rFonts w:ascii="Times New Roman" w:hAnsi="Times New Roman" w:cs="Times New Roman"/>
                <w:sz w:val="24"/>
                <w:szCs w:val="24"/>
                <w:lang w:val="uk-UA"/>
              </w:rPr>
              <w:t>1.1. Проведення міського свята до Дня захисту дітей (</w:t>
            </w:r>
            <w:r>
              <w:rPr>
                <w:rFonts w:ascii="Times New Roman" w:hAnsi="Times New Roman" w:cs="Times New Roman"/>
                <w:color w:val="000000"/>
                <w:sz w:val="24"/>
                <w:szCs w:val="24"/>
                <w:lang w:val="uk-UA"/>
              </w:rPr>
              <w:t>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w:t>
            </w:r>
            <w:r>
              <w:rPr>
                <w:rFonts w:ascii="Times New Roman" w:hAnsi="Times New Roman" w:cs="Times New Roman"/>
                <w:sz w:val="24"/>
                <w:szCs w:val="24"/>
                <w:lang w:val="uk-UA"/>
              </w:rPr>
              <w:t xml:space="preserve"> </w:t>
            </w:r>
          </w:p>
        </w:tc>
        <w:tc>
          <w:tcPr>
            <w:tcW w:w="1193" w:type="dxa"/>
            <w:tcBorders>
              <w:left w:val="single" w:sz="4" w:space="0" w:color="000000"/>
              <w:bottom w:val="single" w:sz="4" w:space="0" w:color="000000"/>
            </w:tcBorders>
          </w:tcPr>
          <w:p w14:paraId="606922B3" w14:textId="77777777" w:rsidR="00AA1E97" w:rsidRDefault="00C54D14">
            <w:pPr>
              <w:pStyle w:val="afa"/>
              <w:spacing w:after="200"/>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3C6515C7" w14:textId="77777777" w:rsidR="00AA1E97" w:rsidRDefault="00C54D14">
            <w:pPr>
              <w:pStyle w:val="afa"/>
              <w:spacing w:after="200"/>
              <w:rPr>
                <w:rFonts w:cs="Times New Roman"/>
                <w:color w:val="000000"/>
              </w:rPr>
            </w:pPr>
            <w:r>
              <w:rPr>
                <w:rFonts w:cs="Times New Roman"/>
                <w:color w:val="000000"/>
              </w:rPr>
              <w:t>Міський бюджет</w:t>
            </w:r>
          </w:p>
        </w:tc>
        <w:tc>
          <w:tcPr>
            <w:tcW w:w="789" w:type="dxa"/>
            <w:tcBorders>
              <w:left w:val="single" w:sz="4" w:space="0" w:color="000000"/>
              <w:bottom w:val="single" w:sz="4" w:space="0" w:color="000000"/>
            </w:tcBorders>
          </w:tcPr>
          <w:p w14:paraId="0D014A96" w14:textId="77777777" w:rsidR="00AA1E97" w:rsidRDefault="00C54D14">
            <w:pPr>
              <w:pStyle w:val="afa"/>
              <w:spacing w:after="200"/>
              <w:rPr>
                <w:color w:val="C9211E"/>
              </w:rPr>
            </w:pPr>
            <w:r>
              <w:rPr>
                <w:rFonts w:cs="Times New Roman"/>
                <w:color w:val="C9211E"/>
              </w:rPr>
              <w:t>55,0</w:t>
            </w:r>
          </w:p>
        </w:tc>
        <w:tc>
          <w:tcPr>
            <w:tcW w:w="1017" w:type="dxa"/>
            <w:tcBorders>
              <w:left w:val="single" w:sz="4" w:space="0" w:color="000000"/>
              <w:bottom w:val="single" w:sz="4" w:space="0" w:color="000000"/>
            </w:tcBorders>
          </w:tcPr>
          <w:p w14:paraId="0597276D" w14:textId="77777777" w:rsidR="00AA1E97" w:rsidRDefault="00C54D14">
            <w:pPr>
              <w:pStyle w:val="afa"/>
              <w:spacing w:after="200"/>
              <w:rPr>
                <w:color w:val="C9211E"/>
              </w:rPr>
            </w:pPr>
            <w:r>
              <w:rPr>
                <w:rFonts w:cs="Times New Roman"/>
                <w:color w:val="C9211E"/>
              </w:rPr>
              <w:t>55,0</w:t>
            </w:r>
          </w:p>
        </w:tc>
        <w:tc>
          <w:tcPr>
            <w:tcW w:w="967" w:type="dxa"/>
            <w:tcBorders>
              <w:left w:val="single" w:sz="4" w:space="0" w:color="000000"/>
              <w:bottom w:val="single" w:sz="4" w:space="0" w:color="000000"/>
            </w:tcBorders>
          </w:tcPr>
          <w:p w14:paraId="12D0264A" w14:textId="77777777" w:rsidR="00AA1E97" w:rsidRDefault="00C54D14">
            <w:pPr>
              <w:pStyle w:val="afa"/>
              <w:spacing w:after="200"/>
              <w:rPr>
                <w:color w:val="C9211E"/>
              </w:rPr>
            </w:pPr>
            <w:r>
              <w:rPr>
                <w:rFonts w:cs="Times New Roman"/>
                <w:color w:val="C9211E"/>
              </w:rPr>
              <w:t>55,0</w:t>
            </w:r>
          </w:p>
        </w:tc>
        <w:tc>
          <w:tcPr>
            <w:tcW w:w="849" w:type="dxa"/>
            <w:tcBorders>
              <w:left w:val="single" w:sz="4" w:space="0" w:color="000000"/>
              <w:bottom w:val="single" w:sz="4" w:space="0" w:color="000000"/>
            </w:tcBorders>
          </w:tcPr>
          <w:p w14:paraId="5659A65E" w14:textId="77777777" w:rsidR="00AA1E97" w:rsidRDefault="00C54D14">
            <w:pPr>
              <w:pStyle w:val="afa"/>
              <w:spacing w:after="200"/>
              <w:rPr>
                <w:color w:val="C9211E"/>
              </w:rPr>
            </w:pPr>
            <w:r>
              <w:rPr>
                <w:rFonts w:cs="Times New Roman"/>
                <w:color w:val="C9211E"/>
              </w:rPr>
              <w:t>55,0</w:t>
            </w:r>
          </w:p>
        </w:tc>
        <w:tc>
          <w:tcPr>
            <w:tcW w:w="802" w:type="dxa"/>
            <w:tcBorders>
              <w:left w:val="single" w:sz="4" w:space="0" w:color="000000"/>
              <w:bottom w:val="single" w:sz="4" w:space="0" w:color="000000"/>
            </w:tcBorders>
          </w:tcPr>
          <w:p w14:paraId="48505AE9" w14:textId="77777777" w:rsidR="00AA1E97" w:rsidRDefault="00C54D14">
            <w:pPr>
              <w:pStyle w:val="afa"/>
              <w:spacing w:after="200"/>
              <w:rPr>
                <w:color w:val="C9211E"/>
              </w:rPr>
            </w:pPr>
            <w:r>
              <w:rPr>
                <w:rFonts w:cs="Times New Roman"/>
                <w:color w:val="C9211E"/>
              </w:rPr>
              <w:t>55,0</w:t>
            </w:r>
          </w:p>
        </w:tc>
        <w:tc>
          <w:tcPr>
            <w:tcW w:w="2105" w:type="dxa"/>
            <w:tcBorders>
              <w:left w:val="single" w:sz="4" w:space="0" w:color="000000"/>
              <w:bottom w:val="single" w:sz="4" w:space="0" w:color="000000"/>
            </w:tcBorders>
          </w:tcPr>
          <w:p w14:paraId="4DBC72A9" w14:textId="77777777" w:rsidR="00AA1E97" w:rsidRDefault="00C54D14">
            <w:pPr>
              <w:widowControl w:val="0"/>
              <w:ind w:left="29"/>
            </w:pPr>
            <w:r>
              <w:rPr>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у</w:t>
            </w:r>
            <w:r>
              <w:rPr>
                <w:color w:val="1C1C1C"/>
                <w:sz w:val="24"/>
                <w:szCs w:val="24"/>
                <w:lang w:eastAsia="ru-RU"/>
              </w:rPr>
              <w:t>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w:t>
            </w:r>
            <w:r>
              <w:rPr>
                <w:color w:val="2D3740"/>
                <w:sz w:val="24"/>
                <w:szCs w:val="24"/>
                <w:lang w:eastAsia="ru-RU"/>
              </w:rPr>
              <w:t xml:space="preserve"> </w:t>
            </w:r>
            <w:r>
              <w:rPr>
                <w:color w:val="1C1C1C"/>
                <w:sz w:val="24"/>
                <w:szCs w:val="24"/>
                <w:lang w:eastAsia="ru-RU"/>
              </w:rPr>
              <w:t xml:space="preserve"> відділ молоді та спорту виконавчого комітету Покровської міської ради, відділ обліку та розподілу житла виконавчого комітету Покровської міської ради, відділ культури</w:t>
            </w:r>
            <w:r>
              <w:rPr>
                <w:rStyle w:val="a9"/>
                <w:b w:val="0"/>
                <w:color w:val="1C1C1C"/>
                <w:sz w:val="24"/>
                <w:szCs w:val="24"/>
                <w:lang w:eastAsia="ru-RU"/>
              </w:rPr>
              <w:t xml:space="preserve">, туризму, національностей і релігій </w:t>
            </w:r>
            <w:r>
              <w:rPr>
                <w:color w:val="1C1C1C"/>
                <w:sz w:val="24"/>
                <w:szCs w:val="24"/>
                <w:lang w:eastAsia="ru-RU"/>
              </w:rPr>
              <w:t xml:space="preserve">виконавчого комітету Покровської міської ради Дніпропетровської області, відділ прес-служби міського голови </w:t>
            </w:r>
            <w:r>
              <w:rPr>
                <w:color w:val="000000"/>
                <w:sz w:val="24"/>
                <w:szCs w:val="24"/>
                <w:lang w:eastAsia="ru-RU"/>
              </w:rPr>
              <w:t>виконавчого комітету Покровської міської ради</w:t>
            </w:r>
            <w:r>
              <w:rPr>
                <w:color w:val="1C1C1C"/>
                <w:sz w:val="24"/>
                <w:szCs w:val="24"/>
                <w:lang w:eastAsia="ru-RU"/>
              </w:rPr>
              <w:t xml:space="preserve">, Комунальний заклад </w:t>
            </w:r>
            <w:r>
              <w:rPr>
                <w:bCs/>
                <w:color w:val="000000"/>
                <w:sz w:val="24"/>
                <w:szCs w:val="24"/>
                <w:lang w:eastAsia="ru-RU"/>
              </w:rPr>
              <w:t>«</w:t>
            </w:r>
            <w:r>
              <w:rPr>
                <w:color w:val="1C1C1C"/>
                <w:sz w:val="24"/>
                <w:szCs w:val="24"/>
                <w:lang w:eastAsia="ru-RU"/>
              </w:rPr>
              <w:t xml:space="preserve">Малий груповий будинок </w:t>
            </w:r>
            <w:r>
              <w:rPr>
                <w:bCs/>
                <w:color w:val="000000"/>
                <w:sz w:val="24"/>
                <w:szCs w:val="24"/>
                <w:lang w:eastAsia="ru-RU"/>
              </w:rPr>
              <w:t>«</w:t>
            </w:r>
            <w:r>
              <w:rPr>
                <w:color w:val="1C1C1C"/>
                <w:sz w:val="24"/>
                <w:szCs w:val="24"/>
                <w:lang w:eastAsia="ru-RU"/>
              </w:rPr>
              <w:t>Надія</w:t>
            </w:r>
            <w:r>
              <w:rPr>
                <w:bCs/>
                <w:color w:val="000000"/>
                <w:sz w:val="24"/>
                <w:szCs w:val="24"/>
                <w:lang w:eastAsia="ru-RU"/>
              </w:rPr>
              <w:t>»</w:t>
            </w:r>
            <w:r>
              <w:rPr>
                <w:color w:val="1C1C1C"/>
                <w:sz w:val="24"/>
                <w:szCs w:val="24"/>
                <w:lang w:eastAsia="ru-RU"/>
              </w:rPr>
              <w:t xml:space="preserve"> Покровської міської ради Дніпропетровської області</w:t>
            </w:r>
            <w:r>
              <w:rPr>
                <w:bCs/>
                <w:color w:val="000000"/>
                <w:sz w:val="24"/>
                <w:szCs w:val="24"/>
                <w:lang w:eastAsia="ru-RU"/>
              </w:rPr>
              <w:t>»</w:t>
            </w:r>
            <w:r>
              <w:rPr>
                <w:color w:val="1C1C1C"/>
                <w:sz w:val="24"/>
                <w:szCs w:val="24"/>
                <w:lang w:eastAsia="ru-RU"/>
              </w:rPr>
              <w:t xml:space="preserve">, Комунальне підприємство </w:t>
            </w:r>
            <w:r>
              <w:rPr>
                <w:bCs/>
                <w:color w:val="000000"/>
                <w:sz w:val="24"/>
                <w:szCs w:val="24"/>
                <w:lang w:eastAsia="ru-RU"/>
              </w:rPr>
              <w:t>«</w:t>
            </w:r>
            <w:r>
              <w:rPr>
                <w:color w:val="1C1C1C"/>
                <w:sz w:val="24"/>
                <w:szCs w:val="24"/>
                <w:lang w:eastAsia="ru-RU"/>
              </w:rPr>
              <w:t>Центральна міська лікарня Покровської міської ради Дніпропетовської області</w:t>
            </w:r>
            <w:r>
              <w:rPr>
                <w:bCs/>
                <w:color w:val="000000"/>
                <w:sz w:val="24"/>
                <w:szCs w:val="24"/>
                <w:lang w:eastAsia="ru-RU"/>
              </w:rPr>
              <w:t>»</w:t>
            </w:r>
            <w:r>
              <w:rPr>
                <w:color w:val="1C1C1C"/>
                <w:sz w:val="24"/>
                <w:szCs w:val="24"/>
                <w:lang w:eastAsia="ru-RU"/>
              </w:rPr>
              <w:t xml:space="preserve">, Комунальне некомерційне підприємство </w:t>
            </w:r>
            <w:r>
              <w:rPr>
                <w:bCs/>
                <w:color w:val="000000"/>
                <w:sz w:val="24"/>
                <w:szCs w:val="24"/>
                <w:lang w:eastAsia="ru-RU"/>
              </w:rPr>
              <w:t>«</w:t>
            </w:r>
            <w:r>
              <w:rPr>
                <w:color w:val="1C1C1C"/>
                <w:sz w:val="24"/>
                <w:szCs w:val="24"/>
                <w:lang w:eastAsia="ru-RU"/>
              </w:rPr>
              <w:t>Центр первинної медико-санітарної допомоги  Покровської міської ради Дніпропетровської області</w:t>
            </w:r>
            <w:r>
              <w:rPr>
                <w:bCs/>
                <w:color w:val="000000"/>
                <w:sz w:val="24"/>
                <w:szCs w:val="24"/>
                <w:lang w:eastAsia="ru-RU"/>
              </w:rPr>
              <w:t>»</w:t>
            </w:r>
            <w:r>
              <w:rPr>
                <w:color w:val="1C1C1C"/>
                <w:sz w:val="24"/>
                <w:szCs w:val="24"/>
                <w:lang w:eastAsia="ru-RU"/>
              </w:rPr>
              <w:t xml:space="preserve">, Центр соціальних служб Покровської міської ради Дніпропетровської області, Віділення поліції №2 Нікопольського РУП ГУНП в Дніпропетровській області, Комунальний заклад освіти </w:t>
            </w:r>
            <w:r>
              <w:rPr>
                <w:bCs/>
                <w:color w:val="000000"/>
                <w:sz w:val="24"/>
                <w:szCs w:val="24"/>
                <w:lang w:eastAsia="ru-RU"/>
              </w:rPr>
              <w:t>«</w:t>
            </w:r>
            <w:r>
              <w:rPr>
                <w:color w:val="1C1C1C"/>
                <w:sz w:val="24"/>
                <w:szCs w:val="24"/>
                <w:lang w:eastAsia="ru-RU"/>
              </w:rPr>
              <w:t>Покровський центр підготовки і перепідготовки робітничих кадрів</w:t>
            </w:r>
            <w:r>
              <w:rPr>
                <w:bCs/>
                <w:color w:val="000000"/>
                <w:sz w:val="24"/>
                <w:szCs w:val="24"/>
                <w:lang w:eastAsia="ru-RU"/>
              </w:rPr>
              <w:t>»</w:t>
            </w:r>
            <w:r>
              <w:rPr>
                <w:bCs/>
                <w:color w:val="1C1C1C"/>
                <w:sz w:val="24"/>
                <w:szCs w:val="24"/>
                <w:lang w:eastAsia="ru-RU"/>
              </w:rPr>
              <w:t xml:space="preserve"> </w:t>
            </w:r>
            <w:r>
              <w:rPr>
                <w:color w:val="1C1C1C"/>
                <w:sz w:val="24"/>
                <w:szCs w:val="24"/>
                <w:lang w:eastAsia="ru-RU"/>
              </w:rPr>
              <w:t>Дніпропетровської обласної ради</w:t>
            </w:r>
            <w:r>
              <w:rPr>
                <w:bCs/>
                <w:color w:val="000000"/>
                <w:sz w:val="24"/>
                <w:szCs w:val="24"/>
                <w:lang w:eastAsia="ru-RU"/>
              </w:rPr>
              <w:t>».</w:t>
            </w:r>
          </w:p>
        </w:tc>
        <w:tc>
          <w:tcPr>
            <w:tcW w:w="1827" w:type="dxa"/>
            <w:tcBorders>
              <w:left w:val="single" w:sz="4" w:space="0" w:color="000000"/>
              <w:bottom w:val="single" w:sz="4" w:space="0" w:color="000000"/>
              <w:right w:val="single" w:sz="6" w:space="0" w:color="000000"/>
            </w:tcBorders>
          </w:tcPr>
          <w:p w14:paraId="5187AB50" w14:textId="77777777" w:rsidR="00AA1E97" w:rsidRDefault="00C54D14">
            <w:pPr>
              <w:widowControl w:val="0"/>
              <w:rPr>
                <w:sz w:val="24"/>
                <w:szCs w:val="24"/>
              </w:rPr>
            </w:pPr>
            <w:r>
              <w:rPr>
                <w:sz w:val="24"/>
                <w:szCs w:val="24"/>
              </w:rPr>
              <w:t>Поліпшення стану забезпечення захисту прав та законних інтересів дітей, інформування на офіційному сайті Покровської міської ради Дніпропетровської області, у ЗМІ.</w:t>
            </w:r>
          </w:p>
        </w:tc>
      </w:tr>
      <w:tr w:rsidR="00AA1E97" w14:paraId="7538CB8F" w14:textId="77777777">
        <w:trPr>
          <w:trHeight w:val="967"/>
        </w:trPr>
        <w:tc>
          <w:tcPr>
            <w:tcW w:w="2101" w:type="dxa"/>
            <w:vMerge/>
            <w:tcBorders>
              <w:left w:val="single" w:sz="6" w:space="0" w:color="000000"/>
              <w:bottom w:val="single" w:sz="4" w:space="0" w:color="000000"/>
            </w:tcBorders>
          </w:tcPr>
          <w:p w14:paraId="676C71AE" w14:textId="77777777" w:rsidR="00AA1E97" w:rsidRDefault="00AA1E97">
            <w:pPr>
              <w:pStyle w:val="afa"/>
              <w:snapToGrid w:val="0"/>
              <w:rPr>
                <w:rFonts w:cs="Times New Roman"/>
                <w:color w:val="000000"/>
              </w:rPr>
            </w:pPr>
          </w:p>
        </w:tc>
        <w:tc>
          <w:tcPr>
            <w:tcW w:w="2605" w:type="dxa"/>
            <w:tcBorders>
              <w:left w:val="single" w:sz="4" w:space="0" w:color="000000"/>
              <w:bottom w:val="single" w:sz="4" w:space="0" w:color="000000"/>
            </w:tcBorders>
          </w:tcPr>
          <w:p w14:paraId="4652061D" w14:textId="77777777" w:rsidR="00AA1E97" w:rsidRPr="00995C12" w:rsidRDefault="00C54D14">
            <w:pPr>
              <w:pStyle w:val="af3"/>
              <w:widowControl w:val="0"/>
              <w:spacing w:line="216" w:lineRule="auto"/>
              <w:ind w:firstLine="0"/>
              <w:rPr>
                <w:lang w:val="uk-UA"/>
              </w:rPr>
            </w:pPr>
            <w:r w:rsidRPr="00995C12">
              <w:rPr>
                <w:rFonts w:ascii="Times New Roman" w:hAnsi="Times New Roman" w:cs="Times New Roman"/>
                <w:sz w:val="24"/>
                <w:szCs w:val="24"/>
                <w:lang w:val="uk-UA"/>
              </w:rPr>
              <w:t>1.2. Проведення акції до Дня усиновлення</w:t>
            </w: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w:t>
            </w:r>
            <w:r>
              <w:rPr>
                <w:rFonts w:ascii="Times New Roman" w:hAnsi="Times New Roman" w:cs="Times New Roman"/>
                <w:sz w:val="24"/>
                <w:szCs w:val="24"/>
                <w:lang w:val="uk-UA"/>
              </w:rPr>
              <w:t xml:space="preserve">. </w:t>
            </w:r>
          </w:p>
        </w:tc>
        <w:tc>
          <w:tcPr>
            <w:tcW w:w="1193" w:type="dxa"/>
            <w:tcBorders>
              <w:left w:val="single" w:sz="4" w:space="0" w:color="000000"/>
              <w:bottom w:val="single" w:sz="4" w:space="0" w:color="000000"/>
            </w:tcBorders>
          </w:tcPr>
          <w:p w14:paraId="53C16192"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3CC9127A" w14:textId="77777777" w:rsidR="00AA1E97" w:rsidRDefault="00C54D14">
            <w:pPr>
              <w:pStyle w:val="afa"/>
              <w:spacing w:after="200"/>
              <w:jc w:val="center"/>
              <w:rPr>
                <w:rFonts w:cs="Times New Roman"/>
                <w:color w:val="000000"/>
              </w:rPr>
            </w:pPr>
            <w:r>
              <w:rPr>
                <w:rFonts w:cs="Times New Roman"/>
                <w:color w:val="000000"/>
              </w:rPr>
              <w:t>Міський бюджет</w:t>
            </w:r>
          </w:p>
        </w:tc>
        <w:tc>
          <w:tcPr>
            <w:tcW w:w="789" w:type="dxa"/>
            <w:tcBorders>
              <w:left w:val="single" w:sz="4" w:space="0" w:color="000000"/>
              <w:bottom w:val="single" w:sz="4" w:space="0" w:color="000000"/>
            </w:tcBorders>
          </w:tcPr>
          <w:p w14:paraId="08D6B681" w14:textId="77777777" w:rsidR="00AA1E97" w:rsidRDefault="00C54D14">
            <w:pPr>
              <w:pStyle w:val="afa"/>
              <w:spacing w:after="200"/>
              <w:jc w:val="center"/>
              <w:rPr>
                <w:color w:val="C9211E"/>
              </w:rPr>
            </w:pPr>
            <w:r>
              <w:rPr>
                <w:rFonts w:cs="Times New Roman"/>
                <w:color w:val="C9211E"/>
              </w:rPr>
              <w:t>13,0</w:t>
            </w:r>
          </w:p>
        </w:tc>
        <w:tc>
          <w:tcPr>
            <w:tcW w:w="1017" w:type="dxa"/>
            <w:tcBorders>
              <w:left w:val="single" w:sz="4" w:space="0" w:color="000000"/>
              <w:bottom w:val="single" w:sz="4" w:space="0" w:color="000000"/>
            </w:tcBorders>
          </w:tcPr>
          <w:p w14:paraId="302420B8" w14:textId="77777777" w:rsidR="00AA1E97" w:rsidRDefault="00C54D14">
            <w:pPr>
              <w:pStyle w:val="afa"/>
              <w:spacing w:after="200"/>
              <w:jc w:val="center"/>
              <w:rPr>
                <w:color w:val="C9211E"/>
              </w:rPr>
            </w:pPr>
            <w:r>
              <w:rPr>
                <w:rFonts w:cs="Times New Roman"/>
                <w:color w:val="C9211E"/>
              </w:rPr>
              <w:t>13,0</w:t>
            </w:r>
          </w:p>
        </w:tc>
        <w:tc>
          <w:tcPr>
            <w:tcW w:w="967" w:type="dxa"/>
            <w:tcBorders>
              <w:left w:val="single" w:sz="4" w:space="0" w:color="000000"/>
              <w:bottom w:val="single" w:sz="4" w:space="0" w:color="000000"/>
            </w:tcBorders>
          </w:tcPr>
          <w:p w14:paraId="750812F9" w14:textId="77777777" w:rsidR="00AA1E97" w:rsidRDefault="00C54D14">
            <w:pPr>
              <w:pStyle w:val="afa"/>
              <w:spacing w:after="200"/>
              <w:jc w:val="center"/>
              <w:rPr>
                <w:color w:val="C9211E"/>
              </w:rPr>
            </w:pPr>
            <w:r>
              <w:rPr>
                <w:rFonts w:cs="Times New Roman"/>
                <w:color w:val="C9211E"/>
              </w:rPr>
              <w:t>13,0</w:t>
            </w:r>
          </w:p>
        </w:tc>
        <w:tc>
          <w:tcPr>
            <w:tcW w:w="849" w:type="dxa"/>
            <w:tcBorders>
              <w:left w:val="single" w:sz="4" w:space="0" w:color="000000"/>
              <w:bottom w:val="single" w:sz="4" w:space="0" w:color="000000"/>
            </w:tcBorders>
          </w:tcPr>
          <w:p w14:paraId="51CCDC62" w14:textId="77777777" w:rsidR="00AA1E97" w:rsidRDefault="00C54D14">
            <w:pPr>
              <w:pStyle w:val="afa"/>
              <w:spacing w:after="200"/>
              <w:jc w:val="center"/>
              <w:rPr>
                <w:color w:val="C9211E"/>
              </w:rPr>
            </w:pPr>
            <w:r>
              <w:rPr>
                <w:rFonts w:cs="Times New Roman"/>
                <w:color w:val="C9211E"/>
              </w:rPr>
              <w:t>13,0</w:t>
            </w:r>
          </w:p>
        </w:tc>
        <w:tc>
          <w:tcPr>
            <w:tcW w:w="802" w:type="dxa"/>
            <w:tcBorders>
              <w:left w:val="single" w:sz="4" w:space="0" w:color="000000"/>
              <w:bottom w:val="single" w:sz="4" w:space="0" w:color="000000"/>
            </w:tcBorders>
          </w:tcPr>
          <w:p w14:paraId="3B2F743E" w14:textId="77777777" w:rsidR="00AA1E97" w:rsidRDefault="00C54D14">
            <w:pPr>
              <w:pStyle w:val="afa"/>
              <w:spacing w:after="200"/>
              <w:jc w:val="center"/>
              <w:rPr>
                <w:color w:val="C9211E"/>
              </w:rPr>
            </w:pPr>
            <w:r>
              <w:rPr>
                <w:rFonts w:cs="Times New Roman"/>
                <w:color w:val="C9211E"/>
              </w:rPr>
              <w:t>13,0</w:t>
            </w:r>
          </w:p>
        </w:tc>
        <w:tc>
          <w:tcPr>
            <w:tcW w:w="2105" w:type="dxa"/>
            <w:tcBorders>
              <w:left w:val="single" w:sz="4" w:space="0" w:color="000000"/>
              <w:bottom w:val="single" w:sz="4" w:space="0" w:color="000000"/>
            </w:tcBorders>
          </w:tcPr>
          <w:p w14:paraId="268B43CB" w14:textId="77777777" w:rsidR="00AA1E97" w:rsidRDefault="00C54D14">
            <w:pPr>
              <w:pStyle w:val="afa"/>
              <w:spacing w:after="200"/>
            </w:pPr>
            <w:r>
              <w:rPr>
                <w:rFonts w:cs="Times New Roman"/>
              </w:rPr>
              <w:t>Служба у справах дітей виконавчого комітету Покровської міської ради Дніпропетровської області</w:t>
            </w:r>
            <w:r>
              <w:rPr>
                <w:rFonts w:eastAsia="Times New Roman" w:cs="Times New Roman"/>
                <w:color w:val="1C1C1C"/>
                <w:lang w:eastAsia="ru-RU"/>
              </w:rPr>
              <w:t xml:space="preserve">, </w:t>
            </w:r>
            <w:r>
              <w:rPr>
                <w:rFonts w:cs="Times New Roman"/>
                <w:color w:val="000000"/>
              </w:rPr>
              <w:t>відділ прес-служби міського голови виконавчого комітету Покровської міської ради.</w:t>
            </w:r>
          </w:p>
        </w:tc>
        <w:tc>
          <w:tcPr>
            <w:tcW w:w="1827" w:type="dxa"/>
            <w:tcBorders>
              <w:left w:val="single" w:sz="4" w:space="0" w:color="000000"/>
              <w:bottom w:val="single" w:sz="4" w:space="0" w:color="000000"/>
              <w:right w:val="single" w:sz="6" w:space="0" w:color="000000"/>
            </w:tcBorders>
          </w:tcPr>
          <w:p w14:paraId="47B49159" w14:textId="77777777" w:rsidR="00AA1E97" w:rsidRDefault="00C54D14">
            <w:pPr>
              <w:widowControl w:val="0"/>
              <w:ind w:left="29"/>
              <w:rPr>
                <w:sz w:val="24"/>
                <w:szCs w:val="24"/>
              </w:rPr>
            </w:pPr>
            <w:r>
              <w:rPr>
                <w:sz w:val="24"/>
                <w:szCs w:val="24"/>
              </w:rPr>
              <w:t>Популяризація розвитку сімейних форм виховання, інформування на офіційному сайті Покровської міської ради Дніпропетровської області, у ЗМІ.</w:t>
            </w:r>
          </w:p>
        </w:tc>
      </w:tr>
      <w:tr w:rsidR="00AA1E97" w14:paraId="4D537816" w14:textId="77777777">
        <w:trPr>
          <w:trHeight w:val="369"/>
        </w:trPr>
        <w:tc>
          <w:tcPr>
            <w:tcW w:w="2101" w:type="dxa"/>
            <w:vMerge/>
            <w:tcBorders>
              <w:left w:val="single" w:sz="6" w:space="0" w:color="000000"/>
              <w:bottom w:val="single" w:sz="4" w:space="0" w:color="000000"/>
            </w:tcBorders>
          </w:tcPr>
          <w:p w14:paraId="1EE6310D" w14:textId="77777777" w:rsidR="00AA1E97" w:rsidRDefault="00AA1E97">
            <w:pPr>
              <w:pStyle w:val="afa"/>
              <w:snapToGrid w:val="0"/>
              <w:rPr>
                <w:rFonts w:cs="Times New Roman"/>
                <w:color w:val="000000"/>
              </w:rPr>
            </w:pPr>
          </w:p>
        </w:tc>
        <w:tc>
          <w:tcPr>
            <w:tcW w:w="2605" w:type="dxa"/>
            <w:tcBorders>
              <w:left w:val="single" w:sz="4" w:space="0" w:color="000000"/>
              <w:bottom w:val="single" w:sz="4" w:space="0" w:color="000000"/>
            </w:tcBorders>
          </w:tcPr>
          <w:p w14:paraId="7FF47C30" w14:textId="77777777" w:rsidR="00AA1E97" w:rsidRDefault="00C54D14">
            <w:pPr>
              <w:widowControl w:val="0"/>
            </w:pPr>
            <w:r>
              <w:rPr>
                <w:sz w:val="24"/>
                <w:szCs w:val="24"/>
              </w:rPr>
              <w:t>1.3.</w:t>
            </w:r>
            <w:r w:rsidRPr="00995C12">
              <w:rPr>
                <w:rFonts w:eastAsia="Andale Sans UI;Arial Unicode MS"/>
                <w:sz w:val="24"/>
                <w:szCs w:val="24"/>
                <w:lang w:eastAsia="ru-RU"/>
              </w:rPr>
              <w:t xml:space="preserve">Проведення акції  до Дня знань </w:t>
            </w:r>
            <w:r w:rsidRPr="00995C12">
              <w:rPr>
                <w:rFonts w:eastAsia="Andale Sans UI;Arial Unicode MS"/>
                <w:color w:val="000000"/>
                <w:sz w:val="24"/>
                <w:szCs w:val="24"/>
                <w:lang w:eastAsia="ru-RU"/>
              </w:rPr>
              <w:t>(придбання шкільної і спортивної форми для дітей-сиріт та дітей, позбавлених батьківського піклування,</w:t>
            </w:r>
            <w:r w:rsidRPr="00995C12">
              <w:rPr>
                <w:rFonts w:eastAsia="Andale Sans UI;Arial Unicode MS"/>
                <w:sz w:val="24"/>
                <w:szCs w:val="24"/>
                <w:lang w:eastAsia="ru-RU"/>
              </w:rPr>
              <w:t xml:space="preserve"> </w:t>
            </w:r>
            <w:r>
              <w:rPr>
                <w:rFonts w:eastAsia="Andale Sans UI;Arial Unicode MS"/>
                <w:bCs/>
                <w:color w:val="000000"/>
                <w:sz w:val="24"/>
                <w:szCs w:val="24"/>
                <w:lang w:eastAsia="ru-RU"/>
              </w:rPr>
              <w:t>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w:t>
            </w:r>
          </w:p>
        </w:tc>
        <w:tc>
          <w:tcPr>
            <w:tcW w:w="1193" w:type="dxa"/>
            <w:tcBorders>
              <w:left w:val="single" w:sz="4" w:space="0" w:color="000000"/>
              <w:bottom w:val="single" w:sz="4" w:space="0" w:color="000000"/>
            </w:tcBorders>
          </w:tcPr>
          <w:p w14:paraId="614D2DAE"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68DE49F2" w14:textId="77777777" w:rsidR="00AA1E97" w:rsidRDefault="00C54D14">
            <w:pPr>
              <w:pStyle w:val="afa"/>
              <w:spacing w:after="200"/>
              <w:jc w:val="center"/>
              <w:rPr>
                <w:rFonts w:cs="Times New Roman"/>
                <w:color w:val="000000"/>
              </w:rPr>
            </w:pPr>
            <w:r>
              <w:rPr>
                <w:rFonts w:cs="Times New Roman"/>
                <w:color w:val="000000"/>
              </w:rPr>
              <w:t>Міський бюджет</w:t>
            </w:r>
          </w:p>
        </w:tc>
        <w:tc>
          <w:tcPr>
            <w:tcW w:w="789" w:type="dxa"/>
            <w:tcBorders>
              <w:left w:val="single" w:sz="4" w:space="0" w:color="000000"/>
              <w:bottom w:val="single" w:sz="4" w:space="0" w:color="000000"/>
            </w:tcBorders>
          </w:tcPr>
          <w:p w14:paraId="32C7ABAC" w14:textId="77777777" w:rsidR="00AA1E97" w:rsidRDefault="00C54D14">
            <w:pPr>
              <w:pStyle w:val="afa"/>
              <w:spacing w:after="200"/>
              <w:jc w:val="center"/>
              <w:rPr>
                <w:color w:val="C9211E"/>
              </w:rPr>
            </w:pPr>
            <w:r>
              <w:rPr>
                <w:rFonts w:cs="Times New Roman"/>
                <w:color w:val="C9211E"/>
              </w:rPr>
              <w:t>70,0</w:t>
            </w:r>
          </w:p>
        </w:tc>
        <w:tc>
          <w:tcPr>
            <w:tcW w:w="1017" w:type="dxa"/>
            <w:tcBorders>
              <w:left w:val="single" w:sz="4" w:space="0" w:color="000000"/>
              <w:bottom w:val="single" w:sz="4" w:space="0" w:color="000000"/>
            </w:tcBorders>
          </w:tcPr>
          <w:p w14:paraId="3111A866" w14:textId="77777777" w:rsidR="00AA1E97" w:rsidRDefault="00C54D14">
            <w:pPr>
              <w:pStyle w:val="afa"/>
              <w:spacing w:after="200"/>
              <w:jc w:val="center"/>
              <w:rPr>
                <w:color w:val="C9211E"/>
              </w:rPr>
            </w:pPr>
            <w:r>
              <w:rPr>
                <w:rFonts w:cs="Times New Roman"/>
                <w:color w:val="C9211E"/>
              </w:rPr>
              <w:t>70,0</w:t>
            </w:r>
          </w:p>
        </w:tc>
        <w:tc>
          <w:tcPr>
            <w:tcW w:w="967" w:type="dxa"/>
            <w:tcBorders>
              <w:left w:val="single" w:sz="4" w:space="0" w:color="000000"/>
              <w:bottom w:val="single" w:sz="4" w:space="0" w:color="000000"/>
            </w:tcBorders>
          </w:tcPr>
          <w:p w14:paraId="0D760C67" w14:textId="77777777" w:rsidR="00AA1E97" w:rsidRDefault="00C54D14">
            <w:pPr>
              <w:pStyle w:val="afa"/>
              <w:spacing w:after="200"/>
              <w:jc w:val="center"/>
              <w:rPr>
                <w:color w:val="C9211E"/>
              </w:rPr>
            </w:pPr>
            <w:r>
              <w:rPr>
                <w:rFonts w:cs="Times New Roman"/>
                <w:color w:val="C9211E"/>
              </w:rPr>
              <w:t>70,0</w:t>
            </w:r>
          </w:p>
        </w:tc>
        <w:tc>
          <w:tcPr>
            <w:tcW w:w="849" w:type="dxa"/>
            <w:tcBorders>
              <w:left w:val="single" w:sz="4" w:space="0" w:color="000000"/>
              <w:bottom w:val="single" w:sz="4" w:space="0" w:color="000000"/>
            </w:tcBorders>
          </w:tcPr>
          <w:p w14:paraId="04C67981" w14:textId="77777777" w:rsidR="00AA1E97" w:rsidRDefault="00C54D14">
            <w:pPr>
              <w:pStyle w:val="afa"/>
              <w:spacing w:after="200"/>
              <w:jc w:val="center"/>
              <w:rPr>
                <w:color w:val="C9211E"/>
              </w:rPr>
            </w:pPr>
            <w:r>
              <w:rPr>
                <w:rFonts w:cs="Times New Roman"/>
                <w:color w:val="C9211E"/>
              </w:rPr>
              <w:t>70,0</w:t>
            </w:r>
          </w:p>
        </w:tc>
        <w:tc>
          <w:tcPr>
            <w:tcW w:w="802" w:type="dxa"/>
            <w:tcBorders>
              <w:left w:val="single" w:sz="4" w:space="0" w:color="000000"/>
              <w:bottom w:val="single" w:sz="4" w:space="0" w:color="000000"/>
            </w:tcBorders>
          </w:tcPr>
          <w:p w14:paraId="4D2FF22D" w14:textId="77777777" w:rsidR="00AA1E97" w:rsidRDefault="00C54D14">
            <w:pPr>
              <w:pStyle w:val="afa"/>
              <w:spacing w:after="200"/>
              <w:jc w:val="center"/>
              <w:rPr>
                <w:color w:val="C9211E"/>
              </w:rPr>
            </w:pPr>
            <w:r>
              <w:rPr>
                <w:rFonts w:cs="Times New Roman"/>
                <w:color w:val="C9211E"/>
              </w:rPr>
              <w:t>70,0</w:t>
            </w:r>
          </w:p>
        </w:tc>
        <w:tc>
          <w:tcPr>
            <w:tcW w:w="2105" w:type="dxa"/>
            <w:tcBorders>
              <w:left w:val="single" w:sz="4" w:space="0" w:color="000000"/>
              <w:bottom w:val="single" w:sz="4" w:space="0" w:color="000000"/>
            </w:tcBorders>
          </w:tcPr>
          <w:p w14:paraId="436A778C" w14:textId="77777777" w:rsidR="00AA1E97" w:rsidRDefault="00C54D14">
            <w:pPr>
              <w:widowControl w:val="0"/>
              <w:ind w:left="29"/>
            </w:pPr>
            <w:r>
              <w:rPr>
                <w:color w:val="000000"/>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у</w:t>
            </w:r>
            <w:r>
              <w:rPr>
                <w:color w:val="1C1C1C"/>
                <w:sz w:val="24"/>
                <w:szCs w:val="24"/>
                <w:lang w:eastAsia="ru-RU"/>
              </w:rPr>
              <w:t>правління освіти виконавчого комітету Покровської міської ради,</w:t>
            </w:r>
            <w:r>
              <w:rPr>
                <w:color w:val="2D3740"/>
                <w:sz w:val="24"/>
                <w:szCs w:val="24"/>
                <w:lang w:eastAsia="ru-RU"/>
              </w:rPr>
              <w:t xml:space="preserve"> </w:t>
            </w:r>
            <w:r>
              <w:rPr>
                <w:color w:val="1C1C1C"/>
                <w:sz w:val="24"/>
                <w:szCs w:val="24"/>
                <w:lang w:eastAsia="ru-RU"/>
              </w:rPr>
              <w:t xml:space="preserve"> відділ молоді та спорту виконавчого комітету Покровської міської ради, відділ прес-служби міського голови </w:t>
            </w:r>
            <w:r>
              <w:rPr>
                <w:color w:val="000000"/>
                <w:sz w:val="24"/>
                <w:szCs w:val="24"/>
                <w:lang w:eastAsia="ru-RU"/>
              </w:rPr>
              <w:t xml:space="preserve">виконавчого комітету,  </w:t>
            </w:r>
            <w:r>
              <w:rPr>
                <w:color w:val="1C1C1C"/>
                <w:sz w:val="24"/>
                <w:szCs w:val="24"/>
                <w:lang w:eastAsia="ru-RU"/>
              </w:rPr>
              <w:t xml:space="preserve">Центр соціальних служб Покровської міської ради Дніпропетровської області, Комунальний заклад освіти </w:t>
            </w:r>
            <w:r>
              <w:rPr>
                <w:bCs/>
                <w:color w:val="000000"/>
                <w:sz w:val="24"/>
                <w:szCs w:val="24"/>
                <w:lang w:eastAsia="ru-RU"/>
              </w:rPr>
              <w:t>«</w:t>
            </w:r>
            <w:r>
              <w:rPr>
                <w:color w:val="1C1C1C"/>
                <w:sz w:val="24"/>
                <w:szCs w:val="24"/>
                <w:lang w:eastAsia="ru-RU"/>
              </w:rPr>
              <w:t>Покровський центр підготовки і перепідготовки робітничих кадрів</w:t>
            </w:r>
            <w:r>
              <w:rPr>
                <w:bCs/>
                <w:color w:val="000000"/>
                <w:sz w:val="24"/>
                <w:szCs w:val="24"/>
                <w:lang w:eastAsia="ru-RU"/>
              </w:rPr>
              <w:t>»</w:t>
            </w:r>
            <w:r>
              <w:rPr>
                <w:bCs/>
                <w:color w:val="1C1C1C"/>
                <w:sz w:val="24"/>
                <w:szCs w:val="24"/>
                <w:lang w:eastAsia="ru-RU"/>
              </w:rPr>
              <w:t xml:space="preserve"> </w:t>
            </w:r>
            <w:r>
              <w:rPr>
                <w:color w:val="1C1C1C"/>
                <w:sz w:val="24"/>
                <w:szCs w:val="24"/>
                <w:lang w:eastAsia="ru-RU"/>
              </w:rPr>
              <w:t>Дніпропетровської обласної ради</w:t>
            </w:r>
            <w:r>
              <w:rPr>
                <w:bCs/>
                <w:color w:val="000000"/>
                <w:sz w:val="24"/>
                <w:szCs w:val="24"/>
                <w:lang w:eastAsia="ru-RU"/>
              </w:rPr>
              <w:t>».</w:t>
            </w:r>
          </w:p>
        </w:tc>
        <w:tc>
          <w:tcPr>
            <w:tcW w:w="1827" w:type="dxa"/>
            <w:tcBorders>
              <w:left w:val="single" w:sz="4" w:space="0" w:color="000000"/>
              <w:bottom w:val="single" w:sz="4" w:space="0" w:color="000000"/>
              <w:right w:val="single" w:sz="6" w:space="0" w:color="000000"/>
            </w:tcBorders>
          </w:tcPr>
          <w:p w14:paraId="66790F79" w14:textId="77777777" w:rsidR="00AA1E97" w:rsidRDefault="00C54D14">
            <w:pPr>
              <w:widowControl w:val="0"/>
              <w:ind w:left="29"/>
              <w:rPr>
                <w:sz w:val="24"/>
                <w:szCs w:val="24"/>
              </w:rPr>
            </w:pPr>
            <w:r>
              <w:rPr>
                <w:sz w:val="24"/>
                <w:szCs w:val="24"/>
              </w:rPr>
              <w:t>Забезпечення підготовки дітей, які перебувають у складних життєвих обставинах, дітей-сиріт та дітей, позбавлених батьківського піклування, до нового навчального року, інформування на офіційному сайті Покровської міської ради Дніпропетровської області, у ЗМІ.</w:t>
            </w:r>
          </w:p>
        </w:tc>
      </w:tr>
      <w:tr w:rsidR="00AA1E97" w14:paraId="70A372FF" w14:textId="77777777">
        <w:trPr>
          <w:trHeight w:val="6572"/>
        </w:trPr>
        <w:tc>
          <w:tcPr>
            <w:tcW w:w="2101" w:type="dxa"/>
            <w:vMerge/>
            <w:tcBorders>
              <w:left w:val="single" w:sz="6" w:space="0" w:color="000000"/>
              <w:bottom w:val="single" w:sz="4" w:space="0" w:color="000000"/>
            </w:tcBorders>
          </w:tcPr>
          <w:p w14:paraId="1632C9BF" w14:textId="77777777" w:rsidR="00AA1E97" w:rsidRDefault="00AA1E97">
            <w:pPr>
              <w:pStyle w:val="afa"/>
              <w:snapToGrid w:val="0"/>
              <w:rPr>
                <w:rFonts w:cs="Times New Roman"/>
                <w:color w:val="000000"/>
              </w:rPr>
            </w:pPr>
          </w:p>
        </w:tc>
        <w:tc>
          <w:tcPr>
            <w:tcW w:w="2605" w:type="dxa"/>
            <w:tcBorders>
              <w:left w:val="single" w:sz="4" w:space="0" w:color="000000"/>
              <w:bottom w:val="single" w:sz="4" w:space="0" w:color="000000"/>
            </w:tcBorders>
          </w:tcPr>
          <w:p w14:paraId="3572717D" w14:textId="77777777" w:rsidR="00AA1E97" w:rsidRDefault="00C54D14">
            <w:pPr>
              <w:widowControl w:val="0"/>
            </w:pPr>
            <w:r>
              <w:rPr>
                <w:sz w:val="24"/>
                <w:szCs w:val="24"/>
              </w:rPr>
              <w:t>1.4. Організація та проведення спортивних змагань, естафет в рамках святкування Дня міста (</w:t>
            </w:r>
            <w:r>
              <w:rPr>
                <w:bCs/>
                <w:color w:val="000000"/>
                <w:sz w:val="24"/>
                <w:szCs w:val="24"/>
              </w:rPr>
              <w:t>придбання призів, подарунків, солодких подарунків, вітальних листівок, подарункових наборів,  подарункової, поліграфічної, друкованої та супутньої продукції для організації та проведення святкових заходів).</w:t>
            </w:r>
          </w:p>
        </w:tc>
        <w:tc>
          <w:tcPr>
            <w:tcW w:w="1193" w:type="dxa"/>
            <w:tcBorders>
              <w:left w:val="single" w:sz="4" w:space="0" w:color="000000"/>
              <w:bottom w:val="single" w:sz="4" w:space="0" w:color="000000"/>
            </w:tcBorders>
          </w:tcPr>
          <w:p w14:paraId="02789EBB"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686E28FF" w14:textId="77777777" w:rsidR="00AA1E97" w:rsidRDefault="00C54D14">
            <w:pPr>
              <w:pStyle w:val="afa"/>
              <w:spacing w:after="200"/>
              <w:jc w:val="center"/>
              <w:rPr>
                <w:rFonts w:cs="Times New Roman"/>
                <w:color w:val="000000"/>
              </w:rPr>
            </w:pPr>
            <w:r>
              <w:rPr>
                <w:rFonts w:cs="Times New Roman"/>
                <w:color w:val="000000"/>
              </w:rPr>
              <w:t>Міський бюджет</w:t>
            </w:r>
          </w:p>
        </w:tc>
        <w:tc>
          <w:tcPr>
            <w:tcW w:w="789" w:type="dxa"/>
            <w:tcBorders>
              <w:left w:val="single" w:sz="4" w:space="0" w:color="000000"/>
              <w:bottom w:val="single" w:sz="4" w:space="0" w:color="000000"/>
            </w:tcBorders>
          </w:tcPr>
          <w:p w14:paraId="6527C043" w14:textId="77777777" w:rsidR="00AA1E97" w:rsidRDefault="00C54D14">
            <w:pPr>
              <w:pStyle w:val="afa"/>
              <w:spacing w:after="200"/>
              <w:jc w:val="center"/>
              <w:rPr>
                <w:color w:val="C9211E"/>
              </w:rPr>
            </w:pPr>
            <w:r>
              <w:rPr>
                <w:rFonts w:cs="Times New Roman"/>
                <w:color w:val="C9211E"/>
              </w:rPr>
              <w:t>20,0</w:t>
            </w:r>
          </w:p>
        </w:tc>
        <w:tc>
          <w:tcPr>
            <w:tcW w:w="1017" w:type="dxa"/>
            <w:tcBorders>
              <w:left w:val="single" w:sz="4" w:space="0" w:color="000000"/>
              <w:bottom w:val="single" w:sz="4" w:space="0" w:color="000000"/>
            </w:tcBorders>
          </w:tcPr>
          <w:p w14:paraId="4107C453" w14:textId="77777777" w:rsidR="00AA1E97" w:rsidRDefault="00C54D14">
            <w:pPr>
              <w:pStyle w:val="afa"/>
              <w:spacing w:after="200"/>
              <w:jc w:val="center"/>
              <w:rPr>
                <w:color w:val="C9211E"/>
              </w:rPr>
            </w:pPr>
            <w:r>
              <w:rPr>
                <w:rFonts w:cs="Times New Roman"/>
                <w:color w:val="C9211E"/>
              </w:rPr>
              <w:t>20,0</w:t>
            </w:r>
          </w:p>
        </w:tc>
        <w:tc>
          <w:tcPr>
            <w:tcW w:w="967" w:type="dxa"/>
            <w:tcBorders>
              <w:left w:val="single" w:sz="4" w:space="0" w:color="000000"/>
              <w:bottom w:val="single" w:sz="4" w:space="0" w:color="000000"/>
            </w:tcBorders>
          </w:tcPr>
          <w:p w14:paraId="620372E6" w14:textId="77777777" w:rsidR="00AA1E97" w:rsidRDefault="00C54D14">
            <w:pPr>
              <w:pStyle w:val="afa"/>
              <w:spacing w:after="200"/>
              <w:jc w:val="center"/>
              <w:rPr>
                <w:color w:val="C9211E"/>
              </w:rPr>
            </w:pPr>
            <w:r>
              <w:rPr>
                <w:rFonts w:cs="Times New Roman"/>
                <w:color w:val="C9211E"/>
              </w:rPr>
              <w:t>20,0</w:t>
            </w:r>
          </w:p>
        </w:tc>
        <w:tc>
          <w:tcPr>
            <w:tcW w:w="849" w:type="dxa"/>
            <w:tcBorders>
              <w:left w:val="single" w:sz="4" w:space="0" w:color="000000"/>
              <w:bottom w:val="single" w:sz="4" w:space="0" w:color="000000"/>
            </w:tcBorders>
          </w:tcPr>
          <w:p w14:paraId="395BDE16" w14:textId="77777777" w:rsidR="00AA1E97" w:rsidRDefault="00C54D14">
            <w:pPr>
              <w:pStyle w:val="afa"/>
              <w:spacing w:after="200"/>
              <w:jc w:val="center"/>
              <w:rPr>
                <w:color w:val="C9211E"/>
              </w:rPr>
            </w:pPr>
            <w:r>
              <w:rPr>
                <w:rFonts w:cs="Times New Roman"/>
                <w:color w:val="C9211E"/>
              </w:rPr>
              <w:t>20,0</w:t>
            </w:r>
          </w:p>
        </w:tc>
        <w:tc>
          <w:tcPr>
            <w:tcW w:w="802" w:type="dxa"/>
            <w:tcBorders>
              <w:left w:val="single" w:sz="4" w:space="0" w:color="000000"/>
              <w:bottom w:val="single" w:sz="4" w:space="0" w:color="000000"/>
            </w:tcBorders>
          </w:tcPr>
          <w:p w14:paraId="1463C77D" w14:textId="77777777" w:rsidR="00AA1E97" w:rsidRDefault="00C54D14">
            <w:pPr>
              <w:pStyle w:val="afa"/>
              <w:spacing w:after="200"/>
              <w:jc w:val="center"/>
              <w:rPr>
                <w:color w:val="C9211E"/>
              </w:rPr>
            </w:pPr>
            <w:r>
              <w:rPr>
                <w:rFonts w:cs="Times New Roman"/>
                <w:color w:val="C9211E"/>
              </w:rPr>
              <w:t>20,0</w:t>
            </w:r>
          </w:p>
        </w:tc>
        <w:tc>
          <w:tcPr>
            <w:tcW w:w="2105" w:type="dxa"/>
            <w:tcBorders>
              <w:left w:val="single" w:sz="4" w:space="0" w:color="000000"/>
              <w:bottom w:val="single" w:sz="4" w:space="0" w:color="000000"/>
            </w:tcBorders>
          </w:tcPr>
          <w:p w14:paraId="52E8C38D" w14:textId="77777777" w:rsidR="00AA1E97" w:rsidRDefault="00C54D14">
            <w:pPr>
              <w:widowControl w:val="0"/>
              <w:ind w:left="29"/>
            </w:pPr>
            <w:r>
              <w:rPr>
                <w:sz w:val="24"/>
                <w:szCs w:val="24"/>
              </w:rPr>
              <w:t xml:space="preserve">Служба у справах дітей виконавчого комітету Покровської міської ради Дніпропетровської області, </w:t>
            </w:r>
            <w:r>
              <w:rPr>
                <w:color w:val="1C1C1C"/>
                <w:sz w:val="24"/>
                <w:szCs w:val="24"/>
                <w:lang w:eastAsia="ru-RU"/>
              </w:rPr>
              <w:t xml:space="preserve"> відділ молоді та спорту виконавчого комітету Покровської міської ради, відділ прес-служби міського голови </w:t>
            </w:r>
            <w:r>
              <w:rPr>
                <w:sz w:val="24"/>
                <w:szCs w:val="24"/>
                <w:lang w:eastAsia="ru-RU"/>
              </w:rPr>
              <w:t xml:space="preserve">виконавчого комітету,  </w:t>
            </w:r>
            <w:r>
              <w:rPr>
                <w:color w:val="1C1C1C"/>
                <w:sz w:val="24"/>
                <w:szCs w:val="24"/>
                <w:lang w:eastAsia="ru-RU"/>
              </w:rPr>
              <w:t>Центр соціальних служб Покровської міської ради Дніпропетровської області.</w:t>
            </w:r>
          </w:p>
        </w:tc>
        <w:tc>
          <w:tcPr>
            <w:tcW w:w="1827" w:type="dxa"/>
            <w:tcBorders>
              <w:left w:val="single" w:sz="4" w:space="0" w:color="000000"/>
              <w:bottom w:val="single" w:sz="4" w:space="0" w:color="000000"/>
              <w:right w:val="single" w:sz="6" w:space="0" w:color="000000"/>
            </w:tcBorders>
          </w:tcPr>
          <w:p w14:paraId="46A2DA74" w14:textId="77777777" w:rsidR="00AA1E97" w:rsidRDefault="00C54D14">
            <w:pPr>
              <w:widowControl w:val="0"/>
              <w:ind w:left="29"/>
              <w:rPr>
                <w:sz w:val="24"/>
                <w:szCs w:val="24"/>
              </w:rPr>
            </w:pPr>
            <w:r>
              <w:rPr>
                <w:sz w:val="24"/>
                <w:szCs w:val="24"/>
              </w:rPr>
              <w:t xml:space="preserve">Популяризація здорового способу життя, придбання призів та подарунків для дітей.  </w:t>
            </w:r>
          </w:p>
        </w:tc>
      </w:tr>
      <w:tr w:rsidR="00AA1E97" w14:paraId="7894D538" w14:textId="77777777">
        <w:trPr>
          <w:trHeight w:val="964"/>
        </w:trPr>
        <w:tc>
          <w:tcPr>
            <w:tcW w:w="2101" w:type="dxa"/>
            <w:vMerge/>
            <w:tcBorders>
              <w:left w:val="single" w:sz="6" w:space="0" w:color="000000"/>
              <w:bottom w:val="single" w:sz="4" w:space="0" w:color="000000"/>
            </w:tcBorders>
          </w:tcPr>
          <w:p w14:paraId="497F9F31" w14:textId="77777777" w:rsidR="00AA1E97" w:rsidRDefault="00AA1E97">
            <w:pPr>
              <w:pStyle w:val="afa"/>
              <w:snapToGrid w:val="0"/>
              <w:rPr>
                <w:rFonts w:cs="Times New Roman"/>
                <w:color w:val="000000"/>
              </w:rPr>
            </w:pPr>
          </w:p>
        </w:tc>
        <w:tc>
          <w:tcPr>
            <w:tcW w:w="2605" w:type="dxa"/>
            <w:tcBorders>
              <w:left w:val="single" w:sz="4" w:space="0" w:color="000000"/>
              <w:bottom w:val="single" w:sz="4" w:space="0" w:color="000000"/>
            </w:tcBorders>
          </w:tcPr>
          <w:p w14:paraId="400AECB3" w14:textId="77777777" w:rsidR="00AA1E97" w:rsidRPr="00995C12" w:rsidRDefault="00C54D14">
            <w:pPr>
              <w:pStyle w:val="af3"/>
              <w:widowControl w:val="0"/>
              <w:spacing w:line="216" w:lineRule="auto"/>
              <w:ind w:firstLine="0"/>
              <w:rPr>
                <w:lang w:val="uk-UA"/>
              </w:rPr>
            </w:pPr>
            <w:r w:rsidRPr="00995C12">
              <w:rPr>
                <w:rFonts w:ascii="Times New Roman" w:hAnsi="Times New Roman" w:cs="Times New Roman"/>
                <w:sz w:val="24"/>
                <w:szCs w:val="24"/>
                <w:lang w:val="uk-UA"/>
              </w:rPr>
              <w:t xml:space="preserve">1.5. Міська акція до </w:t>
            </w:r>
            <w:r>
              <w:rPr>
                <w:rFonts w:ascii="Times New Roman" w:hAnsi="Times New Roman" w:cs="Times New Roman"/>
                <w:sz w:val="24"/>
                <w:szCs w:val="24"/>
                <w:lang w:val="uk-UA"/>
              </w:rPr>
              <w:t xml:space="preserve">Дня святого Миколая та </w:t>
            </w:r>
            <w:r w:rsidRPr="00995C12">
              <w:rPr>
                <w:rFonts w:ascii="Times New Roman" w:hAnsi="Times New Roman" w:cs="Times New Roman"/>
                <w:sz w:val="24"/>
                <w:szCs w:val="24"/>
                <w:lang w:val="uk-UA"/>
              </w:rPr>
              <w:t xml:space="preserve">новорічних </w:t>
            </w:r>
            <w:r>
              <w:rPr>
                <w:rFonts w:ascii="Times New Roman" w:hAnsi="Times New Roman" w:cs="Times New Roman"/>
                <w:sz w:val="24"/>
                <w:szCs w:val="24"/>
                <w:lang w:val="uk-UA"/>
              </w:rPr>
              <w:t>свят (</w:t>
            </w:r>
            <w:r>
              <w:rPr>
                <w:rFonts w:ascii="Times New Roman" w:hAnsi="Times New Roman" w:cs="Times New Roman"/>
                <w:color w:val="000000"/>
                <w:sz w:val="24"/>
                <w:szCs w:val="24"/>
                <w:lang w:val="uk-UA"/>
              </w:rPr>
              <w:t>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w:t>
            </w:r>
          </w:p>
        </w:tc>
        <w:tc>
          <w:tcPr>
            <w:tcW w:w="1193" w:type="dxa"/>
            <w:tcBorders>
              <w:left w:val="single" w:sz="4" w:space="0" w:color="000000"/>
              <w:bottom w:val="single" w:sz="4" w:space="0" w:color="000000"/>
            </w:tcBorders>
          </w:tcPr>
          <w:p w14:paraId="7E2756F4"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463FDD3B" w14:textId="77777777" w:rsidR="00AA1E97" w:rsidRDefault="00C54D14">
            <w:pPr>
              <w:pStyle w:val="afa"/>
              <w:spacing w:after="200"/>
              <w:jc w:val="center"/>
              <w:rPr>
                <w:rFonts w:cs="Times New Roman"/>
                <w:color w:val="000000"/>
              </w:rPr>
            </w:pPr>
            <w:r>
              <w:rPr>
                <w:rFonts w:cs="Times New Roman"/>
                <w:color w:val="000000"/>
              </w:rPr>
              <w:t>Міський бюджет</w:t>
            </w:r>
          </w:p>
        </w:tc>
        <w:tc>
          <w:tcPr>
            <w:tcW w:w="789" w:type="dxa"/>
            <w:tcBorders>
              <w:left w:val="single" w:sz="4" w:space="0" w:color="000000"/>
              <w:bottom w:val="single" w:sz="4" w:space="0" w:color="000000"/>
            </w:tcBorders>
          </w:tcPr>
          <w:p w14:paraId="1B16ED63" w14:textId="77777777" w:rsidR="00AA1E97" w:rsidRDefault="00C54D14">
            <w:pPr>
              <w:pStyle w:val="afa"/>
              <w:spacing w:after="200"/>
              <w:jc w:val="center"/>
              <w:rPr>
                <w:color w:val="C9211E"/>
              </w:rPr>
            </w:pPr>
            <w:r>
              <w:rPr>
                <w:rFonts w:cs="Times New Roman"/>
                <w:color w:val="C9211E"/>
              </w:rPr>
              <w:t>86,5</w:t>
            </w:r>
          </w:p>
        </w:tc>
        <w:tc>
          <w:tcPr>
            <w:tcW w:w="1017" w:type="dxa"/>
            <w:tcBorders>
              <w:left w:val="single" w:sz="4" w:space="0" w:color="000000"/>
              <w:bottom w:val="single" w:sz="4" w:space="0" w:color="000000"/>
            </w:tcBorders>
          </w:tcPr>
          <w:p w14:paraId="599DB758" w14:textId="77777777" w:rsidR="00AA1E97" w:rsidRDefault="00C54D14">
            <w:pPr>
              <w:pStyle w:val="afa"/>
              <w:spacing w:after="200"/>
              <w:jc w:val="center"/>
              <w:rPr>
                <w:color w:val="C9211E"/>
              </w:rPr>
            </w:pPr>
            <w:r>
              <w:rPr>
                <w:rFonts w:cs="Times New Roman"/>
                <w:color w:val="C9211E"/>
              </w:rPr>
              <w:t>86,5</w:t>
            </w:r>
          </w:p>
        </w:tc>
        <w:tc>
          <w:tcPr>
            <w:tcW w:w="967" w:type="dxa"/>
            <w:tcBorders>
              <w:left w:val="single" w:sz="4" w:space="0" w:color="000000"/>
              <w:bottom w:val="single" w:sz="4" w:space="0" w:color="000000"/>
            </w:tcBorders>
          </w:tcPr>
          <w:p w14:paraId="128F96A5" w14:textId="77777777" w:rsidR="00AA1E97" w:rsidRDefault="00C54D14">
            <w:pPr>
              <w:pStyle w:val="afa"/>
              <w:spacing w:after="200"/>
              <w:jc w:val="center"/>
              <w:rPr>
                <w:color w:val="C9211E"/>
              </w:rPr>
            </w:pPr>
            <w:r>
              <w:rPr>
                <w:rFonts w:cs="Times New Roman"/>
                <w:color w:val="C9211E"/>
              </w:rPr>
              <w:t>86,5</w:t>
            </w:r>
          </w:p>
        </w:tc>
        <w:tc>
          <w:tcPr>
            <w:tcW w:w="849" w:type="dxa"/>
            <w:tcBorders>
              <w:left w:val="single" w:sz="4" w:space="0" w:color="000000"/>
              <w:bottom w:val="single" w:sz="4" w:space="0" w:color="000000"/>
            </w:tcBorders>
          </w:tcPr>
          <w:p w14:paraId="2992EC18" w14:textId="77777777" w:rsidR="00AA1E97" w:rsidRDefault="00C54D14">
            <w:pPr>
              <w:pStyle w:val="afa"/>
              <w:spacing w:after="200"/>
              <w:jc w:val="center"/>
              <w:rPr>
                <w:color w:val="C9211E"/>
              </w:rPr>
            </w:pPr>
            <w:r>
              <w:rPr>
                <w:rFonts w:cs="Times New Roman"/>
                <w:color w:val="C9211E"/>
              </w:rPr>
              <w:t>86,5</w:t>
            </w:r>
          </w:p>
        </w:tc>
        <w:tc>
          <w:tcPr>
            <w:tcW w:w="802" w:type="dxa"/>
            <w:tcBorders>
              <w:left w:val="single" w:sz="4" w:space="0" w:color="000000"/>
              <w:bottom w:val="single" w:sz="4" w:space="0" w:color="000000"/>
            </w:tcBorders>
          </w:tcPr>
          <w:p w14:paraId="04781862" w14:textId="77777777" w:rsidR="00AA1E97" w:rsidRDefault="00C54D14">
            <w:pPr>
              <w:pStyle w:val="afa"/>
              <w:spacing w:after="200"/>
              <w:jc w:val="center"/>
              <w:rPr>
                <w:color w:val="C9211E"/>
              </w:rPr>
            </w:pPr>
            <w:r>
              <w:rPr>
                <w:rFonts w:cs="Times New Roman"/>
                <w:color w:val="C9211E"/>
              </w:rPr>
              <w:t>86,5</w:t>
            </w:r>
          </w:p>
        </w:tc>
        <w:tc>
          <w:tcPr>
            <w:tcW w:w="2105" w:type="dxa"/>
            <w:tcBorders>
              <w:left w:val="single" w:sz="4" w:space="0" w:color="000000"/>
              <w:bottom w:val="single" w:sz="4" w:space="0" w:color="000000"/>
            </w:tcBorders>
          </w:tcPr>
          <w:p w14:paraId="0E4C1BE8" w14:textId="77777777" w:rsidR="00AA1E97" w:rsidRDefault="00C54D14">
            <w:pPr>
              <w:widowControl w:val="0"/>
              <w:ind w:left="29"/>
            </w:pPr>
            <w:r>
              <w:rPr>
                <w:sz w:val="24"/>
                <w:szCs w:val="24"/>
              </w:rPr>
              <w:t>Служба у справах дітей виконавчого комітету Покровської міської ради Дніпропетровської області</w:t>
            </w:r>
            <w:r>
              <w:rPr>
                <w:color w:val="1C1C1C"/>
                <w:sz w:val="24"/>
                <w:szCs w:val="24"/>
                <w:lang w:eastAsia="ru-RU"/>
              </w:rPr>
              <w:t>,</w:t>
            </w:r>
            <w:r>
              <w:rPr>
                <w:color w:val="2D3740"/>
                <w:sz w:val="24"/>
                <w:szCs w:val="24"/>
                <w:lang w:eastAsia="ru-RU"/>
              </w:rPr>
              <w:t xml:space="preserve"> </w:t>
            </w:r>
            <w:r>
              <w:rPr>
                <w:color w:val="1C1C1C"/>
                <w:sz w:val="24"/>
                <w:szCs w:val="24"/>
                <w:lang w:eastAsia="ru-RU"/>
              </w:rPr>
              <w:t xml:space="preserve"> відділ молоді та спорту виконавчого комітету Покровської міської ради, відділ культури</w:t>
            </w:r>
            <w:r>
              <w:rPr>
                <w:rStyle w:val="a9"/>
                <w:b w:val="0"/>
                <w:color w:val="1C1C1C"/>
                <w:sz w:val="24"/>
                <w:szCs w:val="24"/>
                <w:lang w:eastAsia="ru-RU"/>
              </w:rPr>
              <w:t xml:space="preserve">, туризму, національностей і релігій </w:t>
            </w:r>
            <w:r>
              <w:rPr>
                <w:color w:val="1C1C1C"/>
                <w:sz w:val="24"/>
                <w:szCs w:val="24"/>
                <w:lang w:eastAsia="ru-RU"/>
              </w:rPr>
              <w:t xml:space="preserve">виконавчого комітету Покровської міської ради Дніпропетровської області, відділ прес-служби міського голови </w:t>
            </w:r>
            <w:r>
              <w:rPr>
                <w:color w:val="000000"/>
                <w:sz w:val="24"/>
                <w:szCs w:val="24"/>
                <w:lang w:eastAsia="ru-RU"/>
              </w:rPr>
              <w:t>виконавчого комітету Покровської міської ради</w:t>
            </w:r>
            <w:r>
              <w:rPr>
                <w:color w:val="1C1C1C"/>
                <w:sz w:val="24"/>
                <w:szCs w:val="24"/>
                <w:lang w:eastAsia="ru-RU"/>
              </w:rPr>
              <w:t>, Центр соціальних служб Покровської міської ради Дніпропетровської області</w:t>
            </w:r>
            <w:r>
              <w:rPr>
                <w:bCs/>
                <w:color w:val="000000"/>
                <w:sz w:val="24"/>
                <w:szCs w:val="24"/>
                <w:lang w:eastAsia="ru-RU"/>
              </w:rPr>
              <w:t>.</w:t>
            </w:r>
          </w:p>
          <w:p w14:paraId="18D73E85" w14:textId="77777777" w:rsidR="00AA1E97" w:rsidRDefault="00AA1E97">
            <w:pPr>
              <w:widowControl w:val="0"/>
              <w:ind w:left="29"/>
              <w:rPr>
                <w:sz w:val="24"/>
                <w:szCs w:val="24"/>
              </w:rPr>
            </w:pPr>
          </w:p>
        </w:tc>
        <w:tc>
          <w:tcPr>
            <w:tcW w:w="1827" w:type="dxa"/>
            <w:tcBorders>
              <w:left w:val="single" w:sz="4" w:space="0" w:color="000000"/>
              <w:bottom w:val="single" w:sz="4" w:space="0" w:color="000000"/>
              <w:right w:val="single" w:sz="6" w:space="0" w:color="000000"/>
            </w:tcBorders>
          </w:tcPr>
          <w:p w14:paraId="14862061" w14:textId="77777777" w:rsidR="00AA1E97" w:rsidRDefault="00C54D14">
            <w:pPr>
              <w:widowControl w:val="0"/>
              <w:ind w:left="29"/>
              <w:rPr>
                <w:sz w:val="24"/>
                <w:szCs w:val="24"/>
              </w:rPr>
            </w:pPr>
            <w:r>
              <w:rPr>
                <w:sz w:val="24"/>
                <w:szCs w:val="24"/>
              </w:rPr>
              <w:t>Поліпшення стану забезпечення захисту прав та законних інтересів дітей.</w:t>
            </w:r>
          </w:p>
        </w:tc>
      </w:tr>
      <w:tr w:rsidR="00AA1E97" w14:paraId="74F5780A" w14:textId="77777777">
        <w:trPr>
          <w:trHeight w:val="11505"/>
        </w:trPr>
        <w:tc>
          <w:tcPr>
            <w:tcW w:w="2101" w:type="dxa"/>
            <w:vMerge w:val="restart"/>
            <w:tcBorders>
              <w:left w:val="single" w:sz="6" w:space="0" w:color="000000"/>
              <w:bottom w:val="single" w:sz="4" w:space="0" w:color="000000"/>
            </w:tcBorders>
          </w:tcPr>
          <w:p w14:paraId="00C4B717" w14:textId="77777777" w:rsidR="00AA1E97" w:rsidRDefault="00C54D14">
            <w:pPr>
              <w:widowControl w:val="0"/>
              <w:ind w:left="29"/>
              <w:rPr>
                <w:sz w:val="24"/>
                <w:szCs w:val="24"/>
              </w:rPr>
            </w:pPr>
            <w:r>
              <w:rPr>
                <w:sz w:val="24"/>
                <w:szCs w:val="24"/>
              </w:rPr>
              <w:t>2. Запобігання соціальному сирітству, подолання бездоглядності, безпритульності серед дітей та жорстокого поводження з ними,  проведення спільних профілактичних заходів, рейдів.</w:t>
            </w:r>
          </w:p>
        </w:tc>
        <w:tc>
          <w:tcPr>
            <w:tcW w:w="2605" w:type="dxa"/>
            <w:tcBorders>
              <w:left w:val="single" w:sz="4" w:space="0" w:color="000000"/>
              <w:bottom w:val="single" w:sz="4" w:space="0" w:color="000000"/>
            </w:tcBorders>
          </w:tcPr>
          <w:p w14:paraId="15B096A5" w14:textId="77777777" w:rsidR="00AA1E97" w:rsidRDefault="00C54D14">
            <w:pPr>
              <w:widowControl w:val="0"/>
              <w:ind w:left="29"/>
            </w:pPr>
            <w:r>
              <w:rPr>
                <w:sz w:val="24"/>
                <w:szCs w:val="24"/>
              </w:rPr>
              <w:t xml:space="preserve">2.1. Своєчасне виявлення та усунення проблем у  сім'ях з дітьми та закладах соціального захисту; попередження потрапляння у складні життєві обставини, бездоглядності та безпритульності,  жорстокого поводження з дітьми, інших негативних явищ  у дитячому середовищі. </w:t>
            </w:r>
          </w:p>
        </w:tc>
        <w:tc>
          <w:tcPr>
            <w:tcW w:w="1193" w:type="dxa"/>
            <w:tcBorders>
              <w:left w:val="single" w:sz="4" w:space="0" w:color="000000"/>
              <w:bottom w:val="single" w:sz="4" w:space="0" w:color="000000"/>
            </w:tcBorders>
          </w:tcPr>
          <w:p w14:paraId="328FEEA4"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56C2DF7B" w14:textId="77777777" w:rsidR="00AA1E97" w:rsidRDefault="00C54D14">
            <w:pPr>
              <w:widowControl w:val="0"/>
              <w:spacing w:after="200"/>
              <w:ind w:left="29"/>
              <w:jc w:val="center"/>
              <w:rPr>
                <w:color w:val="000000"/>
                <w:sz w:val="24"/>
                <w:szCs w:val="24"/>
              </w:rPr>
            </w:pPr>
            <w:r>
              <w:rPr>
                <w:color w:val="000000"/>
                <w:sz w:val="24"/>
                <w:szCs w:val="24"/>
              </w:rPr>
              <w:t>Фінансування не потребує</w:t>
            </w:r>
          </w:p>
        </w:tc>
        <w:tc>
          <w:tcPr>
            <w:tcW w:w="789" w:type="dxa"/>
            <w:tcBorders>
              <w:left w:val="single" w:sz="4" w:space="0" w:color="000000"/>
              <w:bottom w:val="single" w:sz="4" w:space="0" w:color="000000"/>
            </w:tcBorders>
          </w:tcPr>
          <w:p w14:paraId="0D046856" w14:textId="77777777" w:rsidR="00AA1E97" w:rsidRDefault="00C54D14">
            <w:pPr>
              <w:pStyle w:val="afa"/>
              <w:spacing w:after="200"/>
              <w:jc w:val="center"/>
              <w:rPr>
                <w:rFonts w:cs="Times New Roman"/>
                <w:color w:val="000000"/>
              </w:rPr>
            </w:pPr>
            <w:r>
              <w:rPr>
                <w:rFonts w:cs="Times New Roman"/>
                <w:color w:val="000000"/>
              </w:rPr>
              <w:t>-</w:t>
            </w:r>
          </w:p>
        </w:tc>
        <w:tc>
          <w:tcPr>
            <w:tcW w:w="1017" w:type="dxa"/>
            <w:tcBorders>
              <w:left w:val="single" w:sz="4" w:space="0" w:color="000000"/>
              <w:bottom w:val="single" w:sz="4" w:space="0" w:color="000000"/>
            </w:tcBorders>
          </w:tcPr>
          <w:p w14:paraId="7D236396" w14:textId="77777777" w:rsidR="00AA1E97" w:rsidRDefault="00C54D14">
            <w:pPr>
              <w:pStyle w:val="afa"/>
              <w:spacing w:after="200"/>
              <w:jc w:val="center"/>
              <w:rPr>
                <w:rFonts w:cs="Times New Roman"/>
                <w:color w:val="000000"/>
              </w:rPr>
            </w:pPr>
            <w:r>
              <w:rPr>
                <w:rFonts w:cs="Times New Roman"/>
                <w:color w:val="000000"/>
              </w:rPr>
              <w:t>-</w:t>
            </w:r>
          </w:p>
        </w:tc>
        <w:tc>
          <w:tcPr>
            <w:tcW w:w="967" w:type="dxa"/>
            <w:tcBorders>
              <w:left w:val="single" w:sz="4" w:space="0" w:color="000000"/>
              <w:bottom w:val="single" w:sz="4" w:space="0" w:color="000000"/>
            </w:tcBorders>
          </w:tcPr>
          <w:p w14:paraId="51B0621C" w14:textId="77777777" w:rsidR="00AA1E97" w:rsidRDefault="00C54D14">
            <w:pPr>
              <w:pStyle w:val="afa"/>
              <w:spacing w:after="200"/>
              <w:jc w:val="center"/>
              <w:rPr>
                <w:rFonts w:cs="Times New Roman"/>
                <w:color w:val="000000"/>
              </w:rPr>
            </w:pPr>
            <w:r>
              <w:rPr>
                <w:rFonts w:cs="Times New Roman"/>
                <w:color w:val="000000"/>
              </w:rPr>
              <w:t>-</w:t>
            </w:r>
          </w:p>
        </w:tc>
        <w:tc>
          <w:tcPr>
            <w:tcW w:w="849" w:type="dxa"/>
            <w:tcBorders>
              <w:left w:val="single" w:sz="4" w:space="0" w:color="000000"/>
              <w:bottom w:val="single" w:sz="4" w:space="0" w:color="000000"/>
            </w:tcBorders>
          </w:tcPr>
          <w:p w14:paraId="76B0A64F" w14:textId="77777777" w:rsidR="00AA1E97" w:rsidRDefault="00C54D14">
            <w:pPr>
              <w:pStyle w:val="afa"/>
              <w:spacing w:after="200"/>
              <w:jc w:val="center"/>
              <w:rPr>
                <w:rFonts w:cs="Times New Roman"/>
                <w:color w:val="000000"/>
              </w:rPr>
            </w:pPr>
            <w:r>
              <w:rPr>
                <w:rFonts w:cs="Times New Roman"/>
                <w:color w:val="000000"/>
              </w:rPr>
              <w:t>-</w:t>
            </w:r>
          </w:p>
        </w:tc>
        <w:tc>
          <w:tcPr>
            <w:tcW w:w="802" w:type="dxa"/>
            <w:tcBorders>
              <w:left w:val="single" w:sz="4" w:space="0" w:color="000000"/>
              <w:bottom w:val="single" w:sz="4" w:space="0" w:color="000000"/>
            </w:tcBorders>
          </w:tcPr>
          <w:p w14:paraId="71E9123E" w14:textId="77777777" w:rsidR="00AA1E97" w:rsidRDefault="00C54D14">
            <w:pPr>
              <w:pStyle w:val="afa"/>
              <w:spacing w:after="200"/>
              <w:jc w:val="center"/>
              <w:rPr>
                <w:rFonts w:cs="Times New Roman"/>
                <w:color w:val="000000"/>
              </w:rPr>
            </w:pPr>
            <w:r>
              <w:rPr>
                <w:rFonts w:cs="Times New Roman"/>
                <w:color w:val="000000"/>
              </w:rPr>
              <w:t>-</w:t>
            </w:r>
          </w:p>
        </w:tc>
        <w:tc>
          <w:tcPr>
            <w:tcW w:w="2105" w:type="dxa"/>
            <w:tcBorders>
              <w:left w:val="single" w:sz="4" w:space="0" w:color="000000"/>
              <w:bottom w:val="single" w:sz="4" w:space="0" w:color="000000"/>
            </w:tcBorders>
          </w:tcPr>
          <w:p w14:paraId="156DC3F2" w14:textId="77777777" w:rsidR="00AA1E97" w:rsidRDefault="00C54D14">
            <w:pPr>
              <w:widowControl w:val="0"/>
              <w:ind w:left="29"/>
            </w:pPr>
            <w:r>
              <w:rPr>
                <w:bCs/>
                <w:color w:val="000000"/>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у</w:t>
            </w:r>
            <w:r>
              <w:rPr>
                <w:color w:val="1C1C1C"/>
                <w:sz w:val="24"/>
                <w:szCs w:val="24"/>
                <w:lang w:eastAsia="ru-RU"/>
              </w:rPr>
              <w:t xml:space="preserve">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4"/>
                <w:szCs w:val="24"/>
                <w:lang w:eastAsia="ru-RU"/>
              </w:rPr>
              <w:t>«</w:t>
            </w:r>
            <w:r>
              <w:rPr>
                <w:color w:val="1C1C1C"/>
                <w:sz w:val="24"/>
                <w:szCs w:val="24"/>
                <w:lang w:eastAsia="ru-RU"/>
              </w:rPr>
              <w:t xml:space="preserve">Малий груповий будинок </w:t>
            </w:r>
            <w:r>
              <w:rPr>
                <w:bCs/>
                <w:color w:val="000000"/>
                <w:sz w:val="24"/>
                <w:szCs w:val="24"/>
                <w:lang w:eastAsia="ru-RU"/>
              </w:rPr>
              <w:t>«</w:t>
            </w:r>
            <w:r>
              <w:rPr>
                <w:color w:val="1C1C1C"/>
                <w:sz w:val="24"/>
                <w:szCs w:val="24"/>
                <w:lang w:eastAsia="ru-RU"/>
              </w:rPr>
              <w:t>Надія</w:t>
            </w:r>
            <w:r>
              <w:rPr>
                <w:bCs/>
                <w:color w:val="000000"/>
                <w:sz w:val="24"/>
                <w:szCs w:val="24"/>
                <w:lang w:eastAsia="ru-RU"/>
              </w:rPr>
              <w:t>»</w:t>
            </w:r>
            <w:r>
              <w:rPr>
                <w:color w:val="1C1C1C"/>
                <w:sz w:val="24"/>
                <w:szCs w:val="24"/>
                <w:lang w:eastAsia="ru-RU"/>
              </w:rPr>
              <w:t xml:space="preserve"> Покровської міської ради Дніпропетровської області</w:t>
            </w:r>
            <w:r>
              <w:rPr>
                <w:bCs/>
                <w:color w:val="000000"/>
                <w:sz w:val="24"/>
                <w:szCs w:val="24"/>
                <w:lang w:eastAsia="ru-RU"/>
              </w:rPr>
              <w:t>»</w:t>
            </w:r>
            <w:r>
              <w:rPr>
                <w:color w:val="1C1C1C"/>
                <w:sz w:val="24"/>
                <w:szCs w:val="24"/>
                <w:lang w:eastAsia="ru-RU"/>
              </w:rPr>
              <w:t xml:space="preserve">, Комунальне підприємство </w:t>
            </w:r>
            <w:r>
              <w:rPr>
                <w:bCs/>
                <w:color w:val="000000"/>
                <w:sz w:val="24"/>
                <w:szCs w:val="24"/>
                <w:lang w:eastAsia="ru-RU"/>
              </w:rPr>
              <w:t>«</w:t>
            </w:r>
            <w:r>
              <w:rPr>
                <w:color w:val="1C1C1C"/>
                <w:sz w:val="24"/>
                <w:szCs w:val="24"/>
                <w:lang w:eastAsia="ru-RU"/>
              </w:rPr>
              <w:t>Центральна міська лікарня Покровської міської ради Дніпропетовської області</w:t>
            </w:r>
            <w:r>
              <w:rPr>
                <w:bCs/>
                <w:color w:val="000000"/>
                <w:sz w:val="24"/>
                <w:szCs w:val="24"/>
                <w:lang w:eastAsia="ru-RU"/>
              </w:rPr>
              <w:t>»</w:t>
            </w:r>
            <w:r>
              <w:rPr>
                <w:color w:val="1C1C1C"/>
                <w:sz w:val="24"/>
                <w:szCs w:val="24"/>
                <w:lang w:eastAsia="ru-RU"/>
              </w:rPr>
              <w:t xml:space="preserve">, Комунальне некомерційне підприємство </w:t>
            </w:r>
            <w:r>
              <w:rPr>
                <w:bCs/>
                <w:color w:val="000000"/>
                <w:sz w:val="24"/>
                <w:szCs w:val="24"/>
                <w:lang w:eastAsia="ru-RU"/>
              </w:rPr>
              <w:t>«</w:t>
            </w:r>
            <w:r>
              <w:rPr>
                <w:color w:val="1C1C1C"/>
                <w:sz w:val="24"/>
                <w:szCs w:val="24"/>
                <w:lang w:eastAsia="ru-RU"/>
              </w:rPr>
              <w:t>Центр первинної медико-санітарної допомоги  Покровської міської ради Дніпропетровської області</w:t>
            </w:r>
            <w:r>
              <w:rPr>
                <w:bCs/>
                <w:color w:val="000000"/>
                <w:sz w:val="24"/>
                <w:szCs w:val="24"/>
                <w:lang w:eastAsia="ru-RU"/>
              </w:rPr>
              <w:t>»</w:t>
            </w:r>
            <w:r>
              <w:rPr>
                <w:color w:val="1C1C1C"/>
                <w:sz w:val="24"/>
                <w:szCs w:val="24"/>
                <w:lang w:eastAsia="ru-RU"/>
              </w:rPr>
              <w:t xml:space="preserve">, Центр соціальних служб Покровської міської ради Дніпропетровської області, Віділення поліції №2 Нікопольського РУП ГУНП в Дніпропетровській області, Комунальний заклад освіти </w:t>
            </w:r>
            <w:r>
              <w:rPr>
                <w:bCs/>
                <w:color w:val="000000"/>
                <w:sz w:val="24"/>
                <w:szCs w:val="24"/>
                <w:lang w:eastAsia="ru-RU"/>
              </w:rPr>
              <w:t>«</w:t>
            </w:r>
            <w:r>
              <w:rPr>
                <w:color w:val="1C1C1C"/>
                <w:sz w:val="24"/>
                <w:szCs w:val="24"/>
                <w:lang w:eastAsia="ru-RU"/>
              </w:rPr>
              <w:t>Покровський центр підготовки і перепідготовки робітничих кадрів</w:t>
            </w:r>
            <w:r>
              <w:rPr>
                <w:bCs/>
                <w:color w:val="000000"/>
                <w:sz w:val="24"/>
                <w:szCs w:val="24"/>
                <w:lang w:eastAsia="ru-RU"/>
              </w:rPr>
              <w:t>»</w:t>
            </w:r>
            <w:r>
              <w:rPr>
                <w:bCs/>
                <w:color w:val="1C1C1C"/>
                <w:sz w:val="24"/>
                <w:szCs w:val="24"/>
                <w:lang w:eastAsia="ru-RU"/>
              </w:rPr>
              <w:t xml:space="preserve"> </w:t>
            </w:r>
            <w:r>
              <w:rPr>
                <w:color w:val="1C1C1C"/>
                <w:sz w:val="24"/>
                <w:szCs w:val="24"/>
                <w:lang w:eastAsia="ru-RU"/>
              </w:rPr>
              <w:t>Дніпропетровської обласної ради</w:t>
            </w:r>
            <w:r>
              <w:rPr>
                <w:bCs/>
                <w:color w:val="000000"/>
                <w:sz w:val="24"/>
                <w:szCs w:val="24"/>
                <w:lang w:eastAsia="ru-RU"/>
              </w:rPr>
              <w:t>».</w:t>
            </w:r>
          </w:p>
        </w:tc>
        <w:tc>
          <w:tcPr>
            <w:tcW w:w="1827" w:type="dxa"/>
            <w:tcBorders>
              <w:left w:val="single" w:sz="4" w:space="0" w:color="000000"/>
              <w:bottom w:val="single" w:sz="4" w:space="0" w:color="000000"/>
              <w:right w:val="single" w:sz="6" w:space="0" w:color="000000"/>
            </w:tcBorders>
          </w:tcPr>
          <w:p w14:paraId="2F02D24A" w14:textId="77777777" w:rsidR="00AA1E97" w:rsidRDefault="00C54D14">
            <w:pPr>
              <w:pStyle w:val="a1"/>
              <w:widowControl w:val="0"/>
              <w:shd w:val="clear" w:color="auto" w:fill="FFFFFF"/>
              <w:jc w:val="left"/>
            </w:pPr>
            <w:r>
              <w:rPr>
                <w:rStyle w:val="a9"/>
                <w:rFonts w:ascii="Times New Roman" w:eastAsia="Calibri" w:hAnsi="Times New Roman" w:cs="Times New Roman"/>
                <w:b w:val="0"/>
                <w:bCs w:val="0"/>
                <w:color w:val="000000"/>
                <w:sz w:val="24"/>
                <w:szCs w:val="24"/>
              </w:rPr>
              <w:t>Створення ефективної системи захисту та підтримки</w:t>
            </w:r>
            <w:r>
              <w:rPr>
                <w:rFonts w:ascii="Times New Roman" w:eastAsia="Calibri" w:hAnsi="Times New Roman" w:cs="Times New Roman"/>
                <w:color w:val="000000"/>
                <w:sz w:val="24"/>
                <w:szCs w:val="24"/>
              </w:rPr>
              <w:t xml:space="preserve"> дітей на місцевому рівні; </w:t>
            </w:r>
            <w:r>
              <w:rPr>
                <w:rStyle w:val="a9"/>
                <w:rFonts w:ascii="Times New Roman" w:eastAsia="Calibri" w:hAnsi="Times New Roman" w:cs="Times New Roman"/>
                <w:b w:val="0"/>
                <w:bCs w:val="0"/>
                <w:color w:val="000000"/>
                <w:sz w:val="24"/>
                <w:szCs w:val="24"/>
              </w:rPr>
              <w:t>з</w:t>
            </w:r>
            <w:r>
              <w:rPr>
                <w:rStyle w:val="a9"/>
                <w:rFonts w:ascii="Times New Roman" w:hAnsi="Times New Roman" w:cs="Times New Roman"/>
                <w:b w:val="0"/>
                <w:bCs w:val="0"/>
                <w:color w:val="000000"/>
                <w:sz w:val="24"/>
                <w:szCs w:val="24"/>
              </w:rPr>
              <w:t>абезпечення рівних можливостей для всіх дітей</w:t>
            </w:r>
            <w:r>
              <w:rPr>
                <w:rFonts w:ascii="Times New Roman" w:hAnsi="Times New Roman" w:cs="Times New Roman"/>
                <w:color w:val="000000"/>
                <w:sz w:val="24"/>
                <w:szCs w:val="24"/>
              </w:rPr>
              <w:t>, незалежно від їхнього соціального статусу чи життєвих обставин;</w:t>
            </w:r>
          </w:p>
          <w:p w14:paraId="1A4A1D47" w14:textId="77777777" w:rsidR="00AA1E97" w:rsidRDefault="00C54D14">
            <w:pPr>
              <w:pStyle w:val="a1"/>
              <w:widowControl w:val="0"/>
              <w:shd w:val="clear" w:color="auto" w:fill="FFFFFF"/>
              <w:jc w:val="left"/>
            </w:pPr>
            <w:r>
              <w:rPr>
                <w:rStyle w:val="a9"/>
                <w:rFonts w:ascii="Times New Roman" w:hAnsi="Times New Roman" w:cs="Times New Roman"/>
                <w:b w:val="0"/>
                <w:bCs w:val="0"/>
                <w:color w:val="000000"/>
                <w:sz w:val="24"/>
                <w:szCs w:val="24"/>
              </w:rPr>
              <w:t>гарантування реалізації права кожної дитини на зростання в безпечному та сприятливому для розвитку сімейному оточенні;</w:t>
            </w:r>
          </w:p>
          <w:p w14:paraId="2851EFB5" w14:textId="77777777" w:rsidR="00AA1E97" w:rsidRDefault="00C54D14">
            <w:pPr>
              <w:pStyle w:val="a1"/>
              <w:widowControl w:val="0"/>
              <w:shd w:val="clear" w:color="auto" w:fill="FFFFFF"/>
              <w:jc w:val="left"/>
            </w:pPr>
            <w:r>
              <w:rPr>
                <w:rStyle w:val="a9"/>
                <w:rFonts w:ascii="Times New Roman" w:hAnsi="Times New Roman" w:cs="Times New Roman"/>
                <w:b w:val="0"/>
                <w:bCs w:val="0"/>
                <w:color w:val="000000"/>
                <w:sz w:val="24"/>
                <w:szCs w:val="24"/>
              </w:rPr>
              <w:t>реінтеграція дітей в їх сім’ї;</w:t>
            </w:r>
          </w:p>
          <w:p w14:paraId="6A65AE18" w14:textId="77777777" w:rsidR="00AA1E97" w:rsidRDefault="00C54D14">
            <w:pPr>
              <w:pStyle w:val="a1"/>
              <w:widowControl w:val="0"/>
              <w:shd w:val="clear" w:color="auto" w:fill="FFFFFF"/>
              <w:jc w:val="left"/>
            </w:pPr>
            <w:r>
              <w:rPr>
                <w:rStyle w:val="a9"/>
                <w:rFonts w:ascii="Times New Roman" w:hAnsi="Times New Roman" w:cs="Times New Roman"/>
                <w:b w:val="0"/>
                <w:bCs w:val="0"/>
                <w:color w:val="000000"/>
                <w:sz w:val="24"/>
                <w:szCs w:val="24"/>
              </w:rPr>
              <w:t>попередження бездоглядності та безпритульності, жорстокого поводження з дітьми</w:t>
            </w:r>
            <w:r>
              <w:rPr>
                <w:rFonts w:ascii="Times New Roman" w:hAnsi="Times New Roman" w:cs="Times New Roman"/>
                <w:color w:val="000000"/>
                <w:sz w:val="24"/>
                <w:szCs w:val="24"/>
              </w:rPr>
              <w:t>.</w:t>
            </w:r>
          </w:p>
          <w:p w14:paraId="59D4C986" w14:textId="77777777" w:rsidR="00AA1E97" w:rsidRDefault="00AA1E97">
            <w:pPr>
              <w:widowControl w:val="0"/>
              <w:ind w:left="29"/>
              <w:rPr>
                <w:color w:val="000000"/>
                <w:sz w:val="24"/>
                <w:szCs w:val="24"/>
              </w:rPr>
            </w:pPr>
          </w:p>
          <w:p w14:paraId="53440EB8" w14:textId="77777777" w:rsidR="00AA1E97" w:rsidRDefault="00AA1E97">
            <w:pPr>
              <w:widowControl w:val="0"/>
              <w:ind w:left="29"/>
              <w:rPr>
                <w:color w:val="000000"/>
                <w:sz w:val="24"/>
                <w:szCs w:val="24"/>
              </w:rPr>
            </w:pPr>
          </w:p>
        </w:tc>
      </w:tr>
      <w:tr w:rsidR="00AA1E97" w14:paraId="12B8ECA4" w14:textId="77777777">
        <w:trPr>
          <w:trHeight w:val="964"/>
        </w:trPr>
        <w:tc>
          <w:tcPr>
            <w:tcW w:w="2101" w:type="dxa"/>
            <w:vMerge/>
            <w:tcBorders>
              <w:left w:val="single" w:sz="6" w:space="0" w:color="000000"/>
              <w:bottom w:val="single" w:sz="4" w:space="0" w:color="000000"/>
            </w:tcBorders>
          </w:tcPr>
          <w:p w14:paraId="080B179D" w14:textId="77777777" w:rsidR="00AA1E97" w:rsidRDefault="00AA1E97">
            <w:pPr>
              <w:pStyle w:val="afa"/>
              <w:snapToGrid w:val="0"/>
              <w:rPr>
                <w:rFonts w:cs="Times New Roman"/>
                <w:color w:val="000000"/>
              </w:rPr>
            </w:pPr>
          </w:p>
        </w:tc>
        <w:tc>
          <w:tcPr>
            <w:tcW w:w="2605" w:type="dxa"/>
            <w:tcBorders>
              <w:left w:val="single" w:sz="4" w:space="0" w:color="000000"/>
              <w:bottom w:val="single" w:sz="4" w:space="0" w:color="000000"/>
            </w:tcBorders>
          </w:tcPr>
          <w:p w14:paraId="2C959ECE" w14:textId="77777777" w:rsidR="00AA1E97" w:rsidRDefault="00C54D14">
            <w:pPr>
              <w:widowControl w:val="0"/>
              <w:ind w:left="29"/>
              <w:rPr>
                <w:color w:val="000000"/>
              </w:rPr>
            </w:pPr>
            <w:r>
              <w:rPr>
                <w:color w:val="000000"/>
                <w:sz w:val="24"/>
                <w:szCs w:val="24"/>
              </w:rPr>
              <w:t xml:space="preserve">2.2.Забезпечення взаємодії служб, структурних підрозділів виконавчого комітету Покровської міської ради Дніпропетровської області, установ та організацій Покровської міської територіальної громади під час забезпечення соціального захисту дітей, які перебувають у складних життєвих обставинах, у тому числі дітей, які постраждали від жорстокого поводження, під час виявлення, розгляду звернень та повідомлень про таких дітей, забезпечення їх безпеки, а також надання необхідної допомоги з урахуванням потреб. </w:t>
            </w:r>
          </w:p>
        </w:tc>
        <w:tc>
          <w:tcPr>
            <w:tcW w:w="1193" w:type="dxa"/>
            <w:tcBorders>
              <w:left w:val="single" w:sz="4" w:space="0" w:color="000000"/>
              <w:bottom w:val="single" w:sz="4" w:space="0" w:color="000000"/>
            </w:tcBorders>
          </w:tcPr>
          <w:p w14:paraId="02FA043B" w14:textId="77777777" w:rsidR="00AA1E97" w:rsidRDefault="00C54D14">
            <w:pPr>
              <w:pStyle w:val="afa"/>
              <w:spacing w:after="200"/>
              <w:jc w:val="center"/>
              <w:rPr>
                <w:color w:val="000000"/>
              </w:rPr>
            </w:pPr>
            <w:r>
              <w:rPr>
                <w:rFonts w:cs="Times New Roman"/>
                <w:color w:val="000000"/>
              </w:rPr>
              <w:t>2026-2030</w:t>
            </w:r>
          </w:p>
        </w:tc>
        <w:tc>
          <w:tcPr>
            <w:tcW w:w="1590" w:type="dxa"/>
            <w:tcBorders>
              <w:left w:val="single" w:sz="4" w:space="0" w:color="000000"/>
              <w:bottom w:val="single" w:sz="4" w:space="0" w:color="000000"/>
            </w:tcBorders>
          </w:tcPr>
          <w:p w14:paraId="4C80F22C" w14:textId="77777777" w:rsidR="00AA1E97" w:rsidRDefault="00C54D14">
            <w:pPr>
              <w:widowControl w:val="0"/>
              <w:spacing w:after="200"/>
              <w:ind w:left="29"/>
              <w:jc w:val="center"/>
              <w:rPr>
                <w:color w:val="000000"/>
              </w:rPr>
            </w:pPr>
            <w:r>
              <w:rPr>
                <w:color w:val="000000"/>
                <w:sz w:val="24"/>
                <w:szCs w:val="24"/>
              </w:rPr>
              <w:t>Фінансування не потребує</w:t>
            </w:r>
          </w:p>
        </w:tc>
        <w:tc>
          <w:tcPr>
            <w:tcW w:w="789" w:type="dxa"/>
            <w:tcBorders>
              <w:left w:val="single" w:sz="4" w:space="0" w:color="000000"/>
              <w:bottom w:val="single" w:sz="4" w:space="0" w:color="000000"/>
            </w:tcBorders>
          </w:tcPr>
          <w:p w14:paraId="09D7584F" w14:textId="77777777" w:rsidR="00AA1E97" w:rsidRDefault="00C54D14">
            <w:pPr>
              <w:pStyle w:val="afa"/>
              <w:spacing w:after="200"/>
              <w:jc w:val="center"/>
              <w:rPr>
                <w:color w:val="000000"/>
              </w:rPr>
            </w:pPr>
            <w:r>
              <w:rPr>
                <w:rFonts w:cs="Times New Roman"/>
                <w:color w:val="000000"/>
              </w:rPr>
              <w:t>-</w:t>
            </w:r>
          </w:p>
        </w:tc>
        <w:tc>
          <w:tcPr>
            <w:tcW w:w="1017" w:type="dxa"/>
            <w:tcBorders>
              <w:left w:val="single" w:sz="4" w:space="0" w:color="000000"/>
              <w:bottom w:val="single" w:sz="4" w:space="0" w:color="000000"/>
            </w:tcBorders>
          </w:tcPr>
          <w:p w14:paraId="25637C68" w14:textId="77777777" w:rsidR="00AA1E97" w:rsidRDefault="00C54D14">
            <w:pPr>
              <w:pStyle w:val="afa"/>
              <w:spacing w:after="200"/>
              <w:jc w:val="center"/>
              <w:rPr>
                <w:color w:val="000000"/>
              </w:rPr>
            </w:pPr>
            <w:r>
              <w:rPr>
                <w:rFonts w:cs="Times New Roman"/>
                <w:color w:val="000000"/>
              </w:rPr>
              <w:t>-</w:t>
            </w:r>
          </w:p>
        </w:tc>
        <w:tc>
          <w:tcPr>
            <w:tcW w:w="967" w:type="dxa"/>
            <w:tcBorders>
              <w:left w:val="single" w:sz="4" w:space="0" w:color="000000"/>
              <w:bottom w:val="single" w:sz="4" w:space="0" w:color="000000"/>
            </w:tcBorders>
          </w:tcPr>
          <w:p w14:paraId="74A873FA" w14:textId="77777777" w:rsidR="00AA1E97" w:rsidRDefault="00C54D14">
            <w:pPr>
              <w:pStyle w:val="afa"/>
              <w:spacing w:after="200"/>
              <w:jc w:val="center"/>
              <w:rPr>
                <w:color w:val="000000"/>
              </w:rPr>
            </w:pPr>
            <w:r>
              <w:rPr>
                <w:rFonts w:cs="Times New Roman"/>
                <w:color w:val="000000"/>
              </w:rPr>
              <w:t>-</w:t>
            </w:r>
          </w:p>
        </w:tc>
        <w:tc>
          <w:tcPr>
            <w:tcW w:w="849" w:type="dxa"/>
            <w:tcBorders>
              <w:left w:val="single" w:sz="4" w:space="0" w:color="000000"/>
              <w:bottom w:val="single" w:sz="4" w:space="0" w:color="000000"/>
            </w:tcBorders>
          </w:tcPr>
          <w:p w14:paraId="7D76219F" w14:textId="77777777" w:rsidR="00AA1E97" w:rsidRDefault="00C54D14">
            <w:pPr>
              <w:pStyle w:val="afa"/>
              <w:spacing w:after="200"/>
              <w:jc w:val="center"/>
              <w:rPr>
                <w:color w:val="000000"/>
              </w:rPr>
            </w:pPr>
            <w:r>
              <w:rPr>
                <w:rFonts w:cs="Times New Roman"/>
                <w:color w:val="000000"/>
              </w:rPr>
              <w:t>-</w:t>
            </w:r>
          </w:p>
        </w:tc>
        <w:tc>
          <w:tcPr>
            <w:tcW w:w="802" w:type="dxa"/>
            <w:tcBorders>
              <w:left w:val="single" w:sz="4" w:space="0" w:color="000000"/>
              <w:bottom w:val="single" w:sz="4" w:space="0" w:color="000000"/>
            </w:tcBorders>
          </w:tcPr>
          <w:p w14:paraId="37F4CEDE" w14:textId="77777777" w:rsidR="00AA1E97" w:rsidRDefault="00C54D14">
            <w:pPr>
              <w:pStyle w:val="afa"/>
              <w:spacing w:after="200"/>
              <w:jc w:val="center"/>
              <w:rPr>
                <w:color w:val="000000"/>
              </w:rPr>
            </w:pPr>
            <w:r>
              <w:rPr>
                <w:rFonts w:cs="Times New Roman"/>
                <w:color w:val="000000"/>
              </w:rPr>
              <w:t>-</w:t>
            </w:r>
          </w:p>
        </w:tc>
        <w:tc>
          <w:tcPr>
            <w:tcW w:w="2105" w:type="dxa"/>
            <w:tcBorders>
              <w:left w:val="single" w:sz="4" w:space="0" w:color="000000"/>
              <w:bottom w:val="single" w:sz="4" w:space="0" w:color="000000"/>
            </w:tcBorders>
          </w:tcPr>
          <w:p w14:paraId="45B0E919" w14:textId="77777777" w:rsidR="00AA1E97" w:rsidRDefault="00C54D14">
            <w:pPr>
              <w:widowControl w:val="0"/>
              <w:ind w:left="29"/>
              <w:rPr>
                <w:color w:val="000000"/>
              </w:rPr>
            </w:pPr>
            <w:r>
              <w:rPr>
                <w:bCs/>
                <w:color w:val="000000"/>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 xml:space="preserve">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4"/>
                <w:szCs w:val="24"/>
                <w:lang w:eastAsia="ru-RU"/>
              </w:rPr>
              <w:t>«</w:t>
            </w:r>
            <w:r>
              <w:rPr>
                <w:color w:val="000000"/>
                <w:sz w:val="24"/>
                <w:szCs w:val="24"/>
                <w:lang w:eastAsia="ru-RU"/>
              </w:rPr>
              <w:t xml:space="preserve">Малий груповий будинок </w:t>
            </w:r>
            <w:r>
              <w:rPr>
                <w:bCs/>
                <w:color w:val="000000"/>
                <w:sz w:val="24"/>
                <w:szCs w:val="24"/>
                <w:lang w:eastAsia="ru-RU"/>
              </w:rPr>
              <w:t>«</w:t>
            </w:r>
            <w:r>
              <w:rPr>
                <w:color w:val="000000"/>
                <w:sz w:val="24"/>
                <w:szCs w:val="24"/>
                <w:lang w:eastAsia="ru-RU"/>
              </w:rPr>
              <w:t>Надія</w:t>
            </w:r>
            <w:r>
              <w:rPr>
                <w:bCs/>
                <w:color w:val="000000"/>
                <w:sz w:val="24"/>
                <w:szCs w:val="24"/>
                <w:lang w:eastAsia="ru-RU"/>
              </w:rPr>
              <w:t>»</w:t>
            </w:r>
            <w:r>
              <w:rPr>
                <w:color w:val="000000"/>
                <w:sz w:val="24"/>
                <w:szCs w:val="24"/>
                <w:lang w:eastAsia="ru-RU"/>
              </w:rPr>
              <w:t xml:space="preserve"> Покровської міської ради Дніпропетровської області</w:t>
            </w:r>
            <w:r>
              <w:rPr>
                <w:bCs/>
                <w:color w:val="000000"/>
                <w:sz w:val="24"/>
                <w:szCs w:val="24"/>
                <w:lang w:eastAsia="ru-RU"/>
              </w:rPr>
              <w:t>»</w:t>
            </w:r>
            <w:r>
              <w:rPr>
                <w:color w:val="000000"/>
                <w:sz w:val="24"/>
                <w:szCs w:val="24"/>
                <w:lang w:eastAsia="ru-RU"/>
              </w:rPr>
              <w:t xml:space="preserve">, Комунальне підприємство </w:t>
            </w:r>
            <w:r>
              <w:rPr>
                <w:bCs/>
                <w:color w:val="000000"/>
                <w:sz w:val="24"/>
                <w:szCs w:val="24"/>
                <w:lang w:eastAsia="ru-RU"/>
              </w:rPr>
              <w:t>«</w:t>
            </w:r>
            <w:r>
              <w:rPr>
                <w:color w:val="000000"/>
                <w:sz w:val="24"/>
                <w:szCs w:val="24"/>
                <w:lang w:eastAsia="ru-RU"/>
              </w:rPr>
              <w:t>Центральна міська лікарня Покровської міської ради Дніпропетовської області</w:t>
            </w:r>
            <w:r>
              <w:rPr>
                <w:bCs/>
                <w:color w:val="000000"/>
                <w:sz w:val="24"/>
                <w:szCs w:val="24"/>
                <w:lang w:eastAsia="ru-RU"/>
              </w:rPr>
              <w:t>»</w:t>
            </w:r>
            <w:r>
              <w:rPr>
                <w:color w:val="000000"/>
                <w:sz w:val="24"/>
                <w:szCs w:val="24"/>
                <w:lang w:eastAsia="ru-RU"/>
              </w:rPr>
              <w:t xml:space="preserve">, Комунальне некомерційне підприємство </w:t>
            </w:r>
            <w:r>
              <w:rPr>
                <w:bCs/>
                <w:color w:val="000000"/>
                <w:sz w:val="24"/>
                <w:szCs w:val="24"/>
                <w:lang w:eastAsia="ru-RU"/>
              </w:rPr>
              <w:t>«</w:t>
            </w:r>
            <w:r>
              <w:rPr>
                <w:color w:val="000000"/>
                <w:sz w:val="24"/>
                <w:szCs w:val="24"/>
                <w:lang w:eastAsia="ru-RU"/>
              </w:rPr>
              <w:t>Центр первинної медико-санітарної допомоги  Покровської міської ради Дніпропетровської області</w:t>
            </w:r>
            <w:r>
              <w:rPr>
                <w:bCs/>
                <w:color w:val="000000"/>
                <w:sz w:val="24"/>
                <w:szCs w:val="24"/>
                <w:lang w:eastAsia="ru-RU"/>
              </w:rPr>
              <w:t>»</w:t>
            </w:r>
            <w:r>
              <w:rPr>
                <w:color w:val="000000"/>
                <w:sz w:val="24"/>
                <w:szCs w:val="24"/>
                <w:lang w:eastAsia="ru-RU"/>
              </w:rPr>
              <w:t xml:space="preserve">, Центр соціальних служб Покровської міської ради Дніпропетровської області, Віділення поліції №2 Нікопольського РУП ГУНП в Дніпропетровській області, Комунальний заклад освіти </w:t>
            </w:r>
            <w:r>
              <w:rPr>
                <w:bCs/>
                <w:color w:val="000000"/>
                <w:sz w:val="24"/>
                <w:szCs w:val="24"/>
                <w:lang w:eastAsia="ru-RU"/>
              </w:rPr>
              <w:t>«</w:t>
            </w:r>
            <w:r>
              <w:rPr>
                <w:color w:val="000000"/>
                <w:sz w:val="24"/>
                <w:szCs w:val="24"/>
                <w:lang w:eastAsia="ru-RU"/>
              </w:rPr>
              <w:t>Покровський центр підготовки і перепідготовки робітничих кадрів</w:t>
            </w:r>
            <w:r>
              <w:rPr>
                <w:bCs/>
                <w:color w:val="000000"/>
                <w:sz w:val="24"/>
                <w:szCs w:val="24"/>
                <w:lang w:eastAsia="ru-RU"/>
              </w:rPr>
              <w:t xml:space="preserve">» </w:t>
            </w:r>
            <w:r>
              <w:rPr>
                <w:color w:val="000000"/>
                <w:sz w:val="24"/>
                <w:szCs w:val="24"/>
                <w:lang w:eastAsia="ru-RU"/>
              </w:rPr>
              <w:t>Дніпропетровської обласної ради</w:t>
            </w:r>
            <w:r>
              <w:rPr>
                <w:bCs/>
                <w:color w:val="000000"/>
                <w:sz w:val="24"/>
                <w:szCs w:val="24"/>
                <w:lang w:eastAsia="ru-RU"/>
              </w:rPr>
              <w:t>».</w:t>
            </w:r>
          </w:p>
        </w:tc>
        <w:tc>
          <w:tcPr>
            <w:tcW w:w="1827" w:type="dxa"/>
            <w:tcBorders>
              <w:left w:val="single" w:sz="4" w:space="0" w:color="000000"/>
              <w:bottom w:val="single" w:sz="4" w:space="0" w:color="000000"/>
              <w:right w:val="single" w:sz="6" w:space="0" w:color="000000"/>
            </w:tcBorders>
          </w:tcPr>
          <w:p w14:paraId="2EEB44BE" w14:textId="77777777" w:rsidR="00AA1E97" w:rsidRDefault="00C54D14">
            <w:pPr>
              <w:widowControl w:val="0"/>
              <w:ind w:left="29"/>
              <w:rPr>
                <w:color w:val="000000"/>
              </w:rPr>
            </w:pPr>
            <w:r>
              <w:rPr>
                <w:color w:val="000000"/>
                <w:sz w:val="24"/>
                <w:szCs w:val="24"/>
              </w:rPr>
              <w:t>Виявлення та забезпечення соціального захисту дітей, які перебувають у складних життєвих обставинах.</w:t>
            </w:r>
          </w:p>
        </w:tc>
      </w:tr>
      <w:tr w:rsidR="00AA1E97" w14:paraId="220F3255" w14:textId="77777777">
        <w:trPr>
          <w:trHeight w:val="964"/>
        </w:trPr>
        <w:tc>
          <w:tcPr>
            <w:tcW w:w="2101" w:type="dxa"/>
            <w:vMerge w:val="restart"/>
            <w:tcBorders>
              <w:left w:val="single" w:sz="6" w:space="0" w:color="000000"/>
              <w:bottom w:val="single" w:sz="4" w:space="0" w:color="000000"/>
            </w:tcBorders>
          </w:tcPr>
          <w:p w14:paraId="5B5B0B38" w14:textId="77777777" w:rsidR="00AA1E97" w:rsidRDefault="00AA1E97">
            <w:pPr>
              <w:pStyle w:val="afa"/>
              <w:snapToGrid w:val="0"/>
              <w:rPr>
                <w:rFonts w:eastAsia="Calibri" w:cs="Times New Roman"/>
                <w:color w:val="000000"/>
                <w:lang w:eastAsia="en-US"/>
              </w:rPr>
            </w:pPr>
          </w:p>
        </w:tc>
        <w:tc>
          <w:tcPr>
            <w:tcW w:w="2605" w:type="dxa"/>
            <w:tcBorders>
              <w:left w:val="single" w:sz="4" w:space="0" w:color="000000"/>
              <w:bottom w:val="single" w:sz="4" w:space="0" w:color="000000"/>
            </w:tcBorders>
          </w:tcPr>
          <w:p w14:paraId="4ECA53A9" w14:textId="77777777" w:rsidR="00AA1E97" w:rsidRDefault="00C54D14">
            <w:pPr>
              <w:widowControl w:val="0"/>
              <w:ind w:left="29"/>
            </w:pPr>
            <w:r>
              <w:rPr>
                <w:color w:val="000000"/>
                <w:sz w:val="24"/>
                <w:szCs w:val="24"/>
              </w:rPr>
              <w:t>2.3.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r>
              <w:rPr>
                <w:color w:val="C9211E"/>
                <w:sz w:val="24"/>
                <w:szCs w:val="24"/>
              </w:rPr>
              <w:t xml:space="preserve"> </w:t>
            </w:r>
          </w:p>
          <w:p w14:paraId="42F85EF3" w14:textId="77777777" w:rsidR="00AA1E97" w:rsidRDefault="00AA1E97">
            <w:pPr>
              <w:widowControl w:val="0"/>
              <w:ind w:left="29"/>
              <w:rPr>
                <w:color w:val="C9211E"/>
                <w:sz w:val="24"/>
                <w:szCs w:val="24"/>
              </w:rPr>
            </w:pPr>
          </w:p>
        </w:tc>
        <w:tc>
          <w:tcPr>
            <w:tcW w:w="1193" w:type="dxa"/>
            <w:tcBorders>
              <w:left w:val="single" w:sz="4" w:space="0" w:color="000000"/>
              <w:bottom w:val="single" w:sz="4" w:space="0" w:color="000000"/>
            </w:tcBorders>
          </w:tcPr>
          <w:p w14:paraId="4D5F60FA"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5F182259" w14:textId="77777777" w:rsidR="00AA1E97" w:rsidRDefault="00C54D14">
            <w:pPr>
              <w:pStyle w:val="afa"/>
              <w:spacing w:after="200"/>
              <w:jc w:val="center"/>
              <w:rPr>
                <w:rFonts w:cs="Times New Roman"/>
                <w:color w:val="000000"/>
              </w:rPr>
            </w:pPr>
            <w:r>
              <w:rPr>
                <w:rFonts w:cs="Times New Roman"/>
                <w:color w:val="000000"/>
              </w:rPr>
              <w:t>Державний бюджет у відповідності до вимог чинного законодавства</w:t>
            </w:r>
          </w:p>
        </w:tc>
        <w:tc>
          <w:tcPr>
            <w:tcW w:w="4424" w:type="dxa"/>
            <w:gridSpan w:val="5"/>
            <w:tcBorders>
              <w:left w:val="single" w:sz="4" w:space="0" w:color="000000"/>
              <w:bottom w:val="single" w:sz="4" w:space="0" w:color="000000"/>
            </w:tcBorders>
          </w:tcPr>
          <w:p w14:paraId="3BEA8DC5" w14:textId="77777777" w:rsidR="00AA1E97" w:rsidRDefault="00C54D14">
            <w:pPr>
              <w:pStyle w:val="afa"/>
              <w:spacing w:after="200"/>
              <w:jc w:val="center"/>
              <w:rPr>
                <w:rFonts w:cs="Times New Roman"/>
                <w:color w:val="000000"/>
              </w:rPr>
            </w:pPr>
            <w:r>
              <w:rPr>
                <w:rFonts w:cs="Times New Roman"/>
                <w:color w:val="000000"/>
              </w:rPr>
              <w:t>Обсяг фінансування визначається у межах фінансового забезпечення</w:t>
            </w:r>
          </w:p>
        </w:tc>
        <w:tc>
          <w:tcPr>
            <w:tcW w:w="2105" w:type="dxa"/>
            <w:tcBorders>
              <w:left w:val="single" w:sz="4" w:space="0" w:color="000000"/>
              <w:bottom w:val="single" w:sz="4" w:space="0" w:color="000000"/>
            </w:tcBorders>
          </w:tcPr>
          <w:p w14:paraId="304D8573" w14:textId="77777777" w:rsidR="00AA1E97" w:rsidRDefault="00C54D14">
            <w:pPr>
              <w:widowControl w:val="0"/>
              <w:ind w:left="29"/>
            </w:pPr>
            <w:r>
              <w:rPr>
                <w:sz w:val="24"/>
                <w:szCs w:val="24"/>
              </w:rPr>
              <w:t xml:space="preserve">Служба у справах дітей </w:t>
            </w:r>
            <w:r>
              <w:rPr>
                <w:color w:val="000000"/>
                <w:sz w:val="24"/>
                <w:szCs w:val="24"/>
              </w:rPr>
              <w:t>виконавчого комітету Покровської міської ради Дніпропетровської області</w:t>
            </w:r>
            <w:r>
              <w:rPr>
                <w:sz w:val="24"/>
                <w:szCs w:val="24"/>
              </w:rPr>
              <w:t xml:space="preserve">,  </w:t>
            </w:r>
            <w:r>
              <w:rPr>
                <w:color w:val="000000"/>
                <w:sz w:val="24"/>
                <w:szCs w:val="24"/>
                <w:lang w:eastAsia="ru-RU"/>
              </w:rPr>
              <w:t>управління праці та соціального захисту населення виконавчого комітету Покровської міської ради Дніпропетровської області,</w:t>
            </w:r>
          </w:p>
          <w:p w14:paraId="2905602D" w14:textId="77777777" w:rsidR="00AA1E97" w:rsidRDefault="00C54D14">
            <w:pPr>
              <w:widowControl w:val="0"/>
              <w:ind w:left="29"/>
            </w:pPr>
            <w:r>
              <w:rPr>
                <w:sz w:val="24"/>
                <w:szCs w:val="24"/>
              </w:rPr>
              <w:t>Центр соціальних служб Покровської міської ради Дніпропетровської області.</w:t>
            </w:r>
          </w:p>
        </w:tc>
        <w:tc>
          <w:tcPr>
            <w:tcW w:w="1827" w:type="dxa"/>
            <w:tcBorders>
              <w:left w:val="single" w:sz="4" w:space="0" w:color="000000"/>
              <w:bottom w:val="single" w:sz="4" w:space="0" w:color="000000"/>
              <w:right w:val="single" w:sz="6" w:space="0" w:color="000000"/>
            </w:tcBorders>
          </w:tcPr>
          <w:p w14:paraId="4E475831" w14:textId="77777777" w:rsidR="00AA1E97" w:rsidRDefault="00C54D14">
            <w:pPr>
              <w:widowControl w:val="0"/>
              <w:ind w:left="29"/>
              <w:rPr>
                <w:rFonts w:eastAsia="Calibri"/>
                <w:sz w:val="24"/>
                <w:szCs w:val="24"/>
                <w:lang w:eastAsia="en-US"/>
              </w:rPr>
            </w:pPr>
            <w:r>
              <w:rPr>
                <w:rFonts w:eastAsia="Calibri"/>
                <w:color w:val="333333"/>
                <w:sz w:val="24"/>
                <w:szCs w:val="24"/>
                <w:lang w:eastAsia="en-US"/>
              </w:rPr>
              <w:t>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реінтеграцію дитини у сім’ю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сім’ї або в умовах, максимально наближених до сімейних.</w:t>
            </w:r>
          </w:p>
        </w:tc>
      </w:tr>
      <w:tr w:rsidR="00AA1E97" w14:paraId="5320DDC0" w14:textId="77777777">
        <w:trPr>
          <w:trHeight w:val="964"/>
        </w:trPr>
        <w:tc>
          <w:tcPr>
            <w:tcW w:w="2101" w:type="dxa"/>
            <w:vMerge/>
            <w:tcBorders>
              <w:left w:val="single" w:sz="6" w:space="0" w:color="000000"/>
              <w:bottom w:val="single" w:sz="4" w:space="0" w:color="000000"/>
            </w:tcBorders>
          </w:tcPr>
          <w:p w14:paraId="3C0ABB40" w14:textId="77777777" w:rsidR="00AA1E97" w:rsidRDefault="00AA1E97">
            <w:pPr>
              <w:widowControl w:val="0"/>
              <w:ind w:left="29"/>
            </w:pPr>
          </w:p>
        </w:tc>
        <w:tc>
          <w:tcPr>
            <w:tcW w:w="2605" w:type="dxa"/>
            <w:tcBorders>
              <w:left w:val="single" w:sz="4" w:space="0" w:color="000000"/>
              <w:bottom w:val="single" w:sz="4" w:space="0" w:color="000000"/>
            </w:tcBorders>
          </w:tcPr>
          <w:p w14:paraId="02BE4DF6" w14:textId="77777777" w:rsidR="00AA1E97" w:rsidRDefault="00C54D14">
            <w:pPr>
              <w:widowControl w:val="0"/>
              <w:ind w:left="29"/>
              <w:rPr>
                <w:color w:val="000000"/>
                <w:sz w:val="24"/>
                <w:szCs w:val="24"/>
              </w:rPr>
            </w:pPr>
            <w:r>
              <w:rPr>
                <w:color w:val="000000"/>
                <w:sz w:val="24"/>
                <w:szCs w:val="24"/>
              </w:rPr>
              <w:t xml:space="preserve">2.4.Інформування громадськості про суть та зміст надання послуги патронату над дитиною. </w:t>
            </w:r>
          </w:p>
        </w:tc>
        <w:tc>
          <w:tcPr>
            <w:tcW w:w="1193" w:type="dxa"/>
            <w:tcBorders>
              <w:left w:val="single" w:sz="4" w:space="0" w:color="000000"/>
              <w:bottom w:val="single" w:sz="4" w:space="0" w:color="000000"/>
            </w:tcBorders>
          </w:tcPr>
          <w:p w14:paraId="59C18353" w14:textId="77777777" w:rsidR="00AA1E97" w:rsidRDefault="00C54D14">
            <w:pPr>
              <w:pStyle w:val="afa"/>
              <w:spacing w:after="200"/>
              <w:jc w:val="center"/>
              <w:rPr>
                <w:color w:val="000000"/>
              </w:rPr>
            </w:pPr>
            <w:r>
              <w:rPr>
                <w:rFonts w:cs="Times New Roman"/>
                <w:color w:val="000000"/>
              </w:rPr>
              <w:t>2026-2030</w:t>
            </w:r>
          </w:p>
        </w:tc>
        <w:tc>
          <w:tcPr>
            <w:tcW w:w="1590" w:type="dxa"/>
            <w:tcBorders>
              <w:left w:val="single" w:sz="4" w:space="0" w:color="000000"/>
              <w:bottom w:val="single" w:sz="4" w:space="0" w:color="000000"/>
            </w:tcBorders>
          </w:tcPr>
          <w:p w14:paraId="6FD7E064" w14:textId="77777777" w:rsidR="00AA1E97" w:rsidRDefault="00C54D14">
            <w:pPr>
              <w:pStyle w:val="afa"/>
              <w:spacing w:after="200"/>
              <w:jc w:val="center"/>
              <w:rPr>
                <w:color w:val="000000"/>
              </w:rPr>
            </w:pPr>
            <w:r>
              <w:rPr>
                <w:rFonts w:cs="Times New Roman"/>
                <w:color w:val="000000"/>
              </w:rPr>
              <w:t>Фінансування не потребує</w:t>
            </w:r>
          </w:p>
        </w:tc>
        <w:tc>
          <w:tcPr>
            <w:tcW w:w="789" w:type="dxa"/>
            <w:tcBorders>
              <w:left w:val="single" w:sz="4" w:space="0" w:color="000000"/>
              <w:bottom w:val="single" w:sz="4" w:space="0" w:color="000000"/>
            </w:tcBorders>
          </w:tcPr>
          <w:p w14:paraId="47C859FC" w14:textId="77777777" w:rsidR="00AA1E97" w:rsidRDefault="00C54D14">
            <w:pPr>
              <w:pStyle w:val="afa"/>
              <w:spacing w:after="200"/>
              <w:jc w:val="center"/>
              <w:rPr>
                <w:color w:val="000000"/>
              </w:rPr>
            </w:pPr>
            <w:r>
              <w:rPr>
                <w:rFonts w:cs="Times New Roman"/>
                <w:color w:val="000000"/>
              </w:rPr>
              <w:t>-</w:t>
            </w:r>
          </w:p>
        </w:tc>
        <w:tc>
          <w:tcPr>
            <w:tcW w:w="1017" w:type="dxa"/>
            <w:tcBorders>
              <w:left w:val="single" w:sz="4" w:space="0" w:color="000000"/>
              <w:bottom w:val="single" w:sz="4" w:space="0" w:color="000000"/>
            </w:tcBorders>
          </w:tcPr>
          <w:p w14:paraId="6C30E38C" w14:textId="77777777" w:rsidR="00AA1E97" w:rsidRDefault="00C54D14">
            <w:pPr>
              <w:pStyle w:val="afa"/>
              <w:spacing w:after="200"/>
              <w:jc w:val="center"/>
              <w:rPr>
                <w:color w:val="000000"/>
              </w:rPr>
            </w:pPr>
            <w:r>
              <w:rPr>
                <w:rFonts w:cs="Times New Roman"/>
                <w:color w:val="000000"/>
              </w:rPr>
              <w:t>-</w:t>
            </w:r>
          </w:p>
        </w:tc>
        <w:tc>
          <w:tcPr>
            <w:tcW w:w="967" w:type="dxa"/>
            <w:tcBorders>
              <w:left w:val="single" w:sz="4" w:space="0" w:color="000000"/>
              <w:bottom w:val="single" w:sz="4" w:space="0" w:color="000000"/>
            </w:tcBorders>
          </w:tcPr>
          <w:p w14:paraId="2A966B3F" w14:textId="77777777" w:rsidR="00AA1E97" w:rsidRDefault="00C54D14">
            <w:pPr>
              <w:pStyle w:val="afa"/>
              <w:spacing w:after="200"/>
              <w:jc w:val="center"/>
              <w:rPr>
                <w:color w:val="000000"/>
              </w:rPr>
            </w:pPr>
            <w:r>
              <w:rPr>
                <w:rFonts w:cs="Times New Roman"/>
                <w:color w:val="000000"/>
              </w:rPr>
              <w:t>-</w:t>
            </w:r>
          </w:p>
        </w:tc>
        <w:tc>
          <w:tcPr>
            <w:tcW w:w="849" w:type="dxa"/>
            <w:tcBorders>
              <w:left w:val="single" w:sz="4" w:space="0" w:color="000000"/>
              <w:bottom w:val="single" w:sz="4" w:space="0" w:color="000000"/>
            </w:tcBorders>
          </w:tcPr>
          <w:p w14:paraId="679D0D40" w14:textId="77777777" w:rsidR="00AA1E97" w:rsidRDefault="00C54D14">
            <w:pPr>
              <w:pStyle w:val="afa"/>
              <w:spacing w:after="200"/>
              <w:jc w:val="center"/>
              <w:rPr>
                <w:color w:val="000000"/>
              </w:rPr>
            </w:pPr>
            <w:r>
              <w:rPr>
                <w:rFonts w:cs="Times New Roman"/>
                <w:color w:val="000000"/>
              </w:rPr>
              <w:t>-</w:t>
            </w:r>
          </w:p>
        </w:tc>
        <w:tc>
          <w:tcPr>
            <w:tcW w:w="802" w:type="dxa"/>
            <w:tcBorders>
              <w:left w:val="single" w:sz="4" w:space="0" w:color="000000"/>
              <w:bottom w:val="single" w:sz="4" w:space="0" w:color="000000"/>
            </w:tcBorders>
          </w:tcPr>
          <w:p w14:paraId="0F124764" w14:textId="77777777" w:rsidR="00AA1E97" w:rsidRDefault="00C54D14">
            <w:pPr>
              <w:pStyle w:val="afa"/>
              <w:spacing w:after="200"/>
              <w:jc w:val="center"/>
              <w:rPr>
                <w:color w:val="000000"/>
              </w:rPr>
            </w:pPr>
            <w:r>
              <w:rPr>
                <w:rFonts w:cs="Times New Roman"/>
                <w:color w:val="000000"/>
              </w:rPr>
              <w:t>-</w:t>
            </w:r>
          </w:p>
        </w:tc>
        <w:tc>
          <w:tcPr>
            <w:tcW w:w="2105" w:type="dxa"/>
            <w:tcBorders>
              <w:left w:val="single" w:sz="4" w:space="0" w:color="000000"/>
              <w:bottom w:val="single" w:sz="4" w:space="0" w:color="000000"/>
            </w:tcBorders>
          </w:tcPr>
          <w:p w14:paraId="4B497376" w14:textId="77777777" w:rsidR="00AA1E97" w:rsidRDefault="00C54D14">
            <w:pPr>
              <w:widowControl w:val="0"/>
              <w:ind w:left="29"/>
              <w:rPr>
                <w:color w:val="000000"/>
                <w:sz w:val="24"/>
                <w:szCs w:val="24"/>
              </w:rPr>
            </w:pPr>
            <w:r>
              <w:rPr>
                <w:color w:val="000000"/>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управління праці та соціального захисту населення виконавчого комітету Покровської міської ради Дніпропетровської області,</w:t>
            </w:r>
          </w:p>
          <w:p w14:paraId="5BDF4F2E" w14:textId="77777777" w:rsidR="00AA1E97" w:rsidRDefault="00C54D14">
            <w:pPr>
              <w:widowControl w:val="0"/>
              <w:ind w:left="29"/>
              <w:rPr>
                <w:color w:val="000000"/>
                <w:sz w:val="24"/>
                <w:szCs w:val="24"/>
              </w:rPr>
            </w:pPr>
            <w:r>
              <w:rPr>
                <w:color w:val="000000"/>
                <w:sz w:val="24"/>
                <w:szCs w:val="24"/>
              </w:rPr>
              <w:t>Центр соціальних служб Покровської міської ради Дніпропетровської області, Покровське управління Нікопольської філії Дніпропетровського обласного центру зайнятості.</w:t>
            </w:r>
          </w:p>
        </w:tc>
        <w:tc>
          <w:tcPr>
            <w:tcW w:w="1827" w:type="dxa"/>
            <w:tcBorders>
              <w:left w:val="single" w:sz="4" w:space="0" w:color="000000"/>
              <w:bottom w:val="single" w:sz="4" w:space="0" w:color="000000"/>
              <w:right w:val="single" w:sz="6" w:space="0" w:color="000000"/>
            </w:tcBorders>
          </w:tcPr>
          <w:p w14:paraId="20ED8555" w14:textId="77777777" w:rsidR="00AA1E97" w:rsidRDefault="00C54D14">
            <w:pPr>
              <w:widowControl w:val="0"/>
              <w:ind w:left="29"/>
              <w:rPr>
                <w:color w:val="000000"/>
                <w:sz w:val="24"/>
                <w:szCs w:val="24"/>
              </w:rPr>
            </w:pPr>
            <w:r>
              <w:rPr>
                <w:color w:val="000000"/>
                <w:sz w:val="24"/>
                <w:szCs w:val="24"/>
              </w:rPr>
              <w:t>Забезпечення пошуку, відбору кандидатів у патронатні виховалелі.</w:t>
            </w:r>
          </w:p>
        </w:tc>
      </w:tr>
      <w:tr w:rsidR="00AA1E97" w14:paraId="3C3A8C7E" w14:textId="77777777">
        <w:trPr>
          <w:trHeight w:val="964"/>
        </w:trPr>
        <w:tc>
          <w:tcPr>
            <w:tcW w:w="2101" w:type="dxa"/>
            <w:tcBorders>
              <w:left w:val="single" w:sz="6" w:space="0" w:color="000000"/>
              <w:bottom w:val="single" w:sz="4" w:space="0" w:color="000000"/>
            </w:tcBorders>
          </w:tcPr>
          <w:p w14:paraId="2EE800B8" w14:textId="77777777" w:rsidR="00AA1E97" w:rsidRDefault="00C54D14">
            <w:pPr>
              <w:widowControl w:val="0"/>
              <w:ind w:left="29"/>
            </w:pPr>
            <w:r>
              <w:rPr>
                <w:color w:val="000000"/>
                <w:sz w:val="24"/>
                <w:szCs w:val="24"/>
              </w:rPr>
              <w:t>3. Запобігання  вчиненню дітьми правопорушень.</w:t>
            </w:r>
          </w:p>
        </w:tc>
        <w:tc>
          <w:tcPr>
            <w:tcW w:w="2605" w:type="dxa"/>
            <w:tcBorders>
              <w:left w:val="single" w:sz="4" w:space="0" w:color="000000"/>
              <w:bottom w:val="single" w:sz="4" w:space="0" w:color="000000"/>
            </w:tcBorders>
          </w:tcPr>
          <w:p w14:paraId="157050E3" w14:textId="77777777" w:rsidR="00AA1E97" w:rsidRDefault="00C54D14">
            <w:pPr>
              <w:widowControl w:val="0"/>
              <w:ind w:left="29"/>
              <w:rPr>
                <w:color w:val="000000"/>
              </w:rPr>
            </w:pPr>
            <w:r>
              <w:rPr>
                <w:color w:val="000000"/>
                <w:sz w:val="24"/>
                <w:szCs w:val="24"/>
              </w:rPr>
              <w:t xml:space="preserve">3.1.Проведення роботи, спрямованої на виявлення та усунення причин і умов, що сприяють вчиненню дітьми правопорушень, а також позитивний вплив на поведінку окремих дітей. </w:t>
            </w:r>
          </w:p>
          <w:p w14:paraId="10DBD73B" w14:textId="77777777" w:rsidR="00AA1E97" w:rsidRDefault="00AA1E97">
            <w:pPr>
              <w:widowControl w:val="0"/>
              <w:ind w:left="29"/>
              <w:rPr>
                <w:sz w:val="24"/>
                <w:szCs w:val="24"/>
              </w:rPr>
            </w:pPr>
          </w:p>
          <w:p w14:paraId="5CDC9FD7" w14:textId="77777777" w:rsidR="00AA1E97" w:rsidRDefault="00AA1E97">
            <w:pPr>
              <w:widowControl w:val="0"/>
              <w:ind w:left="29"/>
              <w:rPr>
                <w:sz w:val="24"/>
                <w:szCs w:val="24"/>
              </w:rPr>
            </w:pPr>
          </w:p>
          <w:p w14:paraId="16ECD7CB" w14:textId="77777777" w:rsidR="00AA1E97" w:rsidRDefault="00AA1E97">
            <w:pPr>
              <w:widowControl w:val="0"/>
              <w:ind w:left="29"/>
              <w:rPr>
                <w:sz w:val="24"/>
                <w:szCs w:val="24"/>
              </w:rPr>
            </w:pPr>
          </w:p>
          <w:p w14:paraId="171F54AD" w14:textId="77777777" w:rsidR="00AA1E97" w:rsidRDefault="00AA1E97">
            <w:pPr>
              <w:widowControl w:val="0"/>
              <w:ind w:left="29"/>
              <w:rPr>
                <w:sz w:val="24"/>
                <w:szCs w:val="24"/>
              </w:rPr>
            </w:pPr>
          </w:p>
        </w:tc>
        <w:tc>
          <w:tcPr>
            <w:tcW w:w="1193" w:type="dxa"/>
            <w:tcBorders>
              <w:left w:val="single" w:sz="4" w:space="0" w:color="000000"/>
              <w:bottom w:val="single" w:sz="4" w:space="0" w:color="000000"/>
            </w:tcBorders>
          </w:tcPr>
          <w:p w14:paraId="280020BB"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27F45C09" w14:textId="77777777" w:rsidR="00AA1E97" w:rsidRDefault="00C54D14">
            <w:pPr>
              <w:pStyle w:val="afa"/>
              <w:spacing w:after="200"/>
              <w:jc w:val="center"/>
              <w:rPr>
                <w:rFonts w:cs="Times New Roman"/>
                <w:color w:val="000000"/>
              </w:rPr>
            </w:pPr>
            <w:r>
              <w:rPr>
                <w:rFonts w:cs="Times New Roman"/>
                <w:color w:val="000000"/>
              </w:rPr>
              <w:t>Фінансування не потребує</w:t>
            </w:r>
          </w:p>
        </w:tc>
        <w:tc>
          <w:tcPr>
            <w:tcW w:w="789" w:type="dxa"/>
            <w:tcBorders>
              <w:left w:val="single" w:sz="4" w:space="0" w:color="000000"/>
              <w:bottom w:val="single" w:sz="4" w:space="0" w:color="000000"/>
            </w:tcBorders>
          </w:tcPr>
          <w:p w14:paraId="647B7E4A" w14:textId="77777777" w:rsidR="00AA1E97" w:rsidRDefault="00C54D14">
            <w:pPr>
              <w:pStyle w:val="afa"/>
              <w:spacing w:after="200"/>
              <w:jc w:val="center"/>
              <w:rPr>
                <w:rFonts w:cs="Times New Roman"/>
                <w:color w:val="000000"/>
              </w:rPr>
            </w:pPr>
            <w:r>
              <w:rPr>
                <w:rFonts w:cs="Times New Roman"/>
                <w:color w:val="000000"/>
              </w:rPr>
              <w:t>-</w:t>
            </w:r>
          </w:p>
        </w:tc>
        <w:tc>
          <w:tcPr>
            <w:tcW w:w="1017" w:type="dxa"/>
            <w:tcBorders>
              <w:left w:val="single" w:sz="4" w:space="0" w:color="000000"/>
              <w:bottom w:val="single" w:sz="4" w:space="0" w:color="000000"/>
            </w:tcBorders>
          </w:tcPr>
          <w:p w14:paraId="70A8BF7C" w14:textId="77777777" w:rsidR="00AA1E97" w:rsidRDefault="00C54D14">
            <w:pPr>
              <w:pStyle w:val="afa"/>
              <w:spacing w:after="200"/>
              <w:jc w:val="center"/>
              <w:rPr>
                <w:rFonts w:cs="Times New Roman"/>
                <w:color w:val="000000"/>
              </w:rPr>
            </w:pPr>
            <w:r>
              <w:rPr>
                <w:rFonts w:cs="Times New Roman"/>
                <w:color w:val="000000"/>
              </w:rPr>
              <w:t>-</w:t>
            </w:r>
          </w:p>
        </w:tc>
        <w:tc>
          <w:tcPr>
            <w:tcW w:w="967" w:type="dxa"/>
            <w:tcBorders>
              <w:left w:val="single" w:sz="4" w:space="0" w:color="000000"/>
              <w:bottom w:val="single" w:sz="4" w:space="0" w:color="000000"/>
            </w:tcBorders>
          </w:tcPr>
          <w:p w14:paraId="14C6F9C0" w14:textId="77777777" w:rsidR="00AA1E97" w:rsidRDefault="00C54D14">
            <w:pPr>
              <w:pStyle w:val="afa"/>
              <w:spacing w:after="200"/>
              <w:jc w:val="center"/>
              <w:rPr>
                <w:rFonts w:cs="Times New Roman"/>
                <w:color w:val="000000"/>
              </w:rPr>
            </w:pPr>
            <w:r>
              <w:rPr>
                <w:rFonts w:cs="Times New Roman"/>
                <w:color w:val="000000"/>
              </w:rPr>
              <w:t>-</w:t>
            </w:r>
          </w:p>
        </w:tc>
        <w:tc>
          <w:tcPr>
            <w:tcW w:w="849" w:type="dxa"/>
            <w:tcBorders>
              <w:left w:val="single" w:sz="4" w:space="0" w:color="000000"/>
              <w:bottom w:val="single" w:sz="4" w:space="0" w:color="000000"/>
            </w:tcBorders>
          </w:tcPr>
          <w:p w14:paraId="3067FE69" w14:textId="77777777" w:rsidR="00AA1E97" w:rsidRDefault="00C54D14">
            <w:pPr>
              <w:pStyle w:val="afa"/>
              <w:spacing w:after="200"/>
              <w:jc w:val="center"/>
              <w:rPr>
                <w:rFonts w:cs="Times New Roman"/>
                <w:color w:val="000000"/>
              </w:rPr>
            </w:pPr>
            <w:r>
              <w:rPr>
                <w:rFonts w:cs="Times New Roman"/>
                <w:color w:val="000000"/>
              </w:rPr>
              <w:t>-</w:t>
            </w:r>
          </w:p>
        </w:tc>
        <w:tc>
          <w:tcPr>
            <w:tcW w:w="802" w:type="dxa"/>
            <w:tcBorders>
              <w:left w:val="single" w:sz="4" w:space="0" w:color="000000"/>
              <w:bottom w:val="single" w:sz="4" w:space="0" w:color="000000"/>
            </w:tcBorders>
          </w:tcPr>
          <w:p w14:paraId="2097DCCF" w14:textId="77777777" w:rsidR="00AA1E97" w:rsidRDefault="00C54D14">
            <w:pPr>
              <w:pStyle w:val="afa"/>
              <w:spacing w:after="200"/>
              <w:jc w:val="center"/>
              <w:rPr>
                <w:rFonts w:cs="Times New Roman"/>
                <w:color w:val="000000"/>
              </w:rPr>
            </w:pPr>
            <w:r>
              <w:rPr>
                <w:rFonts w:cs="Times New Roman"/>
                <w:color w:val="000000"/>
              </w:rPr>
              <w:t>-</w:t>
            </w:r>
          </w:p>
        </w:tc>
        <w:tc>
          <w:tcPr>
            <w:tcW w:w="2105" w:type="dxa"/>
            <w:tcBorders>
              <w:left w:val="single" w:sz="4" w:space="0" w:color="000000"/>
              <w:bottom w:val="single" w:sz="4" w:space="0" w:color="000000"/>
            </w:tcBorders>
          </w:tcPr>
          <w:p w14:paraId="7CFEC2CB" w14:textId="77777777" w:rsidR="00AA1E97" w:rsidRDefault="00C54D14">
            <w:pPr>
              <w:widowControl w:val="0"/>
              <w:ind w:left="29"/>
              <w:rPr>
                <w:color w:val="000000"/>
              </w:rPr>
            </w:pPr>
            <w:r w:rsidRPr="00995C12">
              <w:rPr>
                <w:bCs/>
                <w:color w:val="000000"/>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 xml:space="preserve">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4"/>
                <w:szCs w:val="24"/>
                <w:lang w:eastAsia="ru-RU"/>
              </w:rPr>
              <w:t>«</w:t>
            </w:r>
            <w:r>
              <w:rPr>
                <w:color w:val="000000"/>
                <w:sz w:val="24"/>
                <w:szCs w:val="24"/>
                <w:lang w:eastAsia="ru-RU"/>
              </w:rPr>
              <w:t xml:space="preserve">Малий груповий будинок </w:t>
            </w:r>
            <w:r>
              <w:rPr>
                <w:bCs/>
                <w:color w:val="000000"/>
                <w:sz w:val="24"/>
                <w:szCs w:val="24"/>
                <w:lang w:eastAsia="ru-RU"/>
              </w:rPr>
              <w:t>«</w:t>
            </w:r>
            <w:r>
              <w:rPr>
                <w:color w:val="000000"/>
                <w:sz w:val="24"/>
                <w:szCs w:val="24"/>
                <w:lang w:eastAsia="ru-RU"/>
              </w:rPr>
              <w:t>Надія</w:t>
            </w:r>
            <w:r>
              <w:rPr>
                <w:bCs/>
                <w:color w:val="000000"/>
                <w:sz w:val="24"/>
                <w:szCs w:val="24"/>
                <w:lang w:eastAsia="ru-RU"/>
              </w:rPr>
              <w:t>»</w:t>
            </w:r>
            <w:r>
              <w:rPr>
                <w:color w:val="000000"/>
                <w:sz w:val="24"/>
                <w:szCs w:val="24"/>
                <w:lang w:eastAsia="ru-RU"/>
              </w:rPr>
              <w:t xml:space="preserve"> Покровської міської ради Дніпропетровської області</w:t>
            </w:r>
            <w:r>
              <w:rPr>
                <w:bCs/>
                <w:color w:val="000000"/>
                <w:sz w:val="24"/>
                <w:szCs w:val="24"/>
                <w:lang w:eastAsia="ru-RU"/>
              </w:rPr>
              <w:t>»</w:t>
            </w:r>
            <w:r>
              <w:rPr>
                <w:color w:val="000000"/>
                <w:sz w:val="24"/>
                <w:szCs w:val="24"/>
                <w:lang w:eastAsia="ru-RU"/>
              </w:rPr>
              <w:t xml:space="preserve">, Центр соціальних служб Покровської міської ради Дніпропетровської області, Віділення поліції №2 Нікопольського РУП ГУНП в Дніпропетровській області, Комунальний заклад освіти </w:t>
            </w:r>
            <w:r>
              <w:rPr>
                <w:bCs/>
                <w:color w:val="000000"/>
                <w:sz w:val="24"/>
                <w:szCs w:val="24"/>
                <w:lang w:eastAsia="ru-RU"/>
              </w:rPr>
              <w:t>«</w:t>
            </w:r>
            <w:r>
              <w:rPr>
                <w:color w:val="000000"/>
                <w:sz w:val="24"/>
                <w:szCs w:val="24"/>
                <w:lang w:eastAsia="ru-RU"/>
              </w:rPr>
              <w:t>Покровський центр підготовки і перепідготовки робітничих кадрів</w:t>
            </w:r>
            <w:r>
              <w:rPr>
                <w:bCs/>
                <w:color w:val="000000"/>
                <w:sz w:val="24"/>
                <w:szCs w:val="24"/>
                <w:lang w:eastAsia="ru-RU"/>
              </w:rPr>
              <w:t xml:space="preserve">» </w:t>
            </w:r>
            <w:r>
              <w:rPr>
                <w:color w:val="000000"/>
                <w:sz w:val="24"/>
                <w:szCs w:val="24"/>
                <w:lang w:eastAsia="ru-RU"/>
              </w:rPr>
              <w:t>Дніпропетровської обласної ради</w:t>
            </w:r>
            <w:r>
              <w:rPr>
                <w:bCs/>
                <w:color w:val="000000"/>
                <w:sz w:val="24"/>
                <w:szCs w:val="24"/>
                <w:lang w:eastAsia="ru-RU"/>
              </w:rPr>
              <w:t>».</w:t>
            </w:r>
          </w:p>
          <w:p w14:paraId="5483DE88" w14:textId="77777777" w:rsidR="00AA1E97" w:rsidRPr="00995C12" w:rsidRDefault="00AA1E97">
            <w:pPr>
              <w:pStyle w:val="22"/>
              <w:widowControl w:val="0"/>
              <w:rPr>
                <w:rFonts w:ascii="Times New Roman" w:hAnsi="Times New Roman" w:cs="Times New Roman"/>
                <w:sz w:val="24"/>
                <w:szCs w:val="24"/>
                <w:lang w:val="uk-UA"/>
              </w:rPr>
            </w:pPr>
          </w:p>
        </w:tc>
        <w:tc>
          <w:tcPr>
            <w:tcW w:w="1827" w:type="dxa"/>
            <w:tcBorders>
              <w:left w:val="single" w:sz="4" w:space="0" w:color="000000"/>
              <w:bottom w:val="single" w:sz="4" w:space="0" w:color="000000"/>
              <w:right w:val="single" w:sz="6" w:space="0" w:color="000000"/>
            </w:tcBorders>
          </w:tcPr>
          <w:p w14:paraId="61FCD9C0" w14:textId="77777777" w:rsidR="00AA1E97" w:rsidRDefault="00C54D14">
            <w:pPr>
              <w:widowControl w:val="0"/>
              <w:ind w:left="29"/>
              <w:rPr>
                <w:color w:val="000000"/>
              </w:rPr>
            </w:pPr>
            <w:r>
              <w:rPr>
                <w:color w:val="000000"/>
                <w:sz w:val="24"/>
                <w:szCs w:val="24"/>
              </w:rPr>
              <w:t xml:space="preserve">Зменшення кількості правопорушень серед дітей. </w:t>
            </w:r>
          </w:p>
        </w:tc>
      </w:tr>
      <w:tr w:rsidR="00AA1E97" w14:paraId="0C8C981C" w14:textId="77777777">
        <w:trPr>
          <w:trHeight w:val="964"/>
        </w:trPr>
        <w:tc>
          <w:tcPr>
            <w:tcW w:w="2101" w:type="dxa"/>
            <w:tcBorders>
              <w:left w:val="single" w:sz="6" w:space="0" w:color="000000"/>
              <w:bottom w:val="single" w:sz="4" w:space="0" w:color="000000"/>
            </w:tcBorders>
          </w:tcPr>
          <w:p w14:paraId="2D2C8D46" w14:textId="77777777" w:rsidR="00AA1E97" w:rsidRDefault="00C54D14">
            <w:pPr>
              <w:widowControl w:val="0"/>
              <w:ind w:left="29"/>
              <w:rPr>
                <w:sz w:val="24"/>
                <w:szCs w:val="24"/>
              </w:rPr>
            </w:pPr>
            <w:r>
              <w:rPr>
                <w:sz w:val="24"/>
                <w:szCs w:val="24"/>
              </w:rPr>
              <w:t>4.Розвиток сімейних форм виховання.</w:t>
            </w:r>
          </w:p>
        </w:tc>
        <w:tc>
          <w:tcPr>
            <w:tcW w:w="2605" w:type="dxa"/>
            <w:tcBorders>
              <w:left w:val="single" w:sz="4" w:space="0" w:color="000000"/>
              <w:bottom w:val="single" w:sz="4" w:space="0" w:color="000000"/>
            </w:tcBorders>
          </w:tcPr>
          <w:p w14:paraId="2134858E" w14:textId="77777777" w:rsidR="00AA1E97" w:rsidRDefault="00C54D14">
            <w:pPr>
              <w:widowControl w:val="0"/>
              <w:ind w:left="29"/>
            </w:pPr>
            <w:r>
              <w:rPr>
                <w:sz w:val="24"/>
                <w:szCs w:val="24"/>
              </w:rPr>
              <w:t>4.1.Проведення інформаційно-просвітницьких заходів, спрямованих на розвиток сімейних форм виховання.</w:t>
            </w:r>
          </w:p>
        </w:tc>
        <w:tc>
          <w:tcPr>
            <w:tcW w:w="1193" w:type="dxa"/>
            <w:tcBorders>
              <w:left w:val="single" w:sz="4" w:space="0" w:color="000000"/>
              <w:bottom w:val="single" w:sz="4" w:space="0" w:color="000000"/>
            </w:tcBorders>
          </w:tcPr>
          <w:p w14:paraId="76F46B3B"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19C29DB0" w14:textId="77777777" w:rsidR="00AA1E97" w:rsidRDefault="00C54D14">
            <w:pPr>
              <w:pStyle w:val="afa"/>
              <w:spacing w:after="200"/>
              <w:jc w:val="center"/>
              <w:rPr>
                <w:rFonts w:cs="Times New Roman"/>
                <w:color w:val="000000"/>
              </w:rPr>
            </w:pPr>
            <w:r>
              <w:rPr>
                <w:rFonts w:cs="Times New Roman"/>
                <w:color w:val="000000"/>
              </w:rPr>
              <w:t>Фінансування не потребує</w:t>
            </w:r>
          </w:p>
        </w:tc>
        <w:tc>
          <w:tcPr>
            <w:tcW w:w="789" w:type="dxa"/>
            <w:tcBorders>
              <w:left w:val="single" w:sz="4" w:space="0" w:color="000000"/>
              <w:bottom w:val="single" w:sz="4" w:space="0" w:color="000000"/>
            </w:tcBorders>
          </w:tcPr>
          <w:p w14:paraId="5A28281A" w14:textId="77777777" w:rsidR="00AA1E97" w:rsidRDefault="00C54D14">
            <w:pPr>
              <w:pStyle w:val="afa"/>
              <w:spacing w:after="200"/>
              <w:jc w:val="center"/>
              <w:rPr>
                <w:rFonts w:cs="Times New Roman"/>
                <w:color w:val="000000"/>
              </w:rPr>
            </w:pPr>
            <w:r>
              <w:rPr>
                <w:rFonts w:cs="Times New Roman"/>
                <w:color w:val="000000"/>
              </w:rPr>
              <w:t>-</w:t>
            </w:r>
          </w:p>
        </w:tc>
        <w:tc>
          <w:tcPr>
            <w:tcW w:w="1017" w:type="dxa"/>
            <w:tcBorders>
              <w:left w:val="single" w:sz="4" w:space="0" w:color="000000"/>
              <w:bottom w:val="single" w:sz="4" w:space="0" w:color="000000"/>
            </w:tcBorders>
          </w:tcPr>
          <w:p w14:paraId="51974C01" w14:textId="77777777" w:rsidR="00AA1E97" w:rsidRDefault="00C54D14">
            <w:pPr>
              <w:pStyle w:val="afa"/>
              <w:spacing w:after="200"/>
              <w:jc w:val="center"/>
              <w:rPr>
                <w:rFonts w:cs="Times New Roman"/>
                <w:color w:val="000000"/>
              </w:rPr>
            </w:pPr>
            <w:r>
              <w:rPr>
                <w:rFonts w:cs="Times New Roman"/>
                <w:color w:val="000000"/>
              </w:rPr>
              <w:t>-</w:t>
            </w:r>
          </w:p>
        </w:tc>
        <w:tc>
          <w:tcPr>
            <w:tcW w:w="967" w:type="dxa"/>
            <w:tcBorders>
              <w:left w:val="single" w:sz="4" w:space="0" w:color="000000"/>
              <w:bottom w:val="single" w:sz="4" w:space="0" w:color="000000"/>
            </w:tcBorders>
          </w:tcPr>
          <w:p w14:paraId="344BA50B" w14:textId="77777777" w:rsidR="00AA1E97" w:rsidRDefault="00C54D14">
            <w:pPr>
              <w:pStyle w:val="afa"/>
              <w:spacing w:after="200"/>
              <w:jc w:val="center"/>
              <w:rPr>
                <w:rFonts w:cs="Times New Roman"/>
                <w:color w:val="000000"/>
              </w:rPr>
            </w:pPr>
            <w:r>
              <w:rPr>
                <w:rFonts w:cs="Times New Roman"/>
                <w:color w:val="000000"/>
              </w:rPr>
              <w:t>-</w:t>
            </w:r>
          </w:p>
        </w:tc>
        <w:tc>
          <w:tcPr>
            <w:tcW w:w="849" w:type="dxa"/>
            <w:tcBorders>
              <w:left w:val="single" w:sz="4" w:space="0" w:color="000000"/>
              <w:bottom w:val="single" w:sz="4" w:space="0" w:color="000000"/>
            </w:tcBorders>
          </w:tcPr>
          <w:p w14:paraId="5507794D" w14:textId="77777777" w:rsidR="00AA1E97" w:rsidRDefault="00C54D14">
            <w:pPr>
              <w:pStyle w:val="afa"/>
              <w:spacing w:after="200"/>
              <w:jc w:val="center"/>
              <w:rPr>
                <w:rFonts w:cs="Times New Roman"/>
                <w:color w:val="000000"/>
              </w:rPr>
            </w:pPr>
            <w:r>
              <w:rPr>
                <w:rFonts w:cs="Times New Roman"/>
                <w:color w:val="000000"/>
              </w:rPr>
              <w:t>-</w:t>
            </w:r>
          </w:p>
        </w:tc>
        <w:tc>
          <w:tcPr>
            <w:tcW w:w="802" w:type="dxa"/>
            <w:tcBorders>
              <w:left w:val="single" w:sz="4" w:space="0" w:color="000000"/>
              <w:bottom w:val="single" w:sz="4" w:space="0" w:color="000000"/>
            </w:tcBorders>
          </w:tcPr>
          <w:p w14:paraId="1AC564CE" w14:textId="77777777" w:rsidR="00AA1E97" w:rsidRDefault="00C54D14">
            <w:pPr>
              <w:pStyle w:val="afa"/>
              <w:spacing w:after="200"/>
              <w:jc w:val="center"/>
              <w:rPr>
                <w:rFonts w:cs="Times New Roman"/>
                <w:color w:val="000000"/>
              </w:rPr>
            </w:pPr>
            <w:r>
              <w:rPr>
                <w:rFonts w:cs="Times New Roman"/>
                <w:color w:val="000000"/>
              </w:rPr>
              <w:t>-</w:t>
            </w:r>
          </w:p>
        </w:tc>
        <w:tc>
          <w:tcPr>
            <w:tcW w:w="2105" w:type="dxa"/>
            <w:tcBorders>
              <w:left w:val="single" w:sz="4" w:space="0" w:color="000000"/>
              <w:bottom w:val="single" w:sz="4" w:space="0" w:color="000000"/>
            </w:tcBorders>
          </w:tcPr>
          <w:p w14:paraId="21B8E08B" w14:textId="77777777" w:rsidR="00AA1E97" w:rsidRPr="00995C12" w:rsidRDefault="00C54D14">
            <w:pPr>
              <w:pStyle w:val="22"/>
              <w:widowControl w:val="0"/>
              <w:rPr>
                <w:lang w:val="uk-UA"/>
              </w:rPr>
            </w:pPr>
            <w:r>
              <w:rPr>
                <w:rFonts w:ascii="Times New Roman" w:hAnsi="Times New Roman" w:cs="Times New Roman"/>
                <w:sz w:val="24"/>
                <w:szCs w:val="24"/>
                <w:lang w:val="uk-UA"/>
              </w:rPr>
              <w:t xml:space="preserve">Служба у справах дітей </w:t>
            </w:r>
            <w:r>
              <w:rPr>
                <w:rFonts w:ascii="Times New Roman" w:hAnsi="Times New Roman" w:cs="Times New Roman"/>
                <w:color w:val="000000"/>
                <w:sz w:val="24"/>
                <w:szCs w:val="24"/>
                <w:lang w:val="uk-UA"/>
              </w:rPr>
              <w:t>виконавчого комітету Покровської міської ради Дніпропетровської області</w:t>
            </w:r>
            <w:r>
              <w:rPr>
                <w:rFonts w:ascii="Times New Roman" w:hAnsi="Times New Roman" w:cs="Times New Roman"/>
                <w:sz w:val="24"/>
                <w:szCs w:val="24"/>
                <w:lang w:val="uk-UA"/>
              </w:rPr>
              <w:t>, Центр соціальних служб Покровської міської ради Дніпропетровської області.</w:t>
            </w:r>
          </w:p>
        </w:tc>
        <w:tc>
          <w:tcPr>
            <w:tcW w:w="1827" w:type="dxa"/>
            <w:tcBorders>
              <w:left w:val="single" w:sz="4" w:space="0" w:color="000000"/>
              <w:bottom w:val="single" w:sz="4" w:space="0" w:color="000000"/>
              <w:right w:val="single" w:sz="6" w:space="0" w:color="000000"/>
            </w:tcBorders>
          </w:tcPr>
          <w:p w14:paraId="4C8B06B1" w14:textId="77777777" w:rsidR="00AA1E97" w:rsidRDefault="00C54D14">
            <w:pPr>
              <w:widowControl w:val="0"/>
              <w:ind w:left="29"/>
              <w:rPr>
                <w:color w:val="000000"/>
                <w:sz w:val="24"/>
                <w:szCs w:val="24"/>
              </w:rPr>
            </w:pPr>
            <w:r>
              <w:rPr>
                <w:color w:val="000000"/>
                <w:sz w:val="24"/>
                <w:szCs w:val="24"/>
              </w:rPr>
              <w:t>Збільшення кількості опікунів, піклувальників, прийомних батьків, батьків-вихователів.</w:t>
            </w:r>
          </w:p>
        </w:tc>
      </w:tr>
      <w:tr w:rsidR="00AA1E97" w14:paraId="2512D01A" w14:textId="77777777">
        <w:trPr>
          <w:trHeight w:val="964"/>
        </w:trPr>
        <w:tc>
          <w:tcPr>
            <w:tcW w:w="2101" w:type="dxa"/>
            <w:tcBorders>
              <w:left w:val="single" w:sz="6" w:space="0" w:color="000000"/>
              <w:bottom w:val="single" w:sz="4" w:space="0" w:color="000000"/>
            </w:tcBorders>
          </w:tcPr>
          <w:p w14:paraId="08B41B8E" w14:textId="77777777" w:rsidR="00AA1E97" w:rsidRDefault="00AA1E97">
            <w:pPr>
              <w:widowControl w:val="0"/>
              <w:ind w:left="29"/>
              <w:rPr>
                <w:sz w:val="24"/>
                <w:szCs w:val="24"/>
              </w:rPr>
            </w:pPr>
          </w:p>
        </w:tc>
        <w:tc>
          <w:tcPr>
            <w:tcW w:w="2605" w:type="dxa"/>
            <w:tcBorders>
              <w:left w:val="single" w:sz="4" w:space="0" w:color="000000"/>
              <w:bottom w:val="single" w:sz="4" w:space="0" w:color="000000"/>
            </w:tcBorders>
          </w:tcPr>
          <w:p w14:paraId="0091BE9A" w14:textId="77777777" w:rsidR="00AA1E97" w:rsidRDefault="00C54D14">
            <w:pPr>
              <w:widowControl w:val="0"/>
              <w:ind w:left="29"/>
            </w:pPr>
            <w:r>
              <w:rPr>
                <w:sz w:val="24"/>
                <w:szCs w:val="24"/>
              </w:rPr>
              <w:t>4.2. Влаштування дітей-сиріт та дітей, позбавлених батьківського піклування, у сім'ї громадян України:  усиновлення, опіка, піклування , прийомні сім’ї, дитячі будинки сімейного типу. Здійснення контролю за  утриманням дітей вищевказаної категорії.</w:t>
            </w:r>
          </w:p>
        </w:tc>
        <w:tc>
          <w:tcPr>
            <w:tcW w:w="1193" w:type="dxa"/>
            <w:tcBorders>
              <w:left w:val="single" w:sz="4" w:space="0" w:color="000000"/>
              <w:bottom w:val="single" w:sz="4" w:space="0" w:color="000000"/>
            </w:tcBorders>
          </w:tcPr>
          <w:p w14:paraId="7249CD45"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1454BA2B" w14:textId="77777777" w:rsidR="00AA1E97" w:rsidRDefault="00C54D14">
            <w:pPr>
              <w:pStyle w:val="afa"/>
              <w:spacing w:after="200"/>
              <w:jc w:val="center"/>
              <w:rPr>
                <w:rFonts w:cs="Times New Roman"/>
                <w:color w:val="000000"/>
              </w:rPr>
            </w:pPr>
            <w:r>
              <w:rPr>
                <w:rFonts w:cs="Times New Roman"/>
                <w:color w:val="000000"/>
              </w:rPr>
              <w:t>Фінансування не потребує</w:t>
            </w:r>
          </w:p>
        </w:tc>
        <w:tc>
          <w:tcPr>
            <w:tcW w:w="789" w:type="dxa"/>
            <w:tcBorders>
              <w:left w:val="single" w:sz="4" w:space="0" w:color="000000"/>
              <w:bottom w:val="single" w:sz="4" w:space="0" w:color="000000"/>
            </w:tcBorders>
          </w:tcPr>
          <w:p w14:paraId="1176CA6E" w14:textId="77777777" w:rsidR="00AA1E97" w:rsidRDefault="00C54D14">
            <w:pPr>
              <w:pStyle w:val="afa"/>
              <w:spacing w:after="200"/>
              <w:jc w:val="center"/>
              <w:rPr>
                <w:rFonts w:cs="Times New Roman"/>
                <w:color w:val="000000"/>
              </w:rPr>
            </w:pPr>
            <w:r>
              <w:rPr>
                <w:rFonts w:cs="Times New Roman"/>
                <w:color w:val="000000"/>
              </w:rPr>
              <w:t>-</w:t>
            </w:r>
          </w:p>
        </w:tc>
        <w:tc>
          <w:tcPr>
            <w:tcW w:w="1017" w:type="dxa"/>
            <w:tcBorders>
              <w:left w:val="single" w:sz="4" w:space="0" w:color="000000"/>
              <w:bottom w:val="single" w:sz="4" w:space="0" w:color="000000"/>
            </w:tcBorders>
          </w:tcPr>
          <w:p w14:paraId="1540AA64" w14:textId="77777777" w:rsidR="00AA1E97" w:rsidRDefault="00C54D14">
            <w:pPr>
              <w:pStyle w:val="afa"/>
              <w:spacing w:after="200"/>
              <w:jc w:val="center"/>
              <w:rPr>
                <w:rFonts w:cs="Times New Roman"/>
                <w:color w:val="000000"/>
              </w:rPr>
            </w:pPr>
            <w:r>
              <w:rPr>
                <w:rFonts w:cs="Times New Roman"/>
                <w:color w:val="000000"/>
              </w:rPr>
              <w:t>-</w:t>
            </w:r>
          </w:p>
        </w:tc>
        <w:tc>
          <w:tcPr>
            <w:tcW w:w="967" w:type="dxa"/>
            <w:tcBorders>
              <w:left w:val="single" w:sz="4" w:space="0" w:color="000000"/>
              <w:bottom w:val="single" w:sz="4" w:space="0" w:color="000000"/>
            </w:tcBorders>
          </w:tcPr>
          <w:p w14:paraId="6CD57C4B" w14:textId="77777777" w:rsidR="00AA1E97" w:rsidRDefault="00C54D14">
            <w:pPr>
              <w:pStyle w:val="afa"/>
              <w:spacing w:after="200"/>
              <w:jc w:val="center"/>
              <w:rPr>
                <w:rFonts w:cs="Times New Roman"/>
                <w:color w:val="000000"/>
              </w:rPr>
            </w:pPr>
            <w:r>
              <w:rPr>
                <w:rFonts w:cs="Times New Roman"/>
                <w:color w:val="000000"/>
              </w:rPr>
              <w:t>-</w:t>
            </w:r>
          </w:p>
        </w:tc>
        <w:tc>
          <w:tcPr>
            <w:tcW w:w="849" w:type="dxa"/>
            <w:tcBorders>
              <w:left w:val="single" w:sz="4" w:space="0" w:color="000000"/>
              <w:bottom w:val="single" w:sz="4" w:space="0" w:color="000000"/>
            </w:tcBorders>
          </w:tcPr>
          <w:p w14:paraId="550E2B67" w14:textId="77777777" w:rsidR="00AA1E97" w:rsidRDefault="00C54D14">
            <w:pPr>
              <w:pStyle w:val="afa"/>
              <w:spacing w:after="200"/>
              <w:jc w:val="center"/>
              <w:rPr>
                <w:rFonts w:cs="Times New Roman"/>
                <w:color w:val="000000"/>
              </w:rPr>
            </w:pPr>
            <w:r>
              <w:rPr>
                <w:rFonts w:cs="Times New Roman"/>
                <w:color w:val="000000"/>
              </w:rPr>
              <w:t>-</w:t>
            </w:r>
          </w:p>
        </w:tc>
        <w:tc>
          <w:tcPr>
            <w:tcW w:w="802" w:type="dxa"/>
            <w:tcBorders>
              <w:left w:val="single" w:sz="4" w:space="0" w:color="000000"/>
              <w:bottom w:val="single" w:sz="4" w:space="0" w:color="000000"/>
            </w:tcBorders>
          </w:tcPr>
          <w:p w14:paraId="1BA3E676" w14:textId="77777777" w:rsidR="00AA1E97" w:rsidRDefault="00C54D14">
            <w:pPr>
              <w:pStyle w:val="afa"/>
              <w:spacing w:after="200"/>
              <w:jc w:val="center"/>
              <w:rPr>
                <w:rFonts w:cs="Times New Roman"/>
                <w:color w:val="000000"/>
              </w:rPr>
            </w:pPr>
            <w:r>
              <w:rPr>
                <w:rFonts w:cs="Times New Roman"/>
                <w:color w:val="000000"/>
              </w:rPr>
              <w:t>-</w:t>
            </w:r>
          </w:p>
        </w:tc>
        <w:tc>
          <w:tcPr>
            <w:tcW w:w="2105" w:type="dxa"/>
            <w:tcBorders>
              <w:left w:val="single" w:sz="4" w:space="0" w:color="000000"/>
              <w:bottom w:val="single" w:sz="4" w:space="0" w:color="000000"/>
            </w:tcBorders>
          </w:tcPr>
          <w:p w14:paraId="79CD00C0" w14:textId="77777777" w:rsidR="00AA1E97" w:rsidRPr="00995C12" w:rsidRDefault="00C54D14">
            <w:pPr>
              <w:pStyle w:val="22"/>
              <w:widowControl w:val="0"/>
              <w:rPr>
                <w:lang w:val="uk-UA"/>
              </w:rPr>
            </w:pPr>
            <w:r w:rsidRPr="00995C12">
              <w:rPr>
                <w:rFonts w:ascii="Times New Roman" w:hAnsi="Times New Roman" w:cs="Times New Roman"/>
                <w:sz w:val="24"/>
                <w:szCs w:val="24"/>
                <w:lang w:val="uk-UA"/>
              </w:rPr>
              <w:t xml:space="preserve">Служба у справах дітей </w:t>
            </w:r>
            <w:r w:rsidRPr="00995C12">
              <w:rPr>
                <w:rFonts w:ascii="Times New Roman" w:hAnsi="Times New Roman" w:cs="Times New Roman"/>
                <w:color w:val="000000"/>
                <w:sz w:val="24"/>
                <w:szCs w:val="24"/>
                <w:lang w:val="uk-UA"/>
              </w:rPr>
              <w:t>виконавчого комітету Покровської міської ради Дніпропетровської області</w:t>
            </w:r>
            <w:r w:rsidRPr="00995C12">
              <w:rPr>
                <w:rFonts w:ascii="Times New Roman" w:hAnsi="Times New Roman" w:cs="Times New Roman"/>
                <w:sz w:val="24"/>
                <w:szCs w:val="24"/>
                <w:lang w:val="uk-UA"/>
              </w:rPr>
              <w:t xml:space="preserve">, </w:t>
            </w:r>
            <w:r>
              <w:rPr>
                <w:rFonts w:ascii="Times New Roman" w:hAnsi="Times New Roman" w:cs="Times New Roman"/>
                <w:sz w:val="24"/>
                <w:szCs w:val="24"/>
                <w:lang w:val="uk-UA"/>
              </w:rPr>
              <w:t>Центр соціальних служб Покровської міської ради Дніпропетровської області.</w:t>
            </w:r>
          </w:p>
        </w:tc>
        <w:tc>
          <w:tcPr>
            <w:tcW w:w="1827" w:type="dxa"/>
            <w:tcBorders>
              <w:left w:val="single" w:sz="4" w:space="0" w:color="000000"/>
              <w:bottom w:val="single" w:sz="4" w:space="0" w:color="000000"/>
              <w:right w:val="single" w:sz="6" w:space="0" w:color="000000"/>
            </w:tcBorders>
          </w:tcPr>
          <w:p w14:paraId="48A2B551" w14:textId="77777777" w:rsidR="00AA1E97" w:rsidRDefault="00C54D14">
            <w:pPr>
              <w:widowControl w:val="0"/>
            </w:pPr>
            <w:r>
              <w:rPr>
                <w:color w:val="000000"/>
                <w:sz w:val="24"/>
                <w:szCs w:val="24"/>
              </w:rPr>
              <w:t>Забезпечення  права кожної дитини на зростання в сімейному оточенні.</w:t>
            </w:r>
          </w:p>
        </w:tc>
      </w:tr>
      <w:tr w:rsidR="00AA1E97" w14:paraId="059BE5DE" w14:textId="77777777">
        <w:trPr>
          <w:trHeight w:val="964"/>
        </w:trPr>
        <w:tc>
          <w:tcPr>
            <w:tcW w:w="2101" w:type="dxa"/>
            <w:tcBorders>
              <w:left w:val="single" w:sz="6" w:space="0" w:color="000000"/>
              <w:bottom w:val="single" w:sz="4" w:space="0" w:color="000000"/>
            </w:tcBorders>
          </w:tcPr>
          <w:p w14:paraId="5DC62998" w14:textId="77777777" w:rsidR="00AA1E97" w:rsidRDefault="00C54D14">
            <w:pPr>
              <w:widowControl w:val="0"/>
              <w:ind w:left="29"/>
              <w:rPr>
                <w:color w:val="000000"/>
                <w:sz w:val="24"/>
                <w:szCs w:val="24"/>
              </w:rPr>
            </w:pPr>
            <w:r>
              <w:rPr>
                <w:color w:val="000000"/>
                <w:sz w:val="24"/>
                <w:szCs w:val="24"/>
              </w:rPr>
              <w:t xml:space="preserve">5. Забезпечення тривалого (стаціонарного) проживання дітей-сиріт, дітей, позбавлених батьківського піклування, в тому числі дітей з інвалідністю, та осіб з їх числа в умовах, наближених до сімейних. </w:t>
            </w:r>
          </w:p>
        </w:tc>
        <w:tc>
          <w:tcPr>
            <w:tcW w:w="2605" w:type="dxa"/>
            <w:tcBorders>
              <w:left w:val="single" w:sz="4" w:space="0" w:color="000000"/>
              <w:bottom w:val="single" w:sz="4" w:space="0" w:color="000000"/>
            </w:tcBorders>
          </w:tcPr>
          <w:p w14:paraId="1636963F" w14:textId="77777777" w:rsidR="00AA1E97" w:rsidRDefault="00C54D14">
            <w:pPr>
              <w:widowControl w:val="0"/>
              <w:ind w:left="29"/>
              <w:rPr>
                <w:color w:val="000000"/>
                <w:sz w:val="24"/>
                <w:szCs w:val="24"/>
              </w:rPr>
            </w:pPr>
            <w:r>
              <w:rPr>
                <w:color w:val="000000"/>
                <w:sz w:val="24"/>
                <w:szCs w:val="24"/>
              </w:rPr>
              <w:t xml:space="preserve">5.1. Влаштування дітей-сиріт та дітей, позбавлених батьківського піклування, у малий груповий будинок. Здійснення контролю за діяльністю малого групового будинку, умовами утримання та виховання дітей в ньому. </w:t>
            </w:r>
          </w:p>
          <w:p w14:paraId="472EA330" w14:textId="77777777" w:rsidR="00AA1E97" w:rsidRDefault="00AA1E97">
            <w:pPr>
              <w:widowControl w:val="0"/>
              <w:ind w:left="29"/>
              <w:rPr>
                <w:color w:val="000000"/>
                <w:sz w:val="24"/>
                <w:szCs w:val="24"/>
              </w:rPr>
            </w:pPr>
          </w:p>
          <w:p w14:paraId="63373A08" w14:textId="77777777" w:rsidR="00AA1E97" w:rsidRDefault="00AA1E97">
            <w:pPr>
              <w:widowControl w:val="0"/>
              <w:ind w:left="29"/>
              <w:rPr>
                <w:color w:val="000000"/>
                <w:sz w:val="24"/>
                <w:szCs w:val="24"/>
              </w:rPr>
            </w:pPr>
          </w:p>
        </w:tc>
        <w:tc>
          <w:tcPr>
            <w:tcW w:w="1193" w:type="dxa"/>
            <w:tcBorders>
              <w:left w:val="single" w:sz="4" w:space="0" w:color="000000"/>
              <w:bottom w:val="single" w:sz="4" w:space="0" w:color="000000"/>
            </w:tcBorders>
          </w:tcPr>
          <w:p w14:paraId="58BA3DB1" w14:textId="77777777" w:rsidR="00AA1E97" w:rsidRDefault="00C54D14">
            <w:pPr>
              <w:pStyle w:val="afa"/>
              <w:spacing w:after="200"/>
              <w:jc w:val="center"/>
              <w:rPr>
                <w:color w:val="000000"/>
              </w:rPr>
            </w:pPr>
            <w:r>
              <w:rPr>
                <w:rFonts w:cs="Times New Roman"/>
                <w:color w:val="000000"/>
              </w:rPr>
              <w:t>2026-2030</w:t>
            </w:r>
          </w:p>
        </w:tc>
        <w:tc>
          <w:tcPr>
            <w:tcW w:w="1590" w:type="dxa"/>
            <w:tcBorders>
              <w:left w:val="single" w:sz="4" w:space="0" w:color="000000"/>
              <w:bottom w:val="single" w:sz="4" w:space="0" w:color="000000"/>
            </w:tcBorders>
          </w:tcPr>
          <w:p w14:paraId="7BDD81A5" w14:textId="77777777" w:rsidR="00AA1E97" w:rsidRDefault="00C54D14">
            <w:pPr>
              <w:pStyle w:val="afa"/>
              <w:spacing w:after="200"/>
              <w:jc w:val="center"/>
              <w:rPr>
                <w:color w:val="000000"/>
              </w:rPr>
            </w:pPr>
            <w:r>
              <w:rPr>
                <w:rFonts w:cs="Times New Roman"/>
                <w:color w:val="000000"/>
              </w:rPr>
              <w:t>Фінансування не потребує</w:t>
            </w:r>
          </w:p>
        </w:tc>
        <w:tc>
          <w:tcPr>
            <w:tcW w:w="789" w:type="dxa"/>
            <w:tcBorders>
              <w:left w:val="single" w:sz="4" w:space="0" w:color="000000"/>
              <w:bottom w:val="single" w:sz="4" w:space="0" w:color="000000"/>
            </w:tcBorders>
          </w:tcPr>
          <w:p w14:paraId="7BC388AE" w14:textId="77777777" w:rsidR="00AA1E97" w:rsidRDefault="00C54D14">
            <w:pPr>
              <w:pStyle w:val="afa"/>
              <w:spacing w:after="200"/>
              <w:jc w:val="center"/>
              <w:rPr>
                <w:color w:val="000000"/>
              </w:rPr>
            </w:pPr>
            <w:r>
              <w:rPr>
                <w:rFonts w:cs="Times New Roman"/>
                <w:color w:val="000000"/>
              </w:rPr>
              <w:t>-</w:t>
            </w:r>
          </w:p>
        </w:tc>
        <w:tc>
          <w:tcPr>
            <w:tcW w:w="1017" w:type="dxa"/>
            <w:tcBorders>
              <w:left w:val="single" w:sz="4" w:space="0" w:color="000000"/>
              <w:bottom w:val="single" w:sz="4" w:space="0" w:color="000000"/>
            </w:tcBorders>
          </w:tcPr>
          <w:p w14:paraId="175F713A" w14:textId="77777777" w:rsidR="00AA1E97" w:rsidRDefault="00C54D14">
            <w:pPr>
              <w:pStyle w:val="afa"/>
              <w:spacing w:after="200"/>
              <w:jc w:val="center"/>
              <w:rPr>
                <w:color w:val="000000"/>
              </w:rPr>
            </w:pPr>
            <w:r>
              <w:rPr>
                <w:rFonts w:cs="Times New Roman"/>
                <w:color w:val="000000"/>
              </w:rPr>
              <w:t>-</w:t>
            </w:r>
          </w:p>
        </w:tc>
        <w:tc>
          <w:tcPr>
            <w:tcW w:w="967" w:type="dxa"/>
            <w:tcBorders>
              <w:left w:val="single" w:sz="4" w:space="0" w:color="000000"/>
              <w:bottom w:val="single" w:sz="4" w:space="0" w:color="000000"/>
            </w:tcBorders>
          </w:tcPr>
          <w:p w14:paraId="438774D8" w14:textId="77777777" w:rsidR="00AA1E97" w:rsidRDefault="00C54D14">
            <w:pPr>
              <w:pStyle w:val="afa"/>
              <w:spacing w:after="200"/>
              <w:jc w:val="center"/>
              <w:rPr>
                <w:color w:val="000000"/>
              </w:rPr>
            </w:pPr>
            <w:r>
              <w:rPr>
                <w:rFonts w:cs="Times New Roman"/>
                <w:color w:val="000000"/>
              </w:rPr>
              <w:t>-</w:t>
            </w:r>
          </w:p>
        </w:tc>
        <w:tc>
          <w:tcPr>
            <w:tcW w:w="849" w:type="dxa"/>
            <w:tcBorders>
              <w:left w:val="single" w:sz="4" w:space="0" w:color="000000"/>
              <w:bottom w:val="single" w:sz="4" w:space="0" w:color="000000"/>
            </w:tcBorders>
          </w:tcPr>
          <w:p w14:paraId="3E9A53D7" w14:textId="77777777" w:rsidR="00AA1E97" w:rsidRDefault="00C54D14">
            <w:pPr>
              <w:pStyle w:val="afa"/>
              <w:spacing w:after="200"/>
              <w:jc w:val="center"/>
              <w:rPr>
                <w:color w:val="000000"/>
              </w:rPr>
            </w:pPr>
            <w:r>
              <w:rPr>
                <w:rFonts w:cs="Times New Roman"/>
                <w:color w:val="000000"/>
              </w:rPr>
              <w:t>-</w:t>
            </w:r>
          </w:p>
        </w:tc>
        <w:tc>
          <w:tcPr>
            <w:tcW w:w="802" w:type="dxa"/>
            <w:tcBorders>
              <w:left w:val="single" w:sz="4" w:space="0" w:color="000000"/>
              <w:bottom w:val="single" w:sz="4" w:space="0" w:color="000000"/>
            </w:tcBorders>
          </w:tcPr>
          <w:p w14:paraId="418F42FC" w14:textId="77777777" w:rsidR="00AA1E97" w:rsidRDefault="00C54D14">
            <w:pPr>
              <w:pStyle w:val="afa"/>
              <w:spacing w:after="200"/>
              <w:jc w:val="center"/>
              <w:rPr>
                <w:color w:val="000000"/>
              </w:rPr>
            </w:pPr>
            <w:r>
              <w:rPr>
                <w:rFonts w:cs="Times New Roman"/>
                <w:color w:val="000000"/>
              </w:rPr>
              <w:t>-</w:t>
            </w:r>
          </w:p>
        </w:tc>
        <w:tc>
          <w:tcPr>
            <w:tcW w:w="2105" w:type="dxa"/>
            <w:tcBorders>
              <w:left w:val="single" w:sz="4" w:space="0" w:color="000000"/>
              <w:bottom w:val="single" w:sz="4" w:space="0" w:color="000000"/>
            </w:tcBorders>
          </w:tcPr>
          <w:p w14:paraId="30099C42" w14:textId="77777777" w:rsidR="00AA1E97" w:rsidRDefault="00C54D14">
            <w:pPr>
              <w:widowControl w:val="0"/>
              <w:ind w:left="29"/>
              <w:rPr>
                <w:color w:val="000000"/>
                <w:sz w:val="24"/>
                <w:szCs w:val="24"/>
              </w:rPr>
            </w:pPr>
            <w:r w:rsidRPr="00995C12">
              <w:rPr>
                <w:bCs/>
                <w:color w:val="000000"/>
                <w:sz w:val="24"/>
                <w:szCs w:val="24"/>
              </w:rPr>
              <w:t xml:space="preserve">Служба у справах дітей виконавчого комітету Покровської міської ради Дніпропетровської області, </w:t>
            </w:r>
            <w:r>
              <w:rPr>
                <w:color w:val="000000"/>
                <w:sz w:val="24"/>
                <w:szCs w:val="24"/>
                <w:lang w:eastAsia="ru-RU"/>
              </w:rPr>
              <w:t xml:space="preserve">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4"/>
                <w:szCs w:val="24"/>
                <w:lang w:eastAsia="ru-RU"/>
              </w:rPr>
              <w:t>«</w:t>
            </w:r>
            <w:r>
              <w:rPr>
                <w:color w:val="000000"/>
                <w:sz w:val="24"/>
                <w:szCs w:val="24"/>
                <w:lang w:eastAsia="ru-RU"/>
              </w:rPr>
              <w:t xml:space="preserve">Малий груповий будинок </w:t>
            </w:r>
            <w:r>
              <w:rPr>
                <w:bCs/>
                <w:color w:val="000000"/>
                <w:sz w:val="24"/>
                <w:szCs w:val="24"/>
                <w:lang w:eastAsia="ru-RU"/>
              </w:rPr>
              <w:t>«</w:t>
            </w:r>
            <w:r>
              <w:rPr>
                <w:color w:val="000000"/>
                <w:sz w:val="24"/>
                <w:szCs w:val="24"/>
                <w:lang w:eastAsia="ru-RU"/>
              </w:rPr>
              <w:t>Надія</w:t>
            </w:r>
            <w:r>
              <w:rPr>
                <w:bCs/>
                <w:color w:val="000000"/>
                <w:sz w:val="24"/>
                <w:szCs w:val="24"/>
                <w:lang w:eastAsia="ru-RU"/>
              </w:rPr>
              <w:t>»</w:t>
            </w:r>
            <w:r>
              <w:rPr>
                <w:color w:val="000000"/>
                <w:sz w:val="24"/>
                <w:szCs w:val="24"/>
                <w:lang w:eastAsia="ru-RU"/>
              </w:rPr>
              <w:t xml:space="preserve"> Покровської міської ради Дніпропетровської області</w:t>
            </w:r>
            <w:r>
              <w:rPr>
                <w:bCs/>
                <w:color w:val="000000"/>
                <w:sz w:val="24"/>
                <w:szCs w:val="24"/>
                <w:lang w:eastAsia="ru-RU"/>
              </w:rPr>
              <w:t>».</w:t>
            </w:r>
          </w:p>
          <w:p w14:paraId="7BBC5A3A" w14:textId="77777777" w:rsidR="00AA1E97" w:rsidRPr="00995C12" w:rsidRDefault="00AA1E97">
            <w:pPr>
              <w:pStyle w:val="22"/>
              <w:widowControl w:val="0"/>
              <w:rPr>
                <w:rFonts w:ascii="Times New Roman" w:hAnsi="Times New Roman" w:cs="Times New Roman"/>
                <w:color w:val="000000"/>
                <w:sz w:val="24"/>
                <w:szCs w:val="24"/>
                <w:lang w:val="uk-UA"/>
              </w:rPr>
            </w:pPr>
          </w:p>
        </w:tc>
        <w:tc>
          <w:tcPr>
            <w:tcW w:w="1827" w:type="dxa"/>
            <w:tcBorders>
              <w:left w:val="single" w:sz="4" w:space="0" w:color="000000"/>
              <w:bottom w:val="single" w:sz="4" w:space="0" w:color="000000"/>
              <w:right w:val="single" w:sz="6" w:space="0" w:color="000000"/>
            </w:tcBorders>
          </w:tcPr>
          <w:p w14:paraId="03DE6380" w14:textId="77777777" w:rsidR="00AA1E97" w:rsidRDefault="00C54D14">
            <w:pPr>
              <w:widowControl w:val="0"/>
              <w:ind w:left="29"/>
              <w:rPr>
                <w:color w:val="000000"/>
                <w:sz w:val="24"/>
                <w:szCs w:val="24"/>
              </w:rPr>
            </w:pPr>
            <w:r>
              <w:rPr>
                <w:color w:val="000000"/>
                <w:sz w:val="24"/>
                <w:szCs w:val="24"/>
              </w:rPr>
              <w:t>Забезпечення умов проживання для дітей-сиріт, дітей, позбавлених батьківського піклування, в тому числі дітей з інвалідністю, та осіб з їх числа шляхом їх догляду та виховання в умовах, максимально наближених до сімейних, соціалізація та підготовка до самостійного життя, надання комплексу необхідних послуг.</w:t>
            </w:r>
          </w:p>
        </w:tc>
      </w:tr>
      <w:tr w:rsidR="00AA1E97" w14:paraId="0B7D2D54" w14:textId="77777777">
        <w:trPr>
          <w:trHeight w:val="652"/>
        </w:trPr>
        <w:tc>
          <w:tcPr>
            <w:tcW w:w="2101" w:type="dxa"/>
            <w:vMerge w:val="restart"/>
            <w:tcBorders>
              <w:left w:val="single" w:sz="6" w:space="0" w:color="000000"/>
              <w:bottom w:val="single" w:sz="4" w:space="0" w:color="000000"/>
            </w:tcBorders>
          </w:tcPr>
          <w:p w14:paraId="48CE2A3F" w14:textId="77777777" w:rsidR="00AA1E97" w:rsidRDefault="00C54D14">
            <w:pPr>
              <w:widowControl w:val="0"/>
              <w:ind w:left="29"/>
            </w:pPr>
            <w:r>
              <w:rPr>
                <w:sz w:val="24"/>
                <w:szCs w:val="24"/>
              </w:rPr>
              <w:t>6.</w:t>
            </w:r>
            <w:r>
              <w:rPr>
                <w:color w:val="000000"/>
                <w:sz w:val="24"/>
                <w:szCs w:val="24"/>
              </w:rPr>
              <w:t>Захист житлових та майнових прав дітей-сиріт та дітей, позбавлених батьківського піклування, осіб з їх числа.</w:t>
            </w:r>
          </w:p>
        </w:tc>
        <w:tc>
          <w:tcPr>
            <w:tcW w:w="2605" w:type="dxa"/>
            <w:tcBorders>
              <w:left w:val="single" w:sz="4" w:space="0" w:color="000000"/>
              <w:bottom w:val="single" w:sz="4" w:space="0" w:color="000000"/>
            </w:tcBorders>
          </w:tcPr>
          <w:p w14:paraId="2837A05C" w14:textId="77777777" w:rsidR="00AA1E97" w:rsidRDefault="00C54D14">
            <w:pPr>
              <w:widowControl w:val="0"/>
              <w:ind w:left="29"/>
              <w:rPr>
                <w:sz w:val="24"/>
                <w:szCs w:val="24"/>
              </w:rPr>
            </w:pPr>
            <w:r>
              <w:rPr>
                <w:sz w:val="24"/>
                <w:szCs w:val="24"/>
              </w:rPr>
              <w:t>6.1. Сприяння постановці та взяття дітей-сиріт та дітей, позбавлених батьківського піклування,  а також осіб з їх числа на  облік громадян, які потребують поліпшення житлових умов  (у разі потреби).</w:t>
            </w:r>
          </w:p>
          <w:p w14:paraId="790FAB5B" w14:textId="77777777" w:rsidR="00AA1E97" w:rsidRDefault="00AA1E97">
            <w:pPr>
              <w:widowControl w:val="0"/>
              <w:ind w:left="29"/>
              <w:rPr>
                <w:sz w:val="24"/>
                <w:szCs w:val="24"/>
              </w:rPr>
            </w:pPr>
          </w:p>
        </w:tc>
        <w:tc>
          <w:tcPr>
            <w:tcW w:w="1193" w:type="dxa"/>
            <w:tcBorders>
              <w:left w:val="single" w:sz="4" w:space="0" w:color="000000"/>
              <w:bottom w:val="single" w:sz="4" w:space="0" w:color="000000"/>
            </w:tcBorders>
          </w:tcPr>
          <w:p w14:paraId="692DBC44"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1A9C606F" w14:textId="77777777" w:rsidR="00AA1E97" w:rsidRDefault="00C54D14">
            <w:pPr>
              <w:pStyle w:val="afa"/>
              <w:spacing w:after="200"/>
              <w:jc w:val="center"/>
              <w:rPr>
                <w:rFonts w:cs="Times New Roman"/>
                <w:color w:val="000000"/>
              </w:rPr>
            </w:pPr>
            <w:r>
              <w:rPr>
                <w:rFonts w:cs="Times New Roman"/>
                <w:color w:val="000000"/>
              </w:rPr>
              <w:t>Фінансування не потребує</w:t>
            </w:r>
          </w:p>
        </w:tc>
        <w:tc>
          <w:tcPr>
            <w:tcW w:w="789" w:type="dxa"/>
            <w:tcBorders>
              <w:left w:val="single" w:sz="4" w:space="0" w:color="000000"/>
              <w:bottom w:val="single" w:sz="4" w:space="0" w:color="000000"/>
            </w:tcBorders>
          </w:tcPr>
          <w:p w14:paraId="7C2C5318" w14:textId="77777777" w:rsidR="00AA1E97" w:rsidRDefault="00C54D14">
            <w:pPr>
              <w:pStyle w:val="afa"/>
              <w:spacing w:after="200"/>
              <w:jc w:val="center"/>
              <w:rPr>
                <w:rFonts w:cs="Times New Roman"/>
                <w:color w:val="000000"/>
              </w:rPr>
            </w:pPr>
            <w:r>
              <w:rPr>
                <w:rFonts w:cs="Times New Roman"/>
                <w:color w:val="000000"/>
              </w:rPr>
              <w:t>-</w:t>
            </w:r>
          </w:p>
        </w:tc>
        <w:tc>
          <w:tcPr>
            <w:tcW w:w="1017" w:type="dxa"/>
            <w:tcBorders>
              <w:left w:val="single" w:sz="4" w:space="0" w:color="000000"/>
              <w:bottom w:val="single" w:sz="4" w:space="0" w:color="000000"/>
            </w:tcBorders>
          </w:tcPr>
          <w:p w14:paraId="4B7CB894" w14:textId="77777777" w:rsidR="00AA1E97" w:rsidRDefault="00C54D14">
            <w:pPr>
              <w:pStyle w:val="afa"/>
              <w:spacing w:after="200"/>
              <w:jc w:val="center"/>
              <w:rPr>
                <w:rFonts w:cs="Times New Roman"/>
                <w:color w:val="000000"/>
              </w:rPr>
            </w:pPr>
            <w:r>
              <w:rPr>
                <w:rFonts w:cs="Times New Roman"/>
                <w:color w:val="000000"/>
              </w:rPr>
              <w:t>-</w:t>
            </w:r>
          </w:p>
        </w:tc>
        <w:tc>
          <w:tcPr>
            <w:tcW w:w="967" w:type="dxa"/>
            <w:tcBorders>
              <w:left w:val="single" w:sz="4" w:space="0" w:color="000000"/>
              <w:bottom w:val="single" w:sz="4" w:space="0" w:color="000000"/>
            </w:tcBorders>
          </w:tcPr>
          <w:p w14:paraId="0AC1DF29" w14:textId="77777777" w:rsidR="00AA1E97" w:rsidRDefault="00C54D14">
            <w:pPr>
              <w:pStyle w:val="afa"/>
              <w:spacing w:after="200"/>
              <w:jc w:val="center"/>
              <w:rPr>
                <w:rFonts w:cs="Times New Roman"/>
                <w:color w:val="000000"/>
              </w:rPr>
            </w:pPr>
            <w:r>
              <w:rPr>
                <w:rFonts w:cs="Times New Roman"/>
                <w:color w:val="000000"/>
              </w:rPr>
              <w:t>-</w:t>
            </w:r>
          </w:p>
        </w:tc>
        <w:tc>
          <w:tcPr>
            <w:tcW w:w="849" w:type="dxa"/>
            <w:tcBorders>
              <w:left w:val="single" w:sz="4" w:space="0" w:color="000000"/>
              <w:bottom w:val="single" w:sz="4" w:space="0" w:color="000000"/>
            </w:tcBorders>
          </w:tcPr>
          <w:p w14:paraId="4A9ACFC2" w14:textId="77777777" w:rsidR="00AA1E97" w:rsidRDefault="00C54D14">
            <w:pPr>
              <w:pStyle w:val="afa"/>
              <w:spacing w:after="200"/>
              <w:jc w:val="center"/>
              <w:rPr>
                <w:rFonts w:cs="Times New Roman"/>
                <w:color w:val="000000"/>
              </w:rPr>
            </w:pPr>
            <w:r>
              <w:rPr>
                <w:rFonts w:cs="Times New Roman"/>
                <w:color w:val="000000"/>
              </w:rPr>
              <w:t>-</w:t>
            </w:r>
          </w:p>
        </w:tc>
        <w:tc>
          <w:tcPr>
            <w:tcW w:w="802" w:type="dxa"/>
            <w:tcBorders>
              <w:left w:val="single" w:sz="4" w:space="0" w:color="000000"/>
              <w:bottom w:val="single" w:sz="4" w:space="0" w:color="000000"/>
            </w:tcBorders>
          </w:tcPr>
          <w:p w14:paraId="3021113B" w14:textId="77777777" w:rsidR="00AA1E97" w:rsidRDefault="00C54D14">
            <w:pPr>
              <w:pStyle w:val="afa"/>
              <w:spacing w:after="200"/>
              <w:jc w:val="center"/>
              <w:rPr>
                <w:rFonts w:cs="Times New Roman"/>
                <w:color w:val="000000"/>
              </w:rPr>
            </w:pPr>
            <w:r>
              <w:rPr>
                <w:rFonts w:cs="Times New Roman"/>
                <w:color w:val="000000"/>
              </w:rPr>
              <w:t>-</w:t>
            </w:r>
          </w:p>
        </w:tc>
        <w:tc>
          <w:tcPr>
            <w:tcW w:w="2105" w:type="dxa"/>
            <w:tcBorders>
              <w:left w:val="single" w:sz="4" w:space="0" w:color="000000"/>
              <w:bottom w:val="single" w:sz="4" w:space="0" w:color="000000"/>
            </w:tcBorders>
          </w:tcPr>
          <w:p w14:paraId="7F9ED068" w14:textId="77777777" w:rsidR="00AA1E97" w:rsidRPr="00995C12" w:rsidRDefault="00C54D14">
            <w:pPr>
              <w:pStyle w:val="22"/>
              <w:widowControl w:val="0"/>
              <w:rPr>
                <w:lang w:val="ru-RU"/>
              </w:rPr>
            </w:pPr>
            <w:r w:rsidRPr="00995C12">
              <w:rPr>
                <w:rFonts w:ascii="Times New Roman" w:hAnsi="Times New Roman" w:cs="Times New Roman"/>
                <w:sz w:val="24"/>
                <w:szCs w:val="24"/>
                <w:lang w:val="ru-RU"/>
              </w:rPr>
              <w:t xml:space="preserve">Служба у справах дітей </w:t>
            </w:r>
            <w:r w:rsidRPr="00995C12">
              <w:rPr>
                <w:rFonts w:ascii="Times New Roman" w:hAnsi="Times New Roman" w:cs="Times New Roman"/>
                <w:color w:val="000000"/>
                <w:sz w:val="24"/>
                <w:szCs w:val="24"/>
                <w:lang w:val="ru-RU"/>
              </w:rPr>
              <w:t>виконавчого комітету Покровської міської ради Дніпропетровської області,</w:t>
            </w:r>
          </w:p>
          <w:p w14:paraId="0AAE2D08" w14:textId="77777777" w:rsidR="00AA1E97" w:rsidRPr="00995C12" w:rsidRDefault="00C54D14">
            <w:pPr>
              <w:pStyle w:val="22"/>
              <w:widowControl w:val="0"/>
              <w:rPr>
                <w:lang w:val="ru-RU"/>
              </w:rPr>
            </w:pPr>
            <w:r>
              <w:rPr>
                <w:rFonts w:ascii="Times New Roman" w:hAnsi="Times New Roman" w:cs="Times New Roman"/>
                <w:sz w:val="24"/>
                <w:szCs w:val="24"/>
                <w:lang w:val="uk-UA"/>
              </w:rPr>
              <w:t>в</w:t>
            </w:r>
            <w:r w:rsidRPr="00995C12">
              <w:rPr>
                <w:rFonts w:ascii="Times New Roman" w:hAnsi="Times New Roman" w:cs="Times New Roman"/>
                <w:sz w:val="24"/>
                <w:szCs w:val="24"/>
                <w:lang w:val="ru-RU"/>
              </w:rPr>
              <w:t xml:space="preserve">ідділ обліку та розподілу житла  </w:t>
            </w:r>
            <w:r w:rsidRPr="00995C12">
              <w:rPr>
                <w:rFonts w:ascii="Times New Roman" w:hAnsi="Times New Roman" w:cs="Times New Roman"/>
                <w:color w:val="000000"/>
                <w:sz w:val="24"/>
                <w:szCs w:val="24"/>
                <w:lang w:val="ru-RU"/>
              </w:rPr>
              <w:t>виконавчого комітету Покровської міської ради.</w:t>
            </w:r>
          </w:p>
        </w:tc>
        <w:tc>
          <w:tcPr>
            <w:tcW w:w="1827" w:type="dxa"/>
            <w:tcBorders>
              <w:left w:val="single" w:sz="4" w:space="0" w:color="000000"/>
              <w:bottom w:val="single" w:sz="4" w:space="0" w:color="000000"/>
              <w:right w:val="single" w:sz="6" w:space="0" w:color="000000"/>
            </w:tcBorders>
          </w:tcPr>
          <w:p w14:paraId="57023A23" w14:textId="77777777" w:rsidR="00AA1E97" w:rsidRDefault="00C54D14">
            <w:pPr>
              <w:widowControl w:val="0"/>
              <w:ind w:left="29"/>
              <w:rPr>
                <w:color w:val="212529"/>
                <w:sz w:val="24"/>
                <w:szCs w:val="24"/>
              </w:rPr>
            </w:pPr>
            <w:r>
              <w:rPr>
                <w:color w:val="212529"/>
                <w:sz w:val="24"/>
                <w:szCs w:val="24"/>
              </w:rPr>
              <w:t>Захист житлових та майнових прав дітей.</w:t>
            </w:r>
          </w:p>
        </w:tc>
      </w:tr>
      <w:tr w:rsidR="00AA1E97" w14:paraId="058BEB0F" w14:textId="77777777">
        <w:trPr>
          <w:trHeight w:val="652"/>
        </w:trPr>
        <w:tc>
          <w:tcPr>
            <w:tcW w:w="2101" w:type="dxa"/>
            <w:vMerge/>
            <w:tcBorders>
              <w:left w:val="single" w:sz="6" w:space="0" w:color="000000"/>
              <w:bottom w:val="single" w:sz="4" w:space="0" w:color="000000"/>
            </w:tcBorders>
          </w:tcPr>
          <w:p w14:paraId="5C40B679" w14:textId="77777777" w:rsidR="00AA1E97" w:rsidRDefault="00AA1E97">
            <w:pPr>
              <w:widowControl w:val="0"/>
              <w:snapToGrid w:val="0"/>
              <w:ind w:left="29"/>
              <w:rPr>
                <w:sz w:val="24"/>
                <w:szCs w:val="24"/>
              </w:rPr>
            </w:pPr>
          </w:p>
        </w:tc>
        <w:tc>
          <w:tcPr>
            <w:tcW w:w="2605" w:type="dxa"/>
            <w:tcBorders>
              <w:left w:val="single" w:sz="4" w:space="0" w:color="000000"/>
              <w:bottom w:val="single" w:sz="4" w:space="0" w:color="000000"/>
            </w:tcBorders>
          </w:tcPr>
          <w:p w14:paraId="39A51A52" w14:textId="77777777" w:rsidR="00AA1E97" w:rsidRDefault="00C54D14">
            <w:pPr>
              <w:widowControl w:val="0"/>
              <w:ind w:left="29"/>
              <w:rPr>
                <w:color w:val="FF4000"/>
              </w:rPr>
            </w:pPr>
            <w:r>
              <w:rPr>
                <w:color w:val="FF4000"/>
                <w:sz w:val="24"/>
                <w:szCs w:val="24"/>
              </w:rPr>
              <w:t>6.2. Ведення соціального квартирного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p w14:paraId="0DEF97E1" w14:textId="77777777" w:rsidR="00AA1E97" w:rsidRDefault="00AA1E97">
            <w:pPr>
              <w:widowControl w:val="0"/>
              <w:ind w:left="29"/>
              <w:rPr>
                <w:color w:val="FF4000"/>
                <w:sz w:val="24"/>
                <w:szCs w:val="24"/>
              </w:rPr>
            </w:pPr>
          </w:p>
        </w:tc>
        <w:tc>
          <w:tcPr>
            <w:tcW w:w="1193" w:type="dxa"/>
            <w:tcBorders>
              <w:left w:val="single" w:sz="4" w:space="0" w:color="000000"/>
              <w:bottom w:val="single" w:sz="4" w:space="0" w:color="000000"/>
            </w:tcBorders>
          </w:tcPr>
          <w:p w14:paraId="3BA24F48" w14:textId="77777777" w:rsidR="00AA1E97" w:rsidRDefault="00C54D14">
            <w:pPr>
              <w:pStyle w:val="afa"/>
              <w:spacing w:after="200"/>
              <w:jc w:val="center"/>
              <w:rPr>
                <w:color w:val="FF4000"/>
              </w:rPr>
            </w:pPr>
            <w:r>
              <w:rPr>
                <w:rFonts w:cs="Times New Roman"/>
                <w:color w:val="FF4000"/>
              </w:rPr>
              <w:t>2026-2030</w:t>
            </w:r>
          </w:p>
        </w:tc>
        <w:tc>
          <w:tcPr>
            <w:tcW w:w="1590" w:type="dxa"/>
            <w:tcBorders>
              <w:left w:val="single" w:sz="4" w:space="0" w:color="000000"/>
              <w:bottom w:val="single" w:sz="4" w:space="0" w:color="000000"/>
            </w:tcBorders>
          </w:tcPr>
          <w:p w14:paraId="5CC84E01" w14:textId="77777777" w:rsidR="00AA1E97" w:rsidRDefault="00C54D14">
            <w:pPr>
              <w:pStyle w:val="afa"/>
              <w:spacing w:after="200"/>
              <w:jc w:val="center"/>
              <w:rPr>
                <w:color w:val="FF4000"/>
              </w:rPr>
            </w:pPr>
            <w:r>
              <w:rPr>
                <w:rFonts w:cs="Times New Roman"/>
                <w:color w:val="FF4000"/>
              </w:rPr>
              <w:t>Фінансування не потребує</w:t>
            </w:r>
          </w:p>
        </w:tc>
        <w:tc>
          <w:tcPr>
            <w:tcW w:w="789" w:type="dxa"/>
            <w:tcBorders>
              <w:left w:val="single" w:sz="4" w:space="0" w:color="000000"/>
              <w:bottom w:val="single" w:sz="4" w:space="0" w:color="000000"/>
            </w:tcBorders>
          </w:tcPr>
          <w:p w14:paraId="0B6555D5" w14:textId="77777777" w:rsidR="00AA1E97" w:rsidRDefault="00C54D14">
            <w:pPr>
              <w:pStyle w:val="afa"/>
              <w:spacing w:after="200"/>
              <w:jc w:val="center"/>
              <w:rPr>
                <w:color w:val="FF4000"/>
              </w:rPr>
            </w:pPr>
            <w:r>
              <w:rPr>
                <w:rFonts w:cs="Times New Roman"/>
                <w:color w:val="FF4000"/>
              </w:rPr>
              <w:t>-</w:t>
            </w:r>
          </w:p>
        </w:tc>
        <w:tc>
          <w:tcPr>
            <w:tcW w:w="1017" w:type="dxa"/>
            <w:tcBorders>
              <w:left w:val="single" w:sz="4" w:space="0" w:color="000000"/>
              <w:bottom w:val="single" w:sz="4" w:space="0" w:color="000000"/>
            </w:tcBorders>
          </w:tcPr>
          <w:p w14:paraId="499A7B35" w14:textId="77777777" w:rsidR="00AA1E97" w:rsidRDefault="00C54D14">
            <w:pPr>
              <w:pStyle w:val="afa"/>
              <w:spacing w:after="200"/>
              <w:jc w:val="center"/>
              <w:rPr>
                <w:color w:val="FF4000"/>
              </w:rPr>
            </w:pPr>
            <w:r>
              <w:rPr>
                <w:rFonts w:cs="Times New Roman"/>
                <w:color w:val="FF4000"/>
              </w:rPr>
              <w:t>-</w:t>
            </w:r>
          </w:p>
        </w:tc>
        <w:tc>
          <w:tcPr>
            <w:tcW w:w="967" w:type="dxa"/>
            <w:tcBorders>
              <w:left w:val="single" w:sz="4" w:space="0" w:color="000000"/>
              <w:bottom w:val="single" w:sz="4" w:space="0" w:color="000000"/>
            </w:tcBorders>
          </w:tcPr>
          <w:p w14:paraId="46758E40" w14:textId="77777777" w:rsidR="00AA1E97" w:rsidRDefault="00C54D14">
            <w:pPr>
              <w:pStyle w:val="afa"/>
              <w:spacing w:after="200"/>
              <w:jc w:val="center"/>
              <w:rPr>
                <w:color w:val="FF4000"/>
              </w:rPr>
            </w:pPr>
            <w:r>
              <w:rPr>
                <w:rFonts w:cs="Times New Roman"/>
                <w:color w:val="FF4000"/>
              </w:rPr>
              <w:t>-</w:t>
            </w:r>
          </w:p>
        </w:tc>
        <w:tc>
          <w:tcPr>
            <w:tcW w:w="849" w:type="dxa"/>
            <w:tcBorders>
              <w:left w:val="single" w:sz="4" w:space="0" w:color="000000"/>
              <w:bottom w:val="single" w:sz="4" w:space="0" w:color="000000"/>
            </w:tcBorders>
          </w:tcPr>
          <w:p w14:paraId="26DEF99B" w14:textId="77777777" w:rsidR="00AA1E97" w:rsidRDefault="00C54D14">
            <w:pPr>
              <w:pStyle w:val="afa"/>
              <w:spacing w:after="200"/>
              <w:jc w:val="center"/>
              <w:rPr>
                <w:color w:val="FF4000"/>
              </w:rPr>
            </w:pPr>
            <w:r>
              <w:rPr>
                <w:rFonts w:cs="Times New Roman"/>
                <w:color w:val="FF4000"/>
              </w:rPr>
              <w:t>-</w:t>
            </w:r>
          </w:p>
        </w:tc>
        <w:tc>
          <w:tcPr>
            <w:tcW w:w="802" w:type="dxa"/>
            <w:tcBorders>
              <w:left w:val="single" w:sz="4" w:space="0" w:color="000000"/>
              <w:bottom w:val="single" w:sz="4" w:space="0" w:color="000000"/>
            </w:tcBorders>
          </w:tcPr>
          <w:p w14:paraId="531A664E" w14:textId="77777777" w:rsidR="00AA1E97" w:rsidRDefault="00C54D14">
            <w:pPr>
              <w:pStyle w:val="afa"/>
              <w:spacing w:after="200"/>
              <w:jc w:val="center"/>
              <w:rPr>
                <w:color w:val="FF4000"/>
              </w:rPr>
            </w:pPr>
            <w:r>
              <w:rPr>
                <w:rFonts w:cs="Times New Roman"/>
                <w:color w:val="FF4000"/>
              </w:rPr>
              <w:t>-</w:t>
            </w:r>
          </w:p>
        </w:tc>
        <w:tc>
          <w:tcPr>
            <w:tcW w:w="2105" w:type="dxa"/>
            <w:tcBorders>
              <w:left w:val="single" w:sz="4" w:space="0" w:color="000000"/>
              <w:bottom w:val="single" w:sz="4" w:space="0" w:color="000000"/>
            </w:tcBorders>
          </w:tcPr>
          <w:p w14:paraId="36D3A49D" w14:textId="77777777" w:rsidR="00AA1E97" w:rsidRPr="00995C12" w:rsidRDefault="00C54D14">
            <w:pPr>
              <w:pStyle w:val="22"/>
              <w:widowControl w:val="0"/>
              <w:rPr>
                <w:color w:val="FF4000"/>
                <w:lang w:val="uk-UA"/>
              </w:rPr>
            </w:pPr>
            <w:r w:rsidRPr="00995C12">
              <w:rPr>
                <w:rFonts w:ascii="Times New Roman" w:hAnsi="Times New Roman" w:cs="Times New Roman"/>
                <w:color w:val="FF4000"/>
                <w:sz w:val="24"/>
                <w:szCs w:val="24"/>
                <w:lang w:val="uk-UA"/>
              </w:rPr>
              <w:t>Відділ обліку та розподілу житла  виконавчого комітету Покровської міської ради.</w:t>
            </w:r>
          </w:p>
        </w:tc>
        <w:tc>
          <w:tcPr>
            <w:tcW w:w="1827" w:type="dxa"/>
            <w:tcBorders>
              <w:left w:val="single" w:sz="4" w:space="0" w:color="000000"/>
              <w:bottom w:val="single" w:sz="4" w:space="0" w:color="000000"/>
              <w:right w:val="single" w:sz="6" w:space="0" w:color="000000"/>
            </w:tcBorders>
          </w:tcPr>
          <w:p w14:paraId="705EF28C" w14:textId="77777777" w:rsidR="00AA1E97" w:rsidRDefault="00C54D14">
            <w:pPr>
              <w:widowControl w:val="0"/>
              <w:ind w:left="29"/>
              <w:rPr>
                <w:color w:val="FF4000"/>
              </w:rPr>
            </w:pPr>
            <w:r>
              <w:rPr>
                <w:color w:val="FF4000"/>
                <w:sz w:val="24"/>
                <w:szCs w:val="24"/>
              </w:rPr>
              <w:t>Забезпечення обліку осіб, які потребують забезпечення житлом</w:t>
            </w:r>
          </w:p>
        </w:tc>
      </w:tr>
      <w:tr w:rsidR="00AA1E97" w14:paraId="5457CF69" w14:textId="77777777">
        <w:trPr>
          <w:trHeight w:val="964"/>
        </w:trPr>
        <w:tc>
          <w:tcPr>
            <w:tcW w:w="2101" w:type="dxa"/>
            <w:vMerge/>
            <w:tcBorders>
              <w:left w:val="single" w:sz="6" w:space="0" w:color="000000"/>
              <w:bottom w:val="single" w:sz="4" w:space="0" w:color="000000"/>
            </w:tcBorders>
          </w:tcPr>
          <w:p w14:paraId="63C55E36" w14:textId="77777777" w:rsidR="00AA1E97" w:rsidRDefault="00AA1E97">
            <w:pPr>
              <w:pStyle w:val="afa"/>
              <w:snapToGrid w:val="0"/>
              <w:rPr>
                <w:rFonts w:cs="Times New Roman"/>
                <w:color w:val="000000"/>
              </w:rPr>
            </w:pPr>
          </w:p>
        </w:tc>
        <w:tc>
          <w:tcPr>
            <w:tcW w:w="2605" w:type="dxa"/>
            <w:tcBorders>
              <w:left w:val="single" w:sz="4" w:space="0" w:color="000000"/>
              <w:bottom w:val="single" w:sz="4" w:space="0" w:color="000000"/>
            </w:tcBorders>
          </w:tcPr>
          <w:p w14:paraId="25BC2D90" w14:textId="77777777" w:rsidR="00AA1E97" w:rsidRDefault="00C54D14">
            <w:pPr>
              <w:widowControl w:val="0"/>
              <w:ind w:left="29"/>
              <w:rPr>
                <w:color w:val="000000"/>
                <w:sz w:val="24"/>
                <w:szCs w:val="24"/>
              </w:rPr>
            </w:pPr>
            <w:r>
              <w:rPr>
                <w:color w:val="000000"/>
                <w:sz w:val="24"/>
                <w:szCs w:val="24"/>
              </w:rPr>
              <w:t>6.3.П</w:t>
            </w:r>
            <w:r>
              <w:rPr>
                <w:color w:val="333333"/>
                <w:sz w:val="24"/>
                <w:szCs w:val="24"/>
              </w:rPr>
              <w:t>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color w:val="000000"/>
                <w:sz w:val="24"/>
                <w:szCs w:val="24"/>
              </w:rPr>
              <w:t xml:space="preserve"> за рахунок субвенції з державного бюджету місцевим бюджетам.</w:t>
            </w:r>
          </w:p>
          <w:p w14:paraId="3F2CAF06" w14:textId="77777777" w:rsidR="00AA1E97" w:rsidRDefault="00AA1E97">
            <w:pPr>
              <w:widowControl w:val="0"/>
              <w:ind w:left="29"/>
              <w:rPr>
                <w:color w:val="000000"/>
                <w:sz w:val="24"/>
                <w:szCs w:val="24"/>
              </w:rPr>
            </w:pPr>
          </w:p>
          <w:p w14:paraId="30435E7C" w14:textId="77777777" w:rsidR="00AA1E97" w:rsidRDefault="00AA1E97">
            <w:pPr>
              <w:widowControl w:val="0"/>
              <w:ind w:left="29"/>
              <w:rPr>
                <w:color w:val="000000"/>
                <w:sz w:val="24"/>
                <w:szCs w:val="24"/>
              </w:rPr>
            </w:pPr>
          </w:p>
          <w:p w14:paraId="238C84B4" w14:textId="77777777" w:rsidR="00AA1E97" w:rsidRDefault="00AA1E97">
            <w:pPr>
              <w:widowControl w:val="0"/>
              <w:ind w:left="29"/>
              <w:rPr>
                <w:color w:val="000000"/>
                <w:sz w:val="24"/>
                <w:szCs w:val="24"/>
              </w:rPr>
            </w:pPr>
          </w:p>
          <w:p w14:paraId="60CBB612" w14:textId="77777777" w:rsidR="00AA1E97" w:rsidRDefault="00AA1E97">
            <w:pPr>
              <w:widowControl w:val="0"/>
              <w:ind w:left="29"/>
              <w:rPr>
                <w:color w:val="000000"/>
                <w:sz w:val="24"/>
                <w:szCs w:val="24"/>
              </w:rPr>
            </w:pPr>
          </w:p>
          <w:p w14:paraId="0214B1BA" w14:textId="77777777" w:rsidR="00AA1E97" w:rsidRDefault="00AA1E97">
            <w:pPr>
              <w:widowControl w:val="0"/>
              <w:ind w:left="29"/>
              <w:rPr>
                <w:color w:val="000000"/>
                <w:sz w:val="24"/>
                <w:szCs w:val="24"/>
              </w:rPr>
            </w:pPr>
          </w:p>
          <w:p w14:paraId="6EF2D03C" w14:textId="77777777" w:rsidR="00AA1E97" w:rsidRDefault="00AA1E97">
            <w:pPr>
              <w:widowControl w:val="0"/>
              <w:ind w:left="29"/>
              <w:rPr>
                <w:color w:val="000000"/>
                <w:sz w:val="24"/>
                <w:szCs w:val="24"/>
              </w:rPr>
            </w:pPr>
          </w:p>
        </w:tc>
        <w:tc>
          <w:tcPr>
            <w:tcW w:w="1193" w:type="dxa"/>
            <w:tcBorders>
              <w:left w:val="single" w:sz="4" w:space="0" w:color="000000"/>
              <w:bottom w:val="single" w:sz="4" w:space="0" w:color="000000"/>
            </w:tcBorders>
          </w:tcPr>
          <w:p w14:paraId="742B7952"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42DA225E" w14:textId="77777777" w:rsidR="00AA1E97" w:rsidRDefault="00C54D14">
            <w:pPr>
              <w:pStyle w:val="afa"/>
              <w:spacing w:after="200"/>
              <w:jc w:val="center"/>
              <w:rPr>
                <w:rFonts w:cs="Times New Roman"/>
                <w:color w:val="000000"/>
              </w:rPr>
            </w:pPr>
            <w:r>
              <w:rPr>
                <w:rFonts w:cs="Times New Roman"/>
                <w:color w:val="000000"/>
              </w:rPr>
              <w:t>Державний бюджет</w:t>
            </w:r>
          </w:p>
        </w:tc>
        <w:tc>
          <w:tcPr>
            <w:tcW w:w="4424" w:type="dxa"/>
            <w:gridSpan w:val="5"/>
            <w:tcBorders>
              <w:left w:val="single" w:sz="4" w:space="0" w:color="000000"/>
              <w:bottom w:val="single" w:sz="4" w:space="0" w:color="000000"/>
            </w:tcBorders>
          </w:tcPr>
          <w:p w14:paraId="4565596C" w14:textId="77777777" w:rsidR="00AA1E97" w:rsidRDefault="00C54D14">
            <w:pPr>
              <w:pStyle w:val="afa"/>
              <w:spacing w:after="200"/>
              <w:jc w:val="center"/>
              <w:rPr>
                <w:rFonts w:cs="Times New Roman"/>
                <w:color w:val="000000"/>
              </w:rPr>
            </w:pPr>
            <w:r>
              <w:rPr>
                <w:rFonts w:cs="Times New Roman"/>
                <w:color w:val="000000"/>
              </w:rPr>
              <w:t>Обсяг фінансування визначається у межах фінансового забезпечення</w:t>
            </w:r>
          </w:p>
        </w:tc>
        <w:tc>
          <w:tcPr>
            <w:tcW w:w="2105" w:type="dxa"/>
            <w:tcBorders>
              <w:left w:val="single" w:sz="4" w:space="0" w:color="000000"/>
              <w:bottom w:val="single" w:sz="4" w:space="0" w:color="000000"/>
            </w:tcBorders>
          </w:tcPr>
          <w:p w14:paraId="5C2465F1" w14:textId="77777777" w:rsidR="00AA1E97" w:rsidRPr="00995C12" w:rsidRDefault="00C54D14">
            <w:pPr>
              <w:pStyle w:val="22"/>
              <w:widowControl w:val="0"/>
              <w:rPr>
                <w:rFonts w:ascii="Times New Roman" w:hAnsi="Times New Roman" w:cs="Times New Roman"/>
                <w:color w:val="000000"/>
                <w:sz w:val="24"/>
                <w:szCs w:val="24"/>
                <w:lang w:val="uk-UA"/>
              </w:rPr>
            </w:pPr>
            <w:r w:rsidRPr="00995C12">
              <w:rPr>
                <w:rFonts w:ascii="Times New Roman" w:hAnsi="Times New Roman" w:cs="Times New Roman"/>
                <w:color w:val="000000"/>
                <w:sz w:val="24"/>
                <w:szCs w:val="24"/>
                <w:lang w:val="uk-UA"/>
              </w:rPr>
              <w:t xml:space="preserve">Виконавчий комітет Покровської міської ради Дніпропетровської області, служба у справах дітей виконавчого комітету Покровської міської ради Дніпропетровської області, </w:t>
            </w:r>
          </w:p>
          <w:p w14:paraId="7B67A2FE" w14:textId="77777777" w:rsidR="00AA1E97" w:rsidRPr="00995C12" w:rsidRDefault="00C54D14">
            <w:pPr>
              <w:pStyle w:val="22"/>
              <w:widowControl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w:t>
            </w:r>
            <w:r w:rsidRPr="00995C12">
              <w:rPr>
                <w:rFonts w:ascii="Times New Roman" w:hAnsi="Times New Roman" w:cs="Times New Roman"/>
                <w:color w:val="000000"/>
                <w:sz w:val="24"/>
                <w:szCs w:val="24"/>
                <w:lang w:val="uk-UA"/>
              </w:rPr>
              <w:t>правління праці та соціального захисту населенння виконавчого комітету Покровської міської ради Дніпропетровської області, Центр соціальних служб Покровської міської ради Дніпропетровської області, відділ обліку та розподілу житла  виконавчого комітету Покровської міської ради.</w:t>
            </w:r>
          </w:p>
        </w:tc>
        <w:tc>
          <w:tcPr>
            <w:tcW w:w="1827" w:type="dxa"/>
            <w:tcBorders>
              <w:left w:val="single" w:sz="4" w:space="0" w:color="000000"/>
              <w:bottom w:val="single" w:sz="4" w:space="0" w:color="000000"/>
              <w:right w:val="single" w:sz="6" w:space="0" w:color="000000"/>
            </w:tcBorders>
          </w:tcPr>
          <w:p w14:paraId="51E4DF50" w14:textId="77777777" w:rsidR="00AA1E97" w:rsidRDefault="00C54D14">
            <w:pPr>
              <w:widowControl w:val="0"/>
              <w:ind w:left="29"/>
              <w:rPr>
                <w:color w:val="000000"/>
                <w:sz w:val="24"/>
                <w:szCs w:val="24"/>
              </w:rPr>
            </w:pPr>
            <w:r>
              <w:rPr>
                <w:color w:val="000000"/>
                <w:sz w:val="24"/>
                <w:szCs w:val="24"/>
              </w:rPr>
              <w:t>Реалізація права дітей-сиріт та дітей, позбавлених батьківського піклування, осіб з їх числа на житло.</w:t>
            </w:r>
          </w:p>
        </w:tc>
      </w:tr>
      <w:tr w:rsidR="00AA1E97" w14:paraId="1F72F0F2" w14:textId="77777777">
        <w:trPr>
          <w:trHeight w:val="964"/>
        </w:trPr>
        <w:tc>
          <w:tcPr>
            <w:tcW w:w="2101" w:type="dxa"/>
            <w:tcBorders>
              <w:left w:val="single" w:sz="6" w:space="0" w:color="000000"/>
              <w:bottom w:val="single" w:sz="4" w:space="0" w:color="000000"/>
            </w:tcBorders>
          </w:tcPr>
          <w:p w14:paraId="47BCD6B2" w14:textId="77777777" w:rsidR="00AA1E97" w:rsidRDefault="00C54D14">
            <w:pPr>
              <w:widowControl w:val="0"/>
              <w:rPr>
                <w:color w:val="000000"/>
                <w:sz w:val="24"/>
                <w:szCs w:val="24"/>
              </w:rPr>
            </w:pPr>
            <w:r>
              <w:rPr>
                <w:color w:val="333333"/>
                <w:sz w:val="24"/>
                <w:szCs w:val="24"/>
              </w:rPr>
              <w:t>7. Супровід та реінтеграція дітей, депортованих або примусово переміщених внаслідок збройної агресії Російської Федерації проти України.</w:t>
            </w:r>
            <w:r>
              <w:rPr>
                <w:color w:val="000000"/>
                <w:sz w:val="24"/>
                <w:szCs w:val="24"/>
              </w:rPr>
              <w:t xml:space="preserve"> </w:t>
            </w:r>
          </w:p>
        </w:tc>
        <w:tc>
          <w:tcPr>
            <w:tcW w:w="2605" w:type="dxa"/>
            <w:tcBorders>
              <w:left w:val="single" w:sz="4" w:space="0" w:color="000000"/>
              <w:bottom w:val="single" w:sz="4" w:space="0" w:color="000000"/>
            </w:tcBorders>
          </w:tcPr>
          <w:p w14:paraId="3285458E" w14:textId="77777777" w:rsidR="00AA1E97" w:rsidRDefault="00C54D14">
            <w:pPr>
              <w:widowControl w:val="0"/>
              <w:ind w:left="29"/>
              <w:rPr>
                <w:sz w:val="24"/>
                <w:szCs w:val="24"/>
              </w:rPr>
            </w:pPr>
            <w:r>
              <w:rPr>
                <w:color w:val="333333"/>
                <w:sz w:val="24"/>
                <w:szCs w:val="24"/>
              </w:rPr>
              <w:t>7.1.Забезпечення взаємодії між суб’єктами, які беруть участь у пошуку, поверненні, забезпеченні супроводу та реінтеграції дітей, що депортовані або примусово переміщені, або перебувають під ризиком депортації та/або примусового переміщення внаслідок збройної агресії Російської Федерації проти України.</w:t>
            </w:r>
            <w:r>
              <w:rPr>
                <w:sz w:val="24"/>
                <w:szCs w:val="24"/>
              </w:rPr>
              <w:t xml:space="preserve"> </w:t>
            </w:r>
          </w:p>
        </w:tc>
        <w:tc>
          <w:tcPr>
            <w:tcW w:w="1193" w:type="dxa"/>
            <w:tcBorders>
              <w:left w:val="single" w:sz="4" w:space="0" w:color="000000"/>
              <w:bottom w:val="single" w:sz="4" w:space="0" w:color="000000"/>
            </w:tcBorders>
          </w:tcPr>
          <w:p w14:paraId="3DCA18BA"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4" w:space="0" w:color="000000"/>
            </w:tcBorders>
          </w:tcPr>
          <w:p w14:paraId="0D235DA2" w14:textId="77777777" w:rsidR="00AA1E97" w:rsidRDefault="00C54D14">
            <w:pPr>
              <w:pStyle w:val="afa"/>
              <w:spacing w:after="200"/>
              <w:jc w:val="center"/>
              <w:rPr>
                <w:rFonts w:cs="Times New Roman"/>
                <w:color w:val="000000"/>
              </w:rPr>
            </w:pPr>
            <w:r>
              <w:rPr>
                <w:rFonts w:cs="Times New Roman"/>
                <w:color w:val="000000"/>
              </w:rPr>
              <w:t>Міський бюджет</w:t>
            </w:r>
          </w:p>
        </w:tc>
        <w:tc>
          <w:tcPr>
            <w:tcW w:w="789" w:type="dxa"/>
            <w:tcBorders>
              <w:left w:val="single" w:sz="4" w:space="0" w:color="000000"/>
              <w:bottom w:val="single" w:sz="4" w:space="0" w:color="000000"/>
            </w:tcBorders>
          </w:tcPr>
          <w:p w14:paraId="20CBBCF6" w14:textId="77777777" w:rsidR="00AA1E97" w:rsidRDefault="00C54D14">
            <w:pPr>
              <w:pStyle w:val="afa"/>
              <w:spacing w:after="200"/>
              <w:jc w:val="center"/>
              <w:rPr>
                <w:rFonts w:cs="Times New Roman"/>
                <w:color w:val="FF4000"/>
              </w:rPr>
            </w:pPr>
            <w:r>
              <w:rPr>
                <w:rFonts w:cs="Times New Roman"/>
                <w:color w:val="FF4000"/>
              </w:rPr>
              <w:t>50,00</w:t>
            </w:r>
          </w:p>
        </w:tc>
        <w:tc>
          <w:tcPr>
            <w:tcW w:w="1017" w:type="dxa"/>
            <w:tcBorders>
              <w:left w:val="single" w:sz="4" w:space="0" w:color="000000"/>
              <w:bottom w:val="single" w:sz="4" w:space="0" w:color="000000"/>
            </w:tcBorders>
          </w:tcPr>
          <w:p w14:paraId="431CEA2E" w14:textId="77777777" w:rsidR="00AA1E97" w:rsidRDefault="00C54D14">
            <w:pPr>
              <w:pStyle w:val="afa"/>
              <w:spacing w:after="200"/>
              <w:jc w:val="center"/>
              <w:rPr>
                <w:rFonts w:cs="Times New Roman"/>
                <w:color w:val="FF4000"/>
              </w:rPr>
            </w:pPr>
            <w:r>
              <w:rPr>
                <w:rFonts w:cs="Times New Roman"/>
                <w:color w:val="FF4000"/>
              </w:rPr>
              <w:t>50,00</w:t>
            </w:r>
          </w:p>
        </w:tc>
        <w:tc>
          <w:tcPr>
            <w:tcW w:w="967" w:type="dxa"/>
            <w:tcBorders>
              <w:left w:val="single" w:sz="4" w:space="0" w:color="000000"/>
              <w:bottom w:val="single" w:sz="4" w:space="0" w:color="000000"/>
            </w:tcBorders>
          </w:tcPr>
          <w:p w14:paraId="4750C51F" w14:textId="77777777" w:rsidR="00AA1E97" w:rsidRDefault="00C54D14">
            <w:pPr>
              <w:pStyle w:val="afa"/>
              <w:spacing w:after="200"/>
              <w:jc w:val="center"/>
              <w:rPr>
                <w:rFonts w:cs="Times New Roman"/>
                <w:color w:val="FF4000"/>
              </w:rPr>
            </w:pPr>
            <w:r>
              <w:rPr>
                <w:rFonts w:cs="Times New Roman"/>
                <w:color w:val="FF4000"/>
              </w:rPr>
              <w:t>50,00</w:t>
            </w:r>
          </w:p>
        </w:tc>
        <w:tc>
          <w:tcPr>
            <w:tcW w:w="849" w:type="dxa"/>
            <w:tcBorders>
              <w:left w:val="single" w:sz="4" w:space="0" w:color="000000"/>
              <w:bottom w:val="single" w:sz="4" w:space="0" w:color="000000"/>
            </w:tcBorders>
          </w:tcPr>
          <w:p w14:paraId="00A70B03" w14:textId="77777777" w:rsidR="00AA1E97" w:rsidRDefault="00C54D14">
            <w:pPr>
              <w:pStyle w:val="afa"/>
              <w:spacing w:after="200"/>
              <w:jc w:val="center"/>
              <w:rPr>
                <w:rFonts w:cs="Times New Roman"/>
                <w:color w:val="FF4000"/>
              </w:rPr>
            </w:pPr>
            <w:r>
              <w:rPr>
                <w:rFonts w:cs="Times New Roman"/>
                <w:color w:val="FF4000"/>
              </w:rPr>
              <w:t>50,00</w:t>
            </w:r>
          </w:p>
        </w:tc>
        <w:tc>
          <w:tcPr>
            <w:tcW w:w="802" w:type="dxa"/>
            <w:tcBorders>
              <w:left w:val="single" w:sz="4" w:space="0" w:color="000000"/>
              <w:bottom w:val="single" w:sz="4" w:space="0" w:color="000000"/>
            </w:tcBorders>
          </w:tcPr>
          <w:p w14:paraId="235E0FEA" w14:textId="77777777" w:rsidR="00AA1E97" w:rsidRDefault="00C54D14">
            <w:pPr>
              <w:pStyle w:val="afa"/>
              <w:spacing w:after="200"/>
              <w:jc w:val="center"/>
              <w:rPr>
                <w:rFonts w:cs="Times New Roman"/>
                <w:color w:val="FF4000"/>
              </w:rPr>
            </w:pPr>
            <w:r>
              <w:rPr>
                <w:rFonts w:cs="Times New Roman"/>
                <w:color w:val="FF4000"/>
              </w:rPr>
              <w:t>50,00</w:t>
            </w:r>
          </w:p>
        </w:tc>
        <w:tc>
          <w:tcPr>
            <w:tcW w:w="2105" w:type="dxa"/>
            <w:tcBorders>
              <w:left w:val="single" w:sz="4" w:space="0" w:color="000000"/>
              <w:bottom w:val="single" w:sz="4" w:space="0" w:color="000000"/>
            </w:tcBorders>
          </w:tcPr>
          <w:p w14:paraId="6A9542B9" w14:textId="77777777" w:rsidR="00AA1E97" w:rsidRPr="00995C12" w:rsidRDefault="00C54D14">
            <w:pPr>
              <w:pStyle w:val="22"/>
              <w:widowControl w:val="0"/>
              <w:rPr>
                <w:rFonts w:ascii="Times New Roman" w:hAnsi="Times New Roman" w:cs="Times New Roman"/>
                <w:color w:val="000000"/>
                <w:sz w:val="24"/>
                <w:szCs w:val="24"/>
                <w:lang w:val="uk-UA"/>
              </w:rPr>
            </w:pPr>
            <w:r w:rsidRPr="00995C12">
              <w:rPr>
                <w:rFonts w:ascii="Times New Roman" w:hAnsi="Times New Roman" w:cs="Times New Roman"/>
                <w:color w:val="000000"/>
                <w:sz w:val="24"/>
                <w:szCs w:val="24"/>
                <w:lang w:val="uk-UA"/>
              </w:rPr>
              <w:t>Виконавчий комітет Покровської міської ради Дніпропетровської області, служба у справах дітей виконавчого комітету Покровської міської ради Дніпропетровської області</w:t>
            </w:r>
            <w:r w:rsidRPr="00995C12">
              <w:rPr>
                <w:rFonts w:ascii="Times New Roman" w:hAnsi="Times New Roman" w:cs="Times New Roman"/>
                <w:color w:val="000000"/>
                <w:lang w:val="uk-UA"/>
              </w:rPr>
              <w:t>.</w:t>
            </w:r>
          </w:p>
        </w:tc>
        <w:tc>
          <w:tcPr>
            <w:tcW w:w="1827" w:type="dxa"/>
            <w:tcBorders>
              <w:left w:val="single" w:sz="4" w:space="0" w:color="000000"/>
              <w:bottom w:val="single" w:sz="4" w:space="0" w:color="000000"/>
              <w:right w:val="single" w:sz="6" w:space="0" w:color="000000"/>
            </w:tcBorders>
          </w:tcPr>
          <w:p w14:paraId="7B2D99D1" w14:textId="77777777" w:rsidR="00AA1E97" w:rsidRDefault="00C54D14">
            <w:pPr>
              <w:widowControl w:val="0"/>
              <w:ind w:left="29"/>
              <w:rPr>
                <w:sz w:val="24"/>
                <w:szCs w:val="24"/>
              </w:rPr>
            </w:pPr>
            <w:r>
              <w:rPr>
                <w:color w:val="333333"/>
                <w:sz w:val="24"/>
                <w:szCs w:val="24"/>
              </w:rPr>
              <w:t>Реінтеграція та адаптація дитини в Україні за результатами її повернення з території її депортації або примусового переміщення, або тимчасово окупованої території України, здійснення заходів, спрямованих на невідкладне забезпечення прав та найкращих інтересів дитини.</w:t>
            </w:r>
          </w:p>
        </w:tc>
      </w:tr>
      <w:tr w:rsidR="00AA1E97" w14:paraId="5F0068EF" w14:textId="77777777">
        <w:trPr>
          <w:trHeight w:val="964"/>
        </w:trPr>
        <w:tc>
          <w:tcPr>
            <w:tcW w:w="2101" w:type="dxa"/>
            <w:tcBorders>
              <w:left w:val="single" w:sz="6" w:space="0" w:color="000000"/>
              <w:bottom w:val="single" w:sz="6" w:space="0" w:color="000000"/>
            </w:tcBorders>
          </w:tcPr>
          <w:p w14:paraId="17923DDF" w14:textId="77777777" w:rsidR="00AA1E97" w:rsidRDefault="00C54D14">
            <w:pPr>
              <w:widowControl w:val="0"/>
              <w:rPr>
                <w:color w:val="000000"/>
                <w:sz w:val="24"/>
                <w:szCs w:val="24"/>
              </w:rPr>
            </w:pPr>
            <w:r>
              <w:rPr>
                <w:color w:val="000000"/>
                <w:sz w:val="24"/>
                <w:szCs w:val="24"/>
              </w:rPr>
              <w:t>8.Забезпечення проведення просвітницької роботи серед населення Покровської міської територіальної громади.</w:t>
            </w:r>
          </w:p>
        </w:tc>
        <w:tc>
          <w:tcPr>
            <w:tcW w:w="2605" w:type="dxa"/>
            <w:tcBorders>
              <w:left w:val="single" w:sz="4" w:space="0" w:color="000000"/>
              <w:bottom w:val="single" w:sz="6" w:space="0" w:color="000000"/>
            </w:tcBorders>
          </w:tcPr>
          <w:p w14:paraId="605C5233" w14:textId="77777777" w:rsidR="00AA1E97" w:rsidRDefault="00C54D14">
            <w:pPr>
              <w:widowControl w:val="0"/>
              <w:ind w:left="29"/>
              <w:rPr>
                <w:sz w:val="24"/>
                <w:szCs w:val="24"/>
              </w:rPr>
            </w:pPr>
            <w:r>
              <w:rPr>
                <w:sz w:val="24"/>
                <w:szCs w:val="24"/>
              </w:rPr>
              <w:t>8.1. Розміщення  на офіційному сайті Покровської міської ради Дніпропетровської області, у засобах масової інформації соціальної реклами з метою висвітлення питань соціально-правового захисту дітей.</w:t>
            </w:r>
          </w:p>
        </w:tc>
        <w:tc>
          <w:tcPr>
            <w:tcW w:w="1193" w:type="dxa"/>
            <w:tcBorders>
              <w:left w:val="single" w:sz="4" w:space="0" w:color="000000"/>
              <w:bottom w:val="single" w:sz="6" w:space="0" w:color="000000"/>
            </w:tcBorders>
          </w:tcPr>
          <w:p w14:paraId="50CA6596" w14:textId="77777777" w:rsidR="00AA1E97" w:rsidRDefault="00C54D14">
            <w:pPr>
              <w:pStyle w:val="afa"/>
              <w:spacing w:after="200"/>
              <w:jc w:val="center"/>
              <w:rPr>
                <w:rFonts w:cs="Times New Roman"/>
                <w:color w:val="000000"/>
              </w:rPr>
            </w:pPr>
            <w:r>
              <w:rPr>
                <w:rFonts w:cs="Times New Roman"/>
                <w:color w:val="000000"/>
              </w:rPr>
              <w:t>2026-2030</w:t>
            </w:r>
          </w:p>
        </w:tc>
        <w:tc>
          <w:tcPr>
            <w:tcW w:w="1590" w:type="dxa"/>
            <w:tcBorders>
              <w:left w:val="single" w:sz="4" w:space="0" w:color="000000"/>
              <w:bottom w:val="single" w:sz="6" w:space="0" w:color="000000"/>
            </w:tcBorders>
          </w:tcPr>
          <w:p w14:paraId="7FA81D61" w14:textId="77777777" w:rsidR="00AA1E97" w:rsidRDefault="00C54D14">
            <w:pPr>
              <w:pStyle w:val="afa"/>
              <w:spacing w:after="200"/>
              <w:jc w:val="center"/>
              <w:rPr>
                <w:rFonts w:cs="Times New Roman"/>
                <w:color w:val="000000"/>
              </w:rPr>
            </w:pPr>
            <w:r>
              <w:rPr>
                <w:rFonts w:cs="Times New Roman"/>
                <w:color w:val="000000"/>
              </w:rPr>
              <w:t>Фінансування не потребує</w:t>
            </w:r>
          </w:p>
        </w:tc>
        <w:tc>
          <w:tcPr>
            <w:tcW w:w="789" w:type="dxa"/>
            <w:tcBorders>
              <w:left w:val="single" w:sz="4" w:space="0" w:color="000000"/>
              <w:bottom w:val="single" w:sz="6" w:space="0" w:color="000000"/>
            </w:tcBorders>
          </w:tcPr>
          <w:p w14:paraId="6F7C1609" w14:textId="77777777" w:rsidR="00AA1E97" w:rsidRDefault="00C54D14">
            <w:pPr>
              <w:pStyle w:val="afa"/>
              <w:spacing w:after="200"/>
              <w:jc w:val="center"/>
              <w:rPr>
                <w:rFonts w:cs="Times New Roman"/>
                <w:color w:val="000000"/>
              </w:rPr>
            </w:pPr>
            <w:r>
              <w:rPr>
                <w:rFonts w:cs="Times New Roman"/>
                <w:color w:val="000000"/>
              </w:rPr>
              <w:t>-</w:t>
            </w:r>
          </w:p>
        </w:tc>
        <w:tc>
          <w:tcPr>
            <w:tcW w:w="1017" w:type="dxa"/>
            <w:tcBorders>
              <w:left w:val="single" w:sz="4" w:space="0" w:color="000000"/>
              <w:bottom w:val="single" w:sz="6" w:space="0" w:color="000000"/>
            </w:tcBorders>
          </w:tcPr>
          <w:p w14:paraId="06664498" w14:textId="77777777" w:rsidR="00AA1E97" w:rsidRDefault="00C54D14">
            <w:pPr>
              <w:pStyle w:val="afa"/>
              <w:spacing w:after="200"/>
              <w:jc w:val="center"/>
              <w:rPr>
                <w:rFonts w:cs="Times New Roman"/>
                <w:color w:val="000000"/>
              </w:rPr>
            </w:pPr>
            <w:r>
              <w:rPr>
                <w:rFonts w:cs="Times New Roman"/>
                <w:color w:val="000000"/>
              </w:rPr>
              <w:t>-</w:t>
            </w:r>
          </w:p>
        </w:tc>
        <w:tc>
          <w:tcPr>
            <w:tcW w:w="967" w:type="dxa"/>
            <w:tcBorders>
              <w:left w:val="single" w:sz="4" w:space="0" w:color="000000"/>
              <w:bottom w:val="single" w:sz="6" w:space="0" w:color="000000"/>
            </w:tcBorders>
          </w:tcPr>
          <w:p w14:paraId="1C622F4C" w14:textId="77777777" w:rsidR="00AA1E97" w:rsidRDefault="00C54D14">
            <w:pPr>
              <w:pStyle w:val="afa"/>
              <w:spacing w:after="200"/>
              <w:jc w:val="center"/>
              <w:rPr>
                <w:rFonts w:cs="Times New Roman"/>
                <w:color w:val="000000"/>
              </w:rPr>
            </w:pPr>
            <w:r>
              <w:rPr>
                <w:rFonts w:cs="Times New Roman"/>
                <w:color w:val="000000"/>
              </w:rPr>
              <w:t>-</w:t>
            </w:r>
          </w:p>
        </w:tc>
        <w:tc>
          <w:tcPr>
            <w:tcW w:w="849" w:type="dxa"/>
            <w:tcBorders>
              <w:left w:val="single" w:sz="4" w:space="0" w:color="000000"/>
              <w:bottom w:val="single" w:sz="6" w:space="0" w:color="000000"/>
            </w:tcBorders>
          </w:tcPr>
          <w:p w14:paraId="7DBD334C" w14:textId="77777777" w:rsidR="00AA1E97" w:rsidRDefault="00C54D14">
            <w:pPr>
              <w:pStyle w:val="afa"/>
              <w:spacing w:after="200"/>
              <w:jc w:val="center"/>
              <w:rPr>
                <w:rFonts w:cs="Times New Roman"/>
                <w:color w:val="000000"/>
              </w:rPr>
            </w:pPr>
            <w:r>
              <w:rPr>
                <w:rFonts w:cs="Times New Roman"/>
                <w:color w:val="000000"/>
              </w:rPr>
              <w:t>-</w:t>
            </w:r>
          </w:p>
        </w:tc>
        <w:tc>
          <w:tcPr>
            <w:tcW w:w="802" w:type="dxa"/>
            <w:tcBorders>
              <w:left w:val="single" w:sz="4" w:space="0" w:color="000000"/>
              <w:bottom w:val="single" w:sz="6" w:space="0" w:color="000000"/>
            </w:tcBorders>
          </w:tcPr>
          <w:p w14:paraId="5E65EFC1" w14:textId="77777777" w:rsidR="00AA1E97" w:rsidRDefault="00C54D14">
            <w:pPr>
              <w:pStyle w:val="afa"/>
              <w:spacing w:after="200"/>
              <w:jc w:val="center"/>
              <w:rPr>
                <w:rFonts w:cs="Times New Roman"/>
                <w:color w:val="000000"/>
              </w:rPr>
            </w:pPr>
            <w:r>
              <w:rPr>
                <w:rFonts w:cs="Times New Roman"/>
                <w:color w:val="000000"/>
              </w:rPr>
              <w:t>-</w:t>
            </w:r>
          </w:p>
        </w:tc>
        <w:tc>
          <w:tcPr>
            <w:tcW w:w="2105" w:type="dxa"/>
            <w:tcBorders>
              <w:left w:val="single" w:sz="4" w:space="0" w:color="000000"/>
              <w:bottom w:val="single" w:sz="6" w:space="0" w:color="000000"/>
            </w:tcBorders>
          </w:tcPr>
          <w:p w14:paraId="07ABB6C7" w14:textId="77777777" w:rsidR="00AA1E97" w:rsidRPr="00995C12" w:rsidRDefault="00C54D14">
            <w:pPr>
              <w:pStyle w:val="22"/>
              <w:widowControl w:val="0"/>
              <w:rPr>
                <w:lang w:val="uk-UA"/>
              </w:rPr>
            </w:pPr>
            <w:r w:rsidRPr="00995C12">
              <w:rPr>
                <w:rFonts w:ascii="Times New Roman" w:hAnsi="Times New Roman" w:cs="Times New Roman"/>
                <w:sz w:val="24"/>
                <w:szCs w:val="24"/>
                <w:lang w:val="uk-UA"/>
              </w:rPr>
              <w:t xml:space="preserve">Служба у справах дітей виконавчого комітету Покровської міської ради Дніпропетровської області, </w:t>
            </w:r>
            <w:r w:rsidRPr="00995C12">
              <w:rPr>
                <w:rFonts w:ascii="Times New Roman" w:hAnsi="Times New Roman" w:cs="Times New Roman"/>
                <w:color w:val="000000"/>
                <w:sz w:val="24"/>
                <w:szCs w:val="24"/>
                <w:lang w:val="uk-UA"/>
              </w:rPr>
              <w:t>Центр соціальних служб Покровської міської ради Дніпропетровської області</w:t>
            </w:r>
            <w:r w:rsidRPr="00995C12">
              <w:rPr>
                <w:rFonts w:ascii="Times New Roman" w:hAnsi="Times New Roman" w:cs="Times New Roman"/>
                <w:sz w:val="24"/>
                <w:szCs w:val="24"/>
                <w:lang w:val="uk-UA"/>
              </w:rPr>
              <w:t>, відділ прес-служби міського голови  виконавчого комітету Покровської міської ради.</w:t>
            </w:r>
          </w:p>
        </w:tc>
        <w:tc>
          <w:tcPr>
            <w:tcW w:w="1827" w:type="dxa"/>
            <w:tcBorders>
              <w:left w:val="single" w:sz="4" w:space="0" w:color="000000"/>
              <w:bottom w:val="single" w:sz="6" w:space="0" w:color="000000"/>
              <w:right w:val="single" w:sz="6" w:space="0" w:color="000000"/>
            </w:tcBorders>
          </w:tcPr>
          <w:p w14:paraId="618FA6D7" w14:textId="77777777" w:rsidR="00AA1E97" w:rsidRDefault="00C54D14">
            <w:pPr>
              <w:widowControl w:val="0"/>
              <w:ind w:left="29"/>
              <w:rPr>
                <w:sz w:val="24"/>
                <w:szCs w:val="24"/>
              </w:rPr>
            </w:pPr>
            <w:r>
              <w:rPr>
                <w:color w:val="000000"/>
                <w:sz w:val="24"/>
                <w:szCs w:val="24"/>
              </w:rPr>
              <w:t>Підвищення рівня проінформованості</w:t>
            </w:r>
            <w:r>
              <w:rPr>
                <w:sz w:val="24"/>
                <w:szCs w:val="24"/>
              </w:rPr>
              <w:t xml:space="preserve"> населення Покровської міської територіальної громади з питань захисту прав дітей, </w:t>
            </w:r>
            <w:r>
              <w:rPr>
                <w:color w:val="000000"/>
                <w:sz w:val="24"/>
                <w:szCs w:val="24"/>
              </w:rPr>
              <w:t>шляхів іх подолання</w:t>
            </w:r>
            <w:r>
              <w:rPr>
                <w:sz w:val="24"/>
                <w:szCs w:val="24"/>
              </w:rPr>
              <w:t xml:space="preserve">  та розвитку сімейних форм виховання.</w:t>
            </w:r>
          </w:p>
        </w:tc>
      </w:tr>
    </w:tbl>
    <w:p w14:paraId="2DC68911" w14:textId="77777777" w:rsidR="00AA1E97" w:rsidRDefault="00AA1E97">
      <w:pPr>
        <w:widowControl w:val="0"/>
        <w:ind w:firstLine="10659"/>
        <w:rPr>
          <w:sz w:val="24"/>
          <w:szCs w:val="24"/>
        </w:rPr>
      </w:pPr>
    </w:p>
    <w:p w14:paraId="34852EC3" w14:textId="77777777" w:rsidR="00AA1E97" w:rsidRDefault="00AA1E97">
      <w:pPr>
        <w:ind w:firstLine="10659"/>
        <w:rPr>
          <w:sz w:val="24"/>
          <w:szCs w:val="24"/>
        </w:rPr>
      </w:pPr>
    </w:p>
    <w:p w14:paraId="745FC3A8" w14:textId="77777777" w:rsidR="00AA1E97" w:rsidRDefault="00C54D14">
      <w:pPr>
        <w:jc w:val="center"/>
        <w:rPr>
          <w:sz w:val="24"/>
          <w:szCs w:val="24"/>
        </w:rPr>
      </w:pPr>
      <w:r>
        <w:rPr>
          <w:sz w:val="24"/>
          <w:szCs w:val="24"/>
        </w:rPr>
        <w:t>______________________________________________</w:t>
      </w:r>
    </w:p>
    <w:p w14:paraId="18E1F58D" w14:textId="77777777" w:rsidR="00AA1E97" w:rsidRDefault="00AA1E97">
      <w:pPr>
        <w:tabs>
          <w:tab w:val="left" w:pos="540"/>
          <w:tab w:val="left" w:pos="993"/>
        </w:tabs>
        <w:ind w:firstLine="10659"/>
        <w:contextualSpacing/>
        <w:jc w:val="both"/>
        <w:rPr>
          <w:sz w:val="24"/>
          <w:szCs w:val="24"/>
        </w:rPr>
      </w:pPr>
    </w:p>
    <w:p w14:paraId="2F95DCE5"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347F949"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1B3332EC"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16355391"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16D38E43"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4D0556BD"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60DD658D"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88DCAB6"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62A65E97"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387A2B8"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57A3AD9"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5D304DAE"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120E48E"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05ECD4FC"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69B38044"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64C9DCD"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644E86EE"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339B40E9"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66160C6D"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76E78D02"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2C1976A5" w14:textId="77777777" w:rsidR="00AA1E97" w:rsidRDefault="00AA1E97">
      <w:pPr>
        <w:pStyle w:val="afd"/>
        <w:tabs>
          <w:tab w:val="left" w:pos="540"/>
          <w:tab w:val="left" w:pos="993"/>
        </w:tabs>
        <w:suppressAutoHyphens/>
        <w:ind w:left="0"/>
        <w:jc w:val="both"/>
        <w:rPr>
          <w:rFonts w:ascii="Liberation Serif;Times New Roma" w:hAnsi="Liberation Serif;Times New Roma" w:cs="Liberation Serif;Times New Roma"/>
          <w:sz w:val="24"/>
          <w:szCs w:val="24"/>
        </w:rPr>
      </w:pPr>
    </w:p>
    <w:p w14:paraId="67E96797" w14:textId="77777777" w:rsidR="00AA1E97" w:rsidRDefault="00AA1E97">
      <w:pPr>
        <w:pStyle w:val="afd"/>
        <w:tabs>
          <w:tab w:val="left" w:pos="540"/>
          <w:tab w:val="left" w:pos="993"/>
        </w:tabs>
        <w:suppressAutoHyphens/>
        <w:ind w:left="0"/>
        <w:jc w:val="both"/>
        <w:rPr>
          <w:rFonts w:ascii="Liberation Serif;Times New Roma" w:eastAsia="Andale Sans UI;Arial Unicode MS" w:hAnsi="Liberation Serif;Times New Roma" w:cs="Liberation Serif;Times New Roma"/>
          <w:kern w:val="2"/>
          <w:sz w:val="24"/>
          <w:szCs w:val="24"/>
          <w:lang w:val="ru-RU" w:eastAsia="ru-RU"/>
        </w:rPr>
      </w:pPr>
    </w:p>
    <w:p w14:paraId="0037E8EC" w14:textId="77777777" w:rsidR="00AA1E97" w:rsidRDefault="00AA1E97">
      <w:pPr>
        <w:jc w:val="both"/>
        <w:rPr>
          <w:rFonts w:ascii="Liberation Serif;Times New Roma" w:eastAsia="Andale Sans UI;Arial Unicode MS" w:hAnsi="Liberation Serif;Times New Roma" w:cs="Liberation Serif;Times New Roma"/>
          <w:kern w:val="2"/>
          <w:sz w:val="24"/>
          <w:szCs w:val="24"/>
          <w:lang w:val="ru-RU" w:eastAsia="ru-RU"/>
        </w:rPr>
      </w:pPr>
    </w:p>
    <w:p w14:paraId="7BEF49C6" w14:textId="77777777" w:rsidR="00AA1E97" w:rsidRDefault="00AA1E97">
      <w:pPr>
        <w:ind w:left="5625" w:firstLine="4287"/>
        <w:rPr>
          <w:rFonts w:ascii="Liberation Serif;Times New Roma" w:eastAsia="Andale Sans UI;Arial Unicode MS" w:hAnsi="Liberation Serif;Times New Roma" w:cs="Liberation Serif;Times New Roma"/>
          <w:kern w:val="2"/>
          <w:sz w:val="24"/>
          <w:szCs w:val="24"/>
          <w:lang w:val="ru-RU" w:eastAsia="ru-RU"/>
        </w:rPr>
      </w:pPr>
    </w:p>
    <w:sectPr w:rsidR="00AA1E97">
      <w:pgSz w:w="16838" w:h="11906" w:orient="landscape"/>
      <w:pgMar w:top="454" w:right="395" w:bottom="454"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Times New Roma">
    <w:panose1 w:val="00000000000000000000"/>
    <w:charset w:val="00"/>
    <w:family w:val="roman"/>
    <w:notTrueType/>
    <w:pitch w:val="default"/>
  </w:font>
  <w:font w:name="OpenSymbol;Arial Unicode MS">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CC"/>
    <w:family w:val="roman"/>
    <w:pitch w:val="variable"/>
  </w:font>
  <w:font w:name="Liberation Sans;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ohit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Fallback;Times New R">
    <w:panose1 w:val="00000000000000000000"/>
    <w:charset w:val="00"/>
    <w:family w:val="roman"/>
    <w:notTrueType/>
    <w:pitch w:val="default"/>
  </w:font>
  <w:font w:name="Lohit Hindi;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dale Sans UI;Arial Unicode MS">
    <w:panose1 w:val="00000000000000000000"/>
    <w:charset w:val="00"/>
    <w:family w:val="roman"/>
    <w:notTrueType/>
    <w:pitch w:val="default"/>
  </w:font>
  <w:font w:name="Noto Sans;Arial">
    <w:altName w:val="Cambria"/>
    <w:panose1 w:val="00000000000000000000"/>
    <w:charset w:val="00"/>
    <w:family w:val="roman"/>
    <w:notTrueType/>
    <w:pitch w:val="default"/>
  </w:font>
  <w:font w:name="Noto Sans">
    <w:altName w:val="Arial"/>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E0913"/>
    <w:multiLevelType w:val="multilevel"/>
    <w:tmpl w:val="7EB094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2DC0FBF"/>
    <w:multiLevelType w:val="multilevel"/>
    <w:tmpl w:val="A866C1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5D525BD"/>
    <w:multiLevelType w:val="multilevel"/>
    <w:tmpl w:val="F0DA660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AE24E65"/>
    <w:multiLevelType w:val="multilevel"/>
    <w:tmpl w:val="78664F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5F1D23DE"/>
    <w:multiLevelType w:val="multilevel"/>
    <w:tmpl w:val="49EC5A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F090D79"/>
    <w:multiLevelType w:val="hybridMultilevel"/>
    <w:tmpl w:val="058C48F4"/>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E8045E5"/>
    <w:multiLevelType w:val="multilevel"/>
    <w:tmpl w:val="56686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26131419">
    <w:abstractNumId w:val="2"/>
  </w:num>
  <w:num w:numId="2" w16cid:durableId="1627195425">
    <w:abstractNumId w:val="4"/>
  </w:num>
  <w:num w:numId="3" w16cid:durableId="1115172448">
    <w:abstractNumId w:val="3"/>
  </w:num>
  <w:num w:numId="4" w16cid:durableId="697588126">
    <w:abstractNumId w:val="0"/>
  </w:num>
  <w:num w:numId="5" w16cid:durableId="769277882">
    <w:abstractNumId w:val="1"/>
  </w:num>
  <w:num w:numId="6" w16cid:durableId="1958179145">
    <w:abstractNumId w:val="6"/>
  </w:num>
  <w:num w:numId="7" w16cid:durableId="2072994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97"/>
    <w:rsid w:val="00314B60"/>
    <w:rsid w:val="00674224"/>
    <w:rsid w:val="00790CBF"/>
    <w:rsid w:val="007D05BA"/>
    <w:rsid w:val="0086037F"/>
    <w:rsid w:val="009850A7"/>
    <w:rsid w:val="00995C12"/>
    <w:rsid w:val="00A13D5B"/>
    <w:rsid w:val="00AA1E97"/>
    <w:rsid w:val="00C54D14"/>
    <w:rsid w:val="00C842CA"/>
    <w:rsid w:val="00FD0D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8433"/>
  <w15:docId w15:val="{6CEC3099-9EB5-4142-A354-E4EA0945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8"/>
      <w:szCs w:val="28"/>
      <w:lang w:bidi="ar-SA"/>
    </w:rPr>
  </w:style>
  <w:style w:type="paragraph" w:styleId="1">
    <w:name w:val="heading 1"/>
    <w:basedOn w:val="a0"/>
    <w:next w:val="a1"/>
    <w:uiPriority w:val="9"/>
    <w:qFormat/>
    <w:pPr>
      <w:numPr>
        <w:numId w:val="1"/>
      </w:numPr>
      <w:outlineLvl w:val="0"/>
    </w:pPr>
    <w:rPr>
      <w:rFonts w:ascii="Liberation Serif;Times New Roma" w:hAnsi="Liberation Serif;Times New Roma"/>
      <w:b/>
      <w:bCs/>
      <w:sz w:val="48"/>
      <w:szCs w:val="48"/>
    </w:rPr>
  </w:style>
  <w:style w:type="paragraph" w:styleId="2">
    <w:name w:val="heading 2"/>
    <w:basedOn w:val="a"/>
    <w:next w:val="a"/>
    <w:uiPriority w:val="9"/>
    <w:semiHidden/>
    <w:unhideWhenUsed/>
    <w:qFormat/>
    <w:pPr>
      <w:keepNext/>
      <w:numPr>
        <w:ilvl w:val="1"/>
        <w:numId w:val="1"/>
      </w:numPr>
      <w:jc w:val="center"/>
      <w:outlineLvl w:val="1"/>
    </w:pPr>
    <w:rPr>
      <w:b/>
      <w:bCs/>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qFormat/>
    <w:rPr>
      <w:rFonts w:ascii="Symbol" w:hAnsi="Symbol" w:cs="OpenSymbol;Arial Unicode MS"/>
    </w:rPr>
  </w:style>
  <w:style w:type="character" w:customStyle="1" w:styleId="WW8Num4z0">
    <w:name w:val="WW8Num4z0"/>
    <w:qFormat/>
    <w:rPr>
      <w:rFonts w:ascii="Symbol" w:hAnsi="Symbol" w:cs="OpenSymbol;Arial Unicode M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5">
    <w:name w:val="Основной шрифт абзаца"/>
    <w:qFormat/>
  </w:style>
  <w:style w:type="character" w:customStyle="1" w:styleId="10">
    <w:name w:val="Основной шрифт абзаца1"/>
    <w:qFormat/>
  </w:style>
  <w:style w:type="character" w:customStyle="1" w:styleId="a6">
    <w:name w:val="Основной текст Знак"/>
    <w:qFormat/>
    <w:rPr>
      <w:rFonts w:ascii="Bookman Old Style" w:hAnsi="Bookman Old Style" w:cs="Bookman Old Style"/>
      <w:sz w:val="28"/>
      <w:szCs w:val="26"/>
      <w:lang w:val="uk-UA"/>
    </w:rPr>
  </w:style>
  <w:style w:type="character" w:customStyle="1" w:styleId="HTML">
    <w:name w:val="Стандартный HTML Знак"/>
    <w:qFormat/>
    <w:rPr>
      <w:rFonts w:ascii="Arial Unicode MS" w:eastAsia="Arial Unicode MS" w:hAnsi="Arial Unicode MS" w:cs="Arial Unicode MS"/>
    </w:rPr>
  </w:style>
  <w:style w:type="character" w:styleId="a7">
    <w:name w:val="Hyperlink"/>
    <w:rPr>
      <w:color w:val="000080"/>
      <w:u w:val="single"/>
    </w:rPr>
  </w:style>
  <w:style w:type="character" w:customStyle="1" w:styleId="rvts23">
    <w:name w:val="rvts23"/>
    <w:basedOn w:val="a5"/>
    <w:qFormat/>
  </w:style>
  <w:style w:type="character" w:customStyle="1" w:styleId="a8">
    <w:name w:val="Символ нумерации"/>
    <w:qFormat/>
  </w:style>
  <w:style w:type="character" w:styleId="a9">
    <w:name w:val="Strong"/>
    <w:qFormat/>
    <w:rPr>
      <w:b/>
      <w:bCs/>
    </w:rPr>
  </w:style>
  <w:style w:type="character" w:customStyle="1" w:styleId="11">
    <w:name w:val="Основной шрифт абзаца11"/>
    <w:qFormat/>
  </w:style>
  <w:style w:type="character" w:customStyle="1" w:styleId="aa">
    <w:name w:val="Символ нумерації"/>
    <w:qFormat/>
  </w:style>
  <w:style w:type="character" w:customStyle="1" w:styleId="ab">
    <w:name w:val="Маркери"/>
    <w:qFormat/>
    <w:rPr>
      <w:rFonts w:ascii="OpenSymbol;Arial Unicode MS" w:eastAsia="OpenSymbol;Arial Unicode MS" w:hAnsi="OpenSymbol;Arial Unicode MS" w:cs="OpenSymbol;Arial Unicode MS"/>
    </w:rPr>
  </w:style>
  <w:style w:type="paragraph" w:customStyle="1" w:styleId="a0">
    <w:name w:val="Заголовок"/>
    <w:basedOn w:val="a"/>
    <w:next w:val="a1"/>
    <w:qFormat/>
    <w:pPr>
      <w:keepNext/>
      <w:spacing w:before="240" w:after="120"/>
    </w:pPr>
    <w:rPr>
      <w:rFonts w:ascii="Liberation Sans;Arial" w:eastAsia="Noto Sans CJK SC" w:hAnsi="Liberation Sans;Arial" w:cs="Lohit Devanagari;Times New Roma"/>
    </w:rPr>
  </w:style>
  <w:style w:type="paragraph" w:styleId="a1">
    <w:name w:val="Body Text"/>
    <w:basedOn w:val="a"/>
    <w:pPr>
      <w:jc w:val="both"/>
    </w:pPr>
    <w:rPr>
      <w:rFonts w:ascii="Bookman Old Style" w:hAnsi="Bookman Old Style" w:cs="Bookman Old Style"/>
      <w:szCs w:val="26"/>
    </w:rPr>
  </w:style>
  <w:style w:type="paragraph" w:styleId="ac">
    <w:name w:val="List"/>
    <w:basedOn w:val="a1"/>
    <w:rPr>
      <w:rFonts w:cs="Lohit Devanagari;Times New Roma"/>
    </w:rPr>
  </w:style>
  <w:style w:type="paragraph" w:styleId="ad">
    <w:name w:val="caption"/>
    <w:basedOn w:val="a"/>
    <w:qFormat/>
    <w:pPr>
      <w:suppressLineNumbers/>
      <w:spacing w:before="120" w:after="120"/>
    </w:pPr>
    <w:rPr>
      <w:rFonts w:ascii="Calibri" w:eastAsia="Calibri" w:hAnsi="Calibri" w:cs="Lohit Devanagari"/>
      <w:i/>
      <w:iCs/>
      <w:sz w:val="24"/>
      <w:szCs w:val="24"/>
    </w:rPr>
  </w:style>
  <w:style w:type="paragraph" w:customStyle="1" w:styleId="ae">
    <w:name w:val="Покажчик"/>
    <w:basedOn w:val="a"/>
    <w:qFormat/>
    <w:pPr>
      <w:suppressLineNumbers/>
    </w:pPr>
    <w:rPr>
      <w:rFonts w:ascii="Calibri" w:eastAsia="Calibri" w:hAnsi="Calibri" w:cs="Lohit Devanagari"/>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af0">
    <w:name w:val="Указатель"/>
    <w:basedOn w:val="a"/>
    <w:qFormat/>
    <w:pPr>
      <w:suppressLineNumbers/>
    </w:pPr>
    <w:rPr>
      <w:rFonts w:cs="Lohit Devanagari"/>
    </w:rPr>
  </w:style>
  <w:style w:type="paragraph" w:customStyle="1" w:styleId="af1">
    <w:name w:val="Название объекта"/>
    <w:basedOn w:val="a"/>
    <w:qFormat/>
    <w:pPr>
      <w:suppressLineNumbers/>
      <w:spacing w:before="120" w:after="120"/>
    </w:pPr>
    <w:rPr>
      <w:rFonts w:cs="Lohit Devanagari;Times New Roma"/>
      <w:i/>
      <w:iCs/>
      <w:sz w:val="24"/>
      <w:szCs w:val="24"/>
    </w:rPr>
  </w:style>
  <w:style w:type="paragraph" w:customStyle="1" w:styleId="12">
    <w:name w:val="Указатель1"/>
    <w:basedOn w:val="a"/>
    <w:qFormat/>
    <w:pPr>
      <w:suppressLineNumbers/>
    </w:pPr>
    <w:rPr>
      <w:rFonts w:cs="Lohit Devanagari;Times New Roma"/>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qFormat/>
    <w:rPr>
      <w:rFonts w:ascii="Verdana" w:hAnsi="Verdana" w:cs="Verdana"/>
      <w:color w:val="000000"/>
      <w:sz w:val="20"/>
      <w:szCs w:val="20"/>
      <w:lang w:val="en-US"/>
    </w:rPr>
  </w:style>
  <w:style w:type="paragraph" w:customStyle="1" w:styleId="af3">
    <w:name w:val="Без интервала"/>
    <w:qFormat/>
    <w:pPr>
      <w:ind w:firstLine="709"/>
    </w:pPr>
    <w:rPr>
      <w:rFonts w:ascii="Bookman Old Style" w:eastAsia="Times New Roman" w:hAnsi="Bookman Old Style" w:cs="Bookman Old Style"/>
      <w:sz w:val="26"/>
      <w:szCs w:val="26"/>
      <w:lang w:val="ru-RU" w:bidi="ar-SA"/>
    </w:rPr>
  </w:style>
  <w:style w:type="paragraph" w:customStyle="1" w:styleId="af4">
    <w:name w:val="Верхній і нижній колонтитули"/>
    <w:basedOn w:val="a"/>
    <w:qFormat/>
    <w:pPr>
      <w:suppressLineNumbers/>
      <w:tabs>
        <w:tab w:val="center" w:pos="4819"/>
        <w:tab w:val="right" w:pos="9638"/>
      </w:tabs>
    </w:pPr>
  </w:style>
  <w:style w:type="paragraph" w:styleId="af5">
    <w:name w:val="header"/>
    <w:basedOn w:val="a"/>
    <w:pPr>
      <w:tabs>
        <w:tab w:val="center" w:pos="4153"/>
        <w:tab w:val="right" w:pos="8306"/>
      </w:tabs>
    </w:pPr>
    <w:rPr>
      <w:sz w:val="20"/>
      <w:szCs w:val="20"/>
      <w:lang w:val="ru-RU"/>
    </w:rPr>
  </w:style>
  <w:style w:type="paragraph" w:customStyle="1" w:styleId="13">
    <w:name w:val="Название объекта1"/>
    <w:basedOn w:val="a"/>
    <w:next w:val="a"/>
    <w:qFormat/>
    <w:pPr>
      <w:jc w:val="center"/>
    </w:pPr>
    <w:rPr>
      <w:b/>
      <w:bCs/>
      <w:sz w:val="24"/>
      <w:szCs w:val="24"/>
    </w:rPr>
  </w:style>
  <w:style w:type="paragraph" w:customStyle="1" w:styleId="af6">
    <w:name w:val="Знак"/>
    <w:basedOn w:val="a"/>
    <w:qFormat/>
    <w:rPr>
      <w:rFonts w:ascii="Verdana" w:hAnsi="Verdana" w:cs="Verdana"/>
      <w:sz w:val="20"/>
      <w:szCs w:val="20"/>
      <w:lang w:val="en-US"/>
    </w:rPr>
  </w:style>
  <w:style w:type="paragraph" w:customStyle="1" w:styleId="20">
    <w:name w:val="Знак2"/>
    <w:basedOn w:val="a"/>
    <w:qFormat/>
    <w:rPr>
      <w:rFonts w:ascii="Verdana" w:hAnsi="Verdana" w:cs="Verdana"/>
      <w:sz w:val="20"/>
      <w:szCs w:val="20"/>
      <w:lang w:val="en-US"/>
    </w:rPr>
  </w:style>
  <w:style w:type="paragraph" w:customStyle="1" w:styleId="StyleZakonu">
    <w:name w:val="StyleZakonu"/>
    <w:basedOn w:val="a"/>
    <w:qFormat/>
    <w:pPr>
      <w:spacing w:after="60" w:line="220" w:lineRule="exact"/>
      <w:ind w:firstLine="284"/>
      <w:jc w:val="both"/>
    </w:pPr>
    <w:rPr>
      <w:sz w:val="20"/>
      <w:szCs w:val="20"/>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styleId="af9">
    <w:name w:val="No Spacing"/>
    <w:qFormat/>
    <w:rPr>
      <w:rFonts w:ascii="Calibri" w:eastAsia="Calibri" w:hAnsi="Calibri" w:cs="Calibri"/>
      <w:sz w:val="22"/>
      <w:szCs w:val="22"/>
      <w:lang w:val="ru-RU" w:bidi="ar-SA"/>
    </w:rPr>
  </w:style>
  <w:style w:type="paragraph" w:styleId="21">
    <w:name w:val="Body Text 2"/>
    <w:basedOn w:val="a"/>
    <w:qFormat/>
    <w:pPr>
      <w:ind w:firstLine="720"/>
      <w:jc w:val="center"/>
    </w:pPr>
    <w:rPr>
      <w:sz w:val="24"/>
      <w:szCs w:val="20"/>
    </w:rPr>
  </w:style>
  <w:style w:type="paragraph" w:customStyle="1" w:styleId="afa">
    <w:name w:val="Вміст таблиці"/>
    <w:basedOn w:val="a"/>
    <w:qFormat/>
    <w:pPr>
      <w:widowControl w:val="0"/>
      <w:suppressLineNumbers/>
    </w:pPr>
    <w:rPr>
      <w:rFonts w:eastAsia="Droid Sans Fallback;Times New R" w:cs="Lohit Hindi;Times New Roman"/>
      <w:kern w:val="2"/>
      <w:sz w:val="24"/>
      <w:szCs w:val="24"/>
      <w:lang w:bidi="hi-IN"/>
    </w:rPr>
  </w:style>
  <w:style w:type="paragraph" w:customStyle="1" w:styleId="afb">
    <w:name w:val="Заголовок таблиці"/>
    <w:basedOn w:val="afa"/>
    <w:qFormat/>
    <w:pPr>
      <w:jc w:val="center"/>
    </w:pPr>
    <w:rPr>
      <w:b/>
      <w:bCs/>
    </w:rPr>
  </w:style>
  <w:style w:type="paragraph" w:styleId="afc">
    <w:name w:val="Body Text Indent"/>
    <w:basedOn w:val="a"/>
    <w:pPr>
      <w:spacing w:after="120"/>
      <w:ind w:left="283"/>
    </w:pPr>
  </w:style>
  <w:style w:type="paragraph" w:customStyle="1" w:styleId="BodyText1">
    <w:name w:val="Body Text 1"/>
    <w:basedOn w:val="a"/>
    <w:qFormat/>
    <w:pPr>
      <w:spacing w:after="240"/>
      <w:ind w:left="720"/>
      <w:jc w:val="both"/>
    </w:pPr>
    <w:rPr>
      <w:rFonts w:eastAsia="SimSun"/>
      <w:lang w:val="en-GB" w:eastAsia="en-GB" w:bidi="ar-AE"/>
    </w:rPr>
  </w:style>
  <w:style w:type="paragraph" w:customStyle="1" w:styleId="StandardL2">
    <w:name w:val="Standard L2"/>
    <w:basedOn w:val="a"/>
    <w:next w:val="BodyText1"/>
    <w:qFormat/>
    <w:pPr>
      <w:spacing w:after="240"/>
      <w:jc w:val="both"/>
    </w:pPr>
    <w:rPr>
      <w:rFonts w:eastAsia="SimSun"/>
      <w:lang w:val="en-GB" w:bidi="ar-AE"/>
    </w:rPr>
  </w:style>
  <w:style w:type="paragraph" w:styleId="afd">
    <w:name w:val="List Paragraph"/>
    <w:basedOn w:val="a"/>
    <w:qFormat/>
    <w:pPr>
      <w:suppressAutoHyphens w:val="0"/>
      <w:ind w:left="720"/>
      <w:contextualSpacing/>
    </w:pPr>
  </w:style>
  <w:style w:type="paragraph" w:customStyle="1" w:styleId="22">
    <w:name w:val="Знак2"/>
    <w:basedOn w:val="a"/>
    <w:qFormat/>
    <w:rPr>
      <w:rFonts w:ascii="Verdana" w:hAnsi="Verdana" w:cs="Verdana"/>
      <w:sz w:val="20"/>
      <w:szCs w:val="20"/>
      <w:lang w:val="en-US"/>
    </w:rPr>
  </w:style>
  <w:style w:type="paragraph" w:customStyle="1" w:styleId="afe">
    <w:name w:val="Верхний и нижний колонтитулы"/>
    <w:basedOn w:val="a"/>
    <w:qFormat/>
    <w:pPr>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189798">
      <w:bodyDiv w:val="1"/>
      <w:marLeft w:val="0"/>
      <w:marRight w:val="0"/>
      <w:marTop w:val="0"/>
      <w:marBottom w:val="0"/>
      <w:divBdr>
        <w:top w:val="none" w:sz="0" w:space="0" w:color="auto"/>
        <w:left w:val="none" w:sz="0" w:space="0" w:color="auto"/>
        <w:bottom w:val="none" w:sz="0" w:space="0" w:color="auto"/>
        <w:right w:val="none" w:sz="0" w:space="0" w:color="auto"/>
      </w:divBdr>
    </w:div>
    <w:div w:id="208136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1501</TotalTime>
  <Pages>27</Pages>
  <Words>23969</Words>
  <Characters>13663</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Проект рішення</vt:lpstr>
    </vt:vector>
  </TitlesOfParts>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a</dc:creator>
  <dc:description/>
  <cp:lastModifiedBy>Покров Виконком</cp:lastModifiedBy>
  <cp:revision>36</cp:revision>
  <cp:lastPrinted>2025-10-07T15:46:00Z</cp:lastPrinted>
  <dcterms:created xsi:type="dcterms:W3CDTF">2025-10-07T13:09:00Z</dcterms:created>
  <dcterms:modified xsi:type="dcterms:W3CDTF">2025-10-08T07:36:00Z</dcterms:modified>
  <dc:language>uk-UA</dc:language>
</cp:coreProperties>
</file>