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5219065</wp:posOffset>
                </wp:positionH>
                <wp:positionV relativeFrom="paragraph">
                  <wp:posOffset>-410845</wp:posOffset>
                </wp:positionV>
                <wp:extent cx="62928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95pt;margin-top:-32.35pt;width:49.4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2865120</wp:posOffset>
            </wp:positionH>
            <wp:positionV relativeFrom="paragraph">
              <wp:posOffset>-142875</wp:posOffset>
            </wp:positionV>
            <wp:extent cx="424180" cy="60452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6132830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240" cy="12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5pt" to="484.1pt,2.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25.03.2020р.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№</w:t>
      </w:r>
      <w:r>
        <w:rPr>
          <w:sz w:val="28"/>
          <w:szCs w:val="28"/>
          <w:lang w:val="uk-UA"/>
        </w:rPr>
        <w:t>110</w:t>
      </w:r>
    </w:p>
    <w:p>
      <w:pPr>
        <w:pStyle w:val="Normal"/>
        <w:spacing w:lineRule="auto" w:line="240"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проектної документації за робочим проектом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«Капітальний ремонт об’єкту благоустрою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території   КЗДО №5 по вул.Партизанська, 37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bookmarkStart w:id="1" w:name="__DdeLink__265_4241910905"/>
      <w:r>
        <w:rPr>
          <w:rFonts w:eastAsia="Andale Sans UI" w:ascii="Times New Roman" w:hAnsi="Times New Roman"/>
          <w:kern w:val="2"/>
          <w:sz w:val="28"/>
          <w:szCs w:val="28"/>
        </w:rPr>
        <w:t>в м.Покров  Дніпропетровської області»</w:t>
      </w:r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</w:t>
      </w:r>
      <w:r>
        <w:rPr>
          <w:rFonts w:eastAsia="Andale Sans UI" w:ascii="Times New Roman" w:hAnsi="Times New Roman"/>
          <w:kern w:val="2"/>
          <w:sz w:val="28"/>
          <w:szCs w:val="28"/>
        </w:rPr>
        <w:t>«Капітальний ремонт об’єкту благоустрою території   КЗДО №5 по вул. Партизанська, 37 в м. Покров 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</w:rPr>
        <w:t>«Капітальний ремонт об’єкту благоустрою території   КЗДО №5 по вул.Партизанська, 37 в м.Покров 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 додається.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  <w:bookmarkStart w:id="2" w:name="_GoBack"/>
      <w:bookmarkStart w:id="3" w:name="_GoBack"/>
      <w:bookmarkEnd w:id="3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212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>25.03.</w:t>
      </w:r>
      <w:r>
        <w:rPr>
          <w:rFonts w:ascii="Times New Roman" w:hAnsi="Times New Roman"/>
        </w:rPr>
        <w:t>2020р. №</w:t>
      </w:r>
      <w:r>
        <w:rPr>
          <w:rFonts w:ascii="Times New Roman" w:hAnsi="Times New Roman"/>
        </w:rPr>
        <w:t>111</w:t>
      </w:r>
      <w:r>
        <w:rPr>
          <w:rFonts w:ascii="Times New Roman" w:hAnsi="Times New Roman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</w:t>
      </w:r>
      <w:r>
        <w:rPr>
          <w:rFonts w:eastAsia="Andale Sans UI" w:ascii="Times New Roman" w:hAnsi="Times New Roman"/>
          <w:kern w:val="2"/>
          <w:sz w:val="28"/>
          <w:szCs w:val="28"/>
        </w:rPr>
        <w:t>Капітальний ремонт об’єкту благоустрою території   КЗДО №5 по вул.Партизанська, 37 в м.Покров 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1509,389 тис.грн.,  в тому  числі будівельні  роботи –   1208,285 тис.грн.; інші витрати – 301,104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</TotalTime>
  <Application>LibreOffice/6.1.4.2$Windows_x86 LibreOffice_project/9d0f32d1f0b509096fd65e0d4bec26ddd1938fd3</Application>
  <Pages>3</Pages>
  <Words>180</Words>
  <Characters>1286</Characters>
  <CharactersWithSpaces>1809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2019-08-06T05:24:00Z</cp:lastPrinted>
  <dcterms:modified xsi:type="dcterms:W3CDTF">2020-04-03T11:54:57Z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