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B22F66" w14:textId="7DF0ED91" w:rsidR="00761F96" w:rsidRDefault="00761F96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17D14209" w14:textId="77777777" w:rsidR="00761F96" w:rsidRDefault="00761F96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51DF0EE9" w14:textId="77777777" w:rsidR="00761F96" w:rsidRDefault="00761F96">
      <w:pPr>
        <w:pStyle w:val="a6"/>
        <w:spacing w:after="0"/>
        <w:jc w:val="center"/>
        <w:rPr>
          <w:b/>
          <w:bCs/>
          <w:sz w:val="12"/>
          <w:szCs w:val="12"/>
        </w:rPr>
      </w:pPr>
    </w:p>
    <w:p w14:paraId="754BF0F6" w14:textId="5FBBDE88" w:rsidR="00761F96" w:rsidRDefault="00A43DAF">
      <w:pPr>
        <w:pStyle w:val="a6"/>
        <w:spacing w:after="0"/>
        <w:jc w:val="center"/>
      </w:pPr>
      <w:r>
        <w:rPr>
          <w:b/>
          <w:bCs/>
          <w:sz w:val="28"/>
          <w:szCs w:val="28"/>
          <w:lang w:val="ru-RU"/>
        </w:rPr>
        <w:t xml:space="preserve">ПРОЕКТ </w:t>
      </w:r>
      <w:r w:rsidR="00761F96">
        <w:rPr>
          <w:b/>
          <w:bCs/>
          <w:sz w:val="28"/>
          <w:szCs w:val="28"/>
        </w:rPr>
        <w:t>РІШЕННЯ</w:t>
      </w:r>
    </w:p>
    <w:p w14:paraId="7D67F1EB" w14:textId="77777777" w:rsidR="00761F96" w:rsidRDefault="00761F96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17B8BB96" w14:textId="77777777" w:rsidR="00761F96" w:rsidRDefault="00761F96">
      <w:pPr>
        <w:pStyle w:val="a6"/>
        <w:spacing w:after="0"/>
        <w:jc w:val="center"/>
        <w:rPr>
          <w:b/>
          <w:bCs/>
          <w:sz w:val="12"/>
          <w:szCs w:val="12"/>
          <w:lang w:val="ru-RU"/>
        </w:rPr>
      </w:pPr>
    </w:p>
    <w:p w14:paraId="25011CAC" w14:textId="77777777" w:rsidR="00761F96" w:rsidRDefault="00761F96">
      <w:pPr>
        <w:pStyle w:val="a6"/>
        <w:spacing w:after="0"/>
        <w:jc w:val="center"/>
        <w:rPr>
          <w:b/>
          <w:bCs/>
          <w:sz w:val="12"/>
          <w:szCs w:val="12"/>
          <w:lang w:val="ru-RU"/>
        </w:rPr>
      </w:pPr>
    </w:p>
    <w:p w14:paraId="36B5A849" w14:textId="77777777" w:rsidR="00761F96" w:rsidRDefault="00761F96">
      <w:pPr>
        <w:pStyle w:val="a6"/>
        <w:spacing w:after="0"/>
        <w:jc w:val="center"/>
        <w:rPr>
          <w:b/>
          <w:bCs/>
          <w:sz w:val="12"/>
          <w:szCs w:val="12"/>
          <w:lang w:val="ru-RU"/>
        </w:rPr>
      </w:pPr>
    </w:p>
    <w:p w14:paraId="7205BC07" w14:textId="08F2E4F6" w:rsidR="00761F96" w:rsidRDefault="00761F96" w:rsidP="0066197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втрату статусу дитини</w:t>
      </w:r>
      <w:r w:rsidR="007C5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-сироти</w:t>
      </w:r>
    </w:p>
    <w:p w14:paraId="610B4BA2" w14:textId="77777777" w:rsidR="00761F96" w:rsidRDefault="00761F96" w:rsidP="006619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615FB2" w14:textId="708D2FBA" w:rsidR="00761F96" w:rsidRDefault="00761F96" w:rsidP="00661976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первинному обліку служби у справах дітей виконавчого комітету Покровської міської ради Дніпропетровської області перебуває</w:t>
      </w:r>
      <w:r w:rsidR="0066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малолітній </w:t>
      </w:r>
      <w:r w:rsidR="00252CE5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7C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 як дитина</w:t>
      </w:r>
      <w:r w:rsidR="007C58D8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-сирота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(рішення виконавчого комітету Покровської міської ради Дніпропетровської області від </w:t>
      </w:r>
      <w:r w:rsidR="00252CE5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252CE5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52CE5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7F8FA100" w14:textId="59991F78" w:rsidR="007C58D8" w:rsidRDefault="007C58D8" w:rsidP="00661976">
      <w:pPr>
        <w:pStyle w:val="ae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 д</w:t>
      </w:r>
      <w:r w:rsidRPr="0019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52CE5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Pr="0019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померла </w:t>
      </w:r>
      <w:r w:rsidR="00252CE5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(свідоцтво про смерть, серія </w:t>
      </w:r>
      <w:r w:rsidR="00252CE5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25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252CE5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видане </w:t>
      </w:r>
      <w:r w:rsidR="00252CE5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25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Покровським відділом державної реєстрації актів цивільного стану у Нікопольському районі Дніпропетровської області Південного міжрегіонального управління Міністерства юстиції (м.Одеса)).</w:t>
      </w:r>
    </w:p>
    <w:p w14:paraId="4420678C" w14:textId="0877ABAE" w:rsidR="007C58D8" w:rsidRDefault="007C58D8" w:rsidP="00661976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9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Відомості про батька дитини в актовому записі про народження вказані відповідно до частини першої статті 135 Сімейного кодексу України (витяг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</w:t>
      </w:r>
      <w:r w:rsidR="00252CE5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25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252CE5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42B96222" w14:textId="38B68573" w:rsidR="00761F96" w:rsidRPr="007C58D8" w:rsidRDefault="00E46BAC" w:rsidP="00661976">
      <w:pPr>
        <w:pStyle w:val="rvps2"/>
        <w:shd w:val="clear" w:color="auto" w:fill="FFFFFF"/>
        <w:spacing w:before="0" w:after="0" w:line="240" w:lineRule="auto"/>
        <w:ind w:firstLine="708"/>
        <w:jc w:val="both"/>
        <w:rPr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 рішенням Орджонікідзевського міського суду Дніпропетровської області від </w:t>
      </w:r>
      <w:r w:rsidR="00252CE5" w:rsidRPr="00252CE5">
        <w:rPr>
          <w:rFonts w:ascii="Times New Roman" w:eastAsia="Times New Roman" w:hAnsi="Times New Roman"/>
          <w:sz w:val="28"/>
          <w:szCs w:val="28"/>
          <w:lang w:val="uk-UA" w:eastAsia="ru-RU"/>
        </w:rPr>
        <w:t>ХХХХХХ</w:t>
      </w:r>
      <w:r w:rsidR="00252CE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(набрало законної сили </w:t>
      </w:r>
      <w:r w:rsidR="00252CE5" w:rsidRPr="00252CE5">
        <w:rPr>
          <w:rFonts w:ascii="Times New Roman" w:eastAsia="Times New Roman" w:hAnsi="Times New Roman"/>
          <w:sz w:val="28"/>
          <w:szCs w:val="28"/>
          <w:lang w:val="uk-UA" w:eastAsia="ru-RU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) визнано батьківство </w:t>
      </w:r>
      <w:r w:rsidR="00252CE5" w:rsidRPr="00252CE5">
        <w:rPr>
          <w:rFonts w:ascii="Times New Roman" w:eastAsia="Times New Roman" w:hAnsi="Times New Roman"/>
          <w:sz w:val="28"/>
          <w:szCs w:val="28"/>
          <w:lang w:val="uk-UA" w:eastAsia="ru-RU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="00252CE5" w:rsidRPr="00252CE5">
        <w:rPr>
          <w:rFonts w:ascii="Times New Roman" w:eastAsia="Times New Roman" w:hAnsi="Times New Roman"/>
          <w:sz w:val="28"/>
          <w:szCs w:val="28"/>
          <w:lang w:val="uk-UA" w:eastAsia="ru-RU"/>
        </w:rPr>
        <w:t>ХХХХХХ</w:t>
      </w:r>
      <w:r w:rsidR="00252CE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року народження по відношенню до</w:t>
      </w:r>
      <w:r w:rsidR="006619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дитини,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малолітнього </w:t>
      </w:r>
      <w:r w:rsidR="00252CE5" w:rsidRPr="00252CE5">
        <w:rPr>
          <w:rFonts w:ascii="Times New Roman" w:eastAsia="Times New Roman" w:hAnsi="Times New Roman"/>
          <w:sz w:val="28"/>
          <w:szCs w:val="28"/>
          <w:lang w:val="uk-UA" w:eastAsia="ru-RU"/>
        </w:rPr>
        <w:t>ХХХХХХ</w:t>
      </w:r>
      <w:r w:rsidR="006619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="00252CE5" w:rsidRPr="00252CE5">
        <w:rPr>
          <w:rFonts w:ascii="Times New Roman" w:eastAsia="Times New Roman" w:hAnsi="Times New Roman"/>
          <w:sz w:val="28"/>
          <w:szCs w:val="28"/>
          <w:lang w:val="uk-UA" w:eastAsia="ru-RU"/>
        </w:rPr>
        <w:t>ХХХХХХ</w:t>
      </w:r>
      <w:r w:rsidR="00252CE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619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року народження. </w:t>
      </w:r>
    </w:p>
    <w:p w14:paraId="5CF68525" w14:textId="6F1FA806" w:rsidR="00761F96" w:rsidRDefault="00761F96" w:rsidP="0066197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вищевикладене, керуючись інтересами дитини, підпунктом 4 пункту </w:t>
      </w:r>
      <w:r w:rsidR="006619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619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ст.34 Закону України </w:t>
      </w:r>
      <w:r w:rsidR="006619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місцеве самоврядування в Україні</w:t>
      </w:r>
      <w:r w:rsidR="006619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7C58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№866,</w:t>
      </w:r>
      <w:r w:rsidRPr="007C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підставі рішення </w:t>
      </w:r>
      <w:r w:rsidR="00661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Орджонікідзевського міського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суду </w:t>
      </w:r>
      <w:r w:rsidR="00661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Дніпропетровської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області від </w:t>
      </w:r>
      <w:r w:rsidR="00252CE5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виконавчий комітет Покровської міської ради</w:t>
      </w:r>
      <w:r w:rsidRPr="007C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Дніпропетровської області</w:t>
      </w:r>
    </w:p>
    <w:p w14:paraId="785ED1A0" w14:textId="77777777" w:rsidR="00761F96" w:rsidRPr="007C58D8" w:rsidRDefault="00761F96" w:rsidP="00661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CEA9F" w14:textId="77777777" w:rsidR="00761F96" w:rsidRDefault="00761F96" w:rsidP="0066197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66E1CD92" w14:textId="209C7371" w:rsidR="00761F96" w:rsidRDefault="00761F96" w:rsidP="00661976">
      <w:pPr>
        <w:spacing w:before="240"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1.Зняти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малолітнього </w:t>
      </w:r>
      <w:r w:rsidR="00252CE5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66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2CE5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25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року народження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дитини</w:t>
      </w:r>
      <w:r w:rsidR="00661976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-сироти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9844E2" w14:textId="6AC99C6F" w:rsidR="00761F96" w:rsidRDefault="00761F96" w:rsidP="00661976">
      <w:pPr>
        <w:spacing w:before="240"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2.Визнати рішення виконавчого комітету Покровської міської ради Дніпропетровської області від </w:t>
      </w:r>
      <w:r w:rsidR="00252CE5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252CE5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5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 w:rsidR="006619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малолітньому</w:t>
      </w:r>
      <w:r w:rsidR="0066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CE5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66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 статусу дитини</w:t>
      </w:r>
      <w:r w:rsidR="00661976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-сироти»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таким, що втратило чинність. </w:t>
      </w:r>
    </w:p>
    <w:p w14:paraId="0F97930E" w14:textId="77777777" w:rsidR="00761F96" w:rsidRDefault="00761F96" w:rsidP="00661976">
      <w:pPr>
        <w:spacing w:before="240" w:after="0" w:line="240" w:lineRule="auto"/>
        <w:ind w:firstLine="737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Ганну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ІДЯЄВУ.</w:t>
      </w:r>
    </w:p>
    <w:p w14:paraId="44F14ACA" w14:textId="77777777" w:rsidR="00761F96" w:rsidRDefault="00761F96" w:rsidP="00661976">
      <w:pPr>
        <w:spacing w:before="354" w:after="114" w:line="240" w:lineRule="auto"/>
        <w:ind w:firstLine="737"/>
        <w:jc w:val="both"/>
        <w:rPr>
          <w:sz w:val="12"/>
          <w:szCs w:val="12"/>
        </w:rPr>
      </w:pPr>
    </w:p>
    <w:p w14:paraId="77CF04E4" w14:textId="34069F6A" w:rsidR="00761F96" w:rsidRPr="00A43DAF" w:rsidRDefault="00A43DAF" w:rsidP="00661976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sectPr w:rsidR="00761F96" w:rsidRPr="00A43DAF">
      <w:pgSz w:w="11906" w:h="16838"/>
      <w:pgMar w:top="1134" w:right="567" w:bottom="170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Segoe Print"/>
    <w:charset w:val="CC"/>
    <w:family w:val="auto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96"/>
    <w:rsid w:val="00252CE5"/>
    <w:rsid w:val="00661976"/>
    <w:rsid w:val="00761F96"/>
    <w:rsid w:val="007C58D8"/>
    <w:rsid w:val="00A43DAF"/>
    <w:rsid w:val="00E4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5C60385"/>
  <w15:chartTrackingRefBased/>
  <w15:docId w15:val="{0435A754-19BC-4F9F-9E42-4D2690CF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  <w:bCs/>
    </w:rPr>
  </w:style>
  <w:style w:type="paragraph" w:customStyle="1" w:styleId="12">
    <w:name w:val="Звичайний (веб)1"/>
    <w:basedOn w:val="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pPr>
      <w:spacing w:before="280" w:after="280"/>
    </w:pPr>
    <w:rPr>
      <w:rFonts w:cs="Times New Roman"/>
      <w:lang w:val="ru-RU"/>
    </w:rPr>
  </w:style>
  <w:style w:type="paragraph" w:styleId="ae">
    <w:name w:val="No Spacing"/>
    <w:qFormat/>
    <w:rsid w:val="007C58D8"/>
    <w:pPr>
      <w:suppressAutoHyphens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1517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5</cp:revision>
  <cp:lastPrinted>1899-12-31T22:00:00Z</cp:lastPrinted>
  <dcterms:created xsi:type="dcterms:W3CDTF">2024-12-03T06:57:00Z</dcterms:created>
  <dcterms:modified xsi:type="dcterms:W3CDTF">2024-12-05T06:48:00Z</dcterms:modified>
</cp:coreProperties>
</file>