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BodyText"/>
        <w:spacing w:before="0" w:after="0"/>
        <w:jc w:val="center"/>
        <w:rPr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ПРОЄКТ </w:t>
      </w: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hanging="0" w:left="0" w:right="0"/>
        <w:jc w:val="left"/>
        <w:rPr/>
      </w:pPr>
      <w:r>
        <w:rPr>
          <w:b/>
          <w:bCs/>
          <w:sz w:val="28"/>
          <w:szCs w:val="28"/>
          <w:lang w:val="uk-UA"/>
        </w:rPr>
        <w:t xml:space="preserve">____________________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 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___________</w:t>
      </w:r>
    </w:p>
    <w:p>
      <w:pPr>
        <w:pStyle w:val="Normal"/>
        <w:spacing w:before="0" w:after="0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hanging="0" w:left="0" w:right="0"/>
        <w:jc w:val="both"/>
        <w:rPr>
          <w:sz w:val="26"/>
          <w:szCs w:val="26"/>
        </w:rPr>
      </w:pPr>
      <w:r>
        <w:rPr>
          <w:rFonts w:eastAsia="Times New Roman" w:cs="Times New Roman Cyr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встановлення ТОВ «АТЛАС АКТИВ» тарифу на теплову енергію (у тому числі її виробництво, транспортування та постачання), 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вироблену з використанням природного газу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hanging="0" w:left="0" w:right="3969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На підставі заяви ТОВ «АТЛАС АКТИВ» від 11.10.2024 №11-2024-05 про встановлення тарифу на теплову енергію (у тому числі її виробництво, транспортування та постачання), вироблену з використанням природного газу, відповідно до постанови Кабінету Міністрів України від 01.06.2011 року №869 «Про забезпечення єдиного підходу до формування тарифів на комунальні послуги», керуючись Порядком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її встановлення, затвердженого Наказом Міністерства регіонального розвитку, будівництва та житлово-комунального господарства України від 12.09.2018 №239, статтею 28 Закону України «Про місцеве самоврядування в Україні», виконавчий комітет міської ради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hanging="0" w:left="0" w:right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b/>
          <w:bCs/>
          <w:color w:val="auto"/>
          <w:sz w:val="26"/>
          <w:szCs w:val="26"/>
          <w:lang w:eastAsia="ru-RU"/>
        </w:rPr>
        <w:t>ВИРІШИВ:</w:t>
      </w:r>
      <w:r>
        <w:rPr>
          <w:rFonts w:eastAsia="Times New Roman" w:cs="Liberation Serif;Times New Roman" w:ascii="Times New Roman" w:hAnsi="Times New Roman"/>
          <w:bCs/>
          <w:iCs/>
          <w:color w:val="auto"/>
          <w:sz w:val="26"/>
          <w:szCs w:val="26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hanging="0" w:left="0"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1. Встановити ТОВ «АТЛАС АКТИВ» тариф на теплову енергію (у тому числі її виробництво, транспортування та постачання), виробленої з використанням природного газу для опалення будівлі бюджетної установи - комунального закладу «Ліцей №6 Покровської міської ради Дніпропетровської області» за адресою: вул.Чіатурська, буд.6, м.Покров, Нікопольський район, Дніпропетровська область, в розмірі 6441,96 (шість тисяч чотириста сорок одна гривня 96 коп.) грн./Гкал (з ПДВ), в тому числі: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- виробництво теплової енергії — 6326,39 грн./Гкал (з ПДВ);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- транспортування теплової енергії — 110,41 грн./Гкал (з ПДВ);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- постачання теплової енергії — 5,16 грн./Гкал (з ПДВ).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2. Визначити структуру тарифу на теплову енергію (у тому числі її виробництво, транспортування та постачання) згідно додатку.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3. Встановити, що зазначений тариф вводиться в дію з дати офіційного оприлюднення даного рішення.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4. Рішення виконавчого комітету Покровської міської ради від                              12.10.2023 року № 453/06-53-23 вважати таким, що втратило чинність.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5. Контроль за виконанням  цього  рішення  покласти  на заступника міського голови Олександра ЧИСТЯКОВА.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/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5329"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Додаток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5329"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до рішення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zh-CN" w:bidi="ar-SA"/>
        </w:rPr>
        <w:t xml:space="preserve">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zh-CN" w:bidi="ar-SA"/>
        </w:rPr>
        <w:t>_________________________</w:t>
      </w:r>
      <w:r>
        <w:rPr>
          <w:rFonts w:eastAsia="Calibri" w:cs="Times New Roman" w:ascii="Times New Roman" w:hAnsi="Times New Roman"/>
          <w:color w:val="000000"/>
          <w:sz w:val="26"/>
          <w:szCs w:val="26"/>
          <w:lang w:val="uk-UA" w:eastAsia="zh-CN" w:bidi="ar-SA"/>
        </w:rPr>
        <w:t xml:space="preserve"> </w:t>
      </w:r>
    </w:p>
    <w:p>
      <w:pPr>
        <w:pStyle w:val="Normal"/>
        <w:widowControl w:val="false"/>
        <w:suppressAutoHyphens w:val="true"/>
        <w:bidi w:val="0"/>
        <w:spacing w:lineRule="auto" w:line="276" w:before="57" w:after="57"/>
        <w:ind w:firstLine="5329"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zh-CN" w:bidi="ar-SA"/>
        </w:rPr>
        <w:t>№</w:t>
      </w:r>
      <w:r>
        <w:rPr>
          <w:rFonts w:eastAsia="Calibri" w:cs="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zh-CN" w:bidi="ar-SA"/>
        </w:rPr>
        <w:t>_______________________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uk-UA" w:eastAsia="uk-UA"/>
        </w:rPr>
        <w:t xml:space="preserve">Структура тарифів ТОВ </w:t>
      </w:r>
      <w:r>
        <w:rPr>
          <w:rFonts w:eastAsia="Times New Roman" w:cs="Liberation Serif;Times New Roman" w:ascii="Times New Roman" w:hAnsi="Times New Roman"/>
          <w:bCs/>
          <w:color w:val="000000"/>
          <w:sz w:val="26"/>
          <w:szCs w:val="26"/>
          <w:shd w:fill="auto" w:val="clear"/>
          <w:lang w:val="uk-UA" w:eastAsia="ru-RU" w:bidi="ar-SA"/>
        </w:rPr>
        <w:t>«АТЛАС АКТИВ»</w:t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uk-UA" w:eastAsia="uk-UA"/>
        </w:rPr>
        <w:t>на виробництво, транспортування,</w:t>
      </w:r>
    </w:p>
    <w:p>
      <w:pPr>
        <w:pStyle w:val="Normal"/>
        <w:tabs>
          <w:tab w:val="clear" w:pos="708"/>
          <w:tab w:val="left" w:pos="15033" w:leader="none"/>
        </w:tabs>
        <w:bidi w:val="0"/>
        <w:spacing w:lineRule="auto" w:line="240" w:before="0" w:after="0"/>
        <w:ind w:hanging="0" w:left="86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pacing w:val="0"/>
          <w:sz w:val="26"/>
          <w:szCs w:val="26"/>
          <w:u w:val="none"/>
          <w:shd w:fill="auto" w:val="clear"/>
          <w:lang w:val="uk-UA" w:eastAsia="uk-UA" w:bidi="ar-SA"/>
        </w:rPr>
        <w:t>постачання теплової енергії</w:t>
      </w:r>
    </w:p>
    <w:tbl>
      <w:tblPr>
        <w:tblW w:w="94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6"/>
        <w:gridCol w:w="5100"/>
        <w:gridCol w:w="1533"/>
        <w:gridCol w:w="2016"/>
      </w:tblGrid>
      <w:tr>
        <w:trPr>
          <w:trHeight w:val="315" w:hRule="atLeast"/>
        </w:trPr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5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Найменування показника</w:t>
            </w:r>
          </w:p>
        </w:tc>
        <w:tc>
          <w:tcPr>
            <w:tcW w:w="1533" w:type="dxa"/>
            <w:tcBorders>
              <w:top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Одиниця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Сумарні та середньозважені показники</w:t>
            </w:r>
          </w:p>
        </w:tc>
      </w:tr>
      <w:tr>
        <w:trPr>
          <w:trHeight w:val="330" w:hRule="atLeast"/>
        </w:trPr>
        <w:tc>
          <w:tcPr>
            <w:tcW w:w="76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</w:r>
          </w:p>
        </w:tc>
        <w:tc>
          <w:tcPr>
            <w:tcW w:w="51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виміру</w:t>
            </w:r>
          </w:p>
        </w:tc>
        <w:tc>
          <w:tcPr>
            <w:tcW w:w="2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9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lang w:val="uk-UA" w:eastAsia="ru-RU"/>
              </w:rPr>
              <w:t>I. Розрахунок тарифу на виробництво теплової енергії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Паливо на технологічні потреби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329,17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Електроенергія на технологічні потреби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1,08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Вода для виробничих потреб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0,45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Матеріали та інші матеріальні ресурси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30,37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Заробітна плата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274,85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60,47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Інші прямі витрати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32,02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Розподілені загальновиробничі витрати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15,96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Розподілені адміністративні витрати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12,62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Всього витрат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756,99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Прибуток 3,7%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28,01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Всього витрат з урахуванням прибутку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785,00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Корисний відпуск теплової енергії, Гкал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148,9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Тариф на виробництво теплової енергії без ПДВ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5 271,99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ПДВ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1 054,40</w:t>
            </w:r>
          </w:p>
        </w:tc>
      </w:tr>
      <w:tr>
        <w:trPr>
          <w:trHeight w:val="39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на виробництво теплової енергії з ПДВ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6 326,39</w:t>
            </w:r>
          </w:p>
        </w:tc>
      </w:tr>
      <w:tr>
        <w:trPr>
          <w:trHeight w:val="315" w:hRule="atLeast"/>
        </w:trPr>
        <w:tc>
          <w:tcPr>
            <w:tcW w:w="9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lang w:val="uk-UA" w:eastAsia="ru-RU"/>
              </w:rPr>
              <w:t>II. Розрахунок тарифу на транспортування теплової енергії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Електроенергія на технологічні потреби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11,80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Вода для технологічних потреб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0,94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Розподілені загальновиробничі витрати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0,25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Розподілені адміністративні витрати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0,22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Всього витрат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13,21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Прибуток 3,7%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0,49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Всього витрат з урахуванням прибутку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13,70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Корисний відпуск теплової енергії, Гкал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148,9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Тариф на транспортування теплової енергії без ПДВ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92,01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ПДВ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18,40</w:t>
            </w:r>
          </w:p>
        </w:tc>
      </w:tr>
      <w:tr>
        <w:trPr>
          <w:trHeight w:val="39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на транспортування теплової енергії з ПДВ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110,41</w:t>
            </w:r>
          </w:p>
        </w:tc>
      </w:tr>
      <w:tr>
        <w:trPr>
          <w:trHeight w:val="315" w:hRule="atLeast"/>
        </w:trPr>
        <w:tc>
          <w:tcPr>
            <w:tcW w:w="9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lang w:val="uk-UA" w:eastAsia="ru-RU"/>
              </w:rPr>
              <w:t>III. Розрахунок тарифу на постачання теплової енергії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Заробітна плата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0,49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0,11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Розподілені загальновиробничі витрати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0,01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Розподілені адміністративні витрати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0,01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Всього витрат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0,62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Прибуток 3,7%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0,02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Всього витрат з урахуванням прибутку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0,64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Корисний відпуск теплової енергії, Гкал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148,9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Тариф, грн/Гкал без ПДВ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4,30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ПДВ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0,86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 на постачання теплової енергії з ПДВ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5,16</w:t>
            </w:r>
          </w:p>
        </w:tc>
      </w:tr>
      <w:tr>
        <w:trPr>
          <w:trHeight w:val="330" w:hRule="atLeast"/>
        </w:trPr>
        <w:tc>
          <w:tcPr>
            <w:tcW w:w="9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lang w:val="uk-UA" w:eastAsia="ru-RU"/>
              </w:rPr>
              <w:t>IV. Розрахунок тарифу на теплову енергію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 на виробництво теплової енергії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5 271,99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 на транспортування теплової енергії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92,01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 на постачання теплової енергії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4,30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Загалом тариф на теплову енергію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5 368,30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ПДВ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1 073,66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 на теплову енергію з ПДВ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6 441,96</w:t>
            </w:r>
          </w:p>
        </w:tc>
      </w:tr>
    </w:tbl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143"/>
        <w:ind w:hanging="0" w:left="113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Начальник відділу економіки</w:t>
        <w:tab/>
        <w:t xml:space="preserve">          </w:t>
        <w:tab/>
        <w:tab/>
        <w:t xml:space="preserve">                                       Тетяна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uk-UA" w:eastAsia="zh-CN" w:bidi="ar-SA"/>
        </w:rPr>
        <w:t>СІДАШОВА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18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firstLine="720" w:left="0" w:right="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0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765</TotalTime>
  <Application>LibreOffice/24.2.3.2$Windows_X86_64 LibreOffice_project/433d9c2ded56988e8a90e6b2e771ee4e6a5ab2ba</Application>
  <AppVersion>15.0000</AppVersion>
  <Pages>3</Pages>
  <Words>684</Words>
  <Characters>4212</Characters>
  <CharactersWithSpaces>4914</CharactersWithSpaces>
  <Paragraphs>212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2021-11-04T08:28:42Z</dcterms:created>
  <dc:creator/>
  <dc:description/>
  <dc:language>uk-UA</dc:language>
  <cp:lastModifiedBy/>
  <cp:lastPrinted>2023-08-09T11:33:26Z</cp:lastPrinted>
  <dcterms:modified xsi:type="dcterms:W3CDTF">2024-10-11T15:27:40Z</dcterms:modified>
  <cp:revision>144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