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>ТДВ «Дніпрокомунтранс» інформує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 xml:space="preserve">що з метою приведення вартості послуги </w:t>
      </w:r>
      <w:r>
        <w:rPr>
          <w:rFonts w:cs="Times New Roman" w:ascii="Times New Roman" w:hAnsi="Times New Roman"/>
          <w:sz w:val="36"/>
          <w:szCs w:val="36"/>
          <w:lang w:val="uk-UA"/>
        </w:rPr>
        <w:t xml:space="preserve">з управління побутовими відходами її фактичній собівартості, рішенням виконавчого комітету Покровської міської ради Дніпропетровської області </w:t>
      </w:r>
      <w:r>
        <w:rPr>
          <w:rFonts w:cs="Times New Roman" w:ascii="Times New Roman" w:hAnsi="Times New Roman"/>
          <w:sz w:val="32"/>
          <w:szCs w:val="32"/>
          <w:lang w:val="uk-UA"/>
        </w:rPr>
        <w:t>№879/06-53-24</w:t>
      </w:r>
      <w:r>
        <w:rPr>
          <w:rFonts w:cs="Times New Roman" w:ascii="Times New Roman" w:hAnsi="Times New Roman"/>
          <w:sz w:val="36"/>
          <w:szCs w:val="36"/>
          <w:lang w:val="uk-UA"/>
        </w:rPr>
        <w:t xml:space="preserve"> від 30.12.2024 року «Про встановлення ТДВ «Дніпрокомунтранс» тарифу  на  послугу </w:t>
      </w:r>
      <w:bookmarkStart w:id="0" w:name="_Hlk187235955"/>
      <w:r>
        <w:rPr>
          <w:rFonts w:cs="Times New Roman" w:ascii="Times New Roman" w:hAnsi="Times New Roman"/>
          <w:sz w:val="36"/>
          <w:szCs w:val="36"/>
          <w:lang w:val="uk-UA"/>
        </w:rPr>
        <w:t>з управління побутовими відходами</w:t>
      </w:r>
      <w:bookmarkEnd w:id="0"/>
      <w:r>
        <w:rPr>
          <w:rFonts w:cs="Times New Roman" w:ascii="Times New Roman" w:hAnsi="Times New Roman"/>
          <w:sz w:val="36"/>
          <w:szCs w:val="36"/>
          <w:lang w:val="uk-UA"/>
        </w:rPr>
        <w:t xml:space="preserve"> та тарифів на збирання, перевезення змішаних побутових відходів» </w:t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cs="Times New Roman" w:ascii="Times New Roman" w:hAnsi="Times New Roman"/>
          <w:sz w:val="36"/>
          <w:szCs w:val="36"/>
          <w:lang w:val="uk-UA"/>
        </w:rPr>
        <w:t>з  01.01.2025 року встановлено нові тарифи, а саме:</w:t>
      </w:r>
    </w:p>
    <w:tbl>
      <w:tblPr>
        <w:tblW w:w="94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"/>
        <w:gridCol w:w="7426"/>
        <w:gridCol w:w="1327"/>
      </w:tblGrid>
      <w:tr>
        <w:trPr>
          <w:trHeight w:val="736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№  </w:t>
            </w: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тарифу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грн. за               1 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                (з ПДВ)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Тариф на послугу з управління побутовими відходами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napToGrid w:val="false"/>
              <w:ind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населення та бюджетних установ та організацій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228.71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інших споживачів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  <w:lang w:val="en-US"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Тариф на збирання змішаних побутових відходів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58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населення та бюджетних установ та організацій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47.95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інших споживачів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Тариф на перевезення змішаних побутових відходів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населення та бюджетних установ та організацій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156.19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інших споживачів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Тариф на </w:t>
            </w:r>
            <w:r>
              <w:rPr>
                <w:rFonts w:ascii="Times New Roman" w:hAnsi="Times New Roman"/>
                <w:b/>
                <w:bCs/>
                <w:lang w:eastAsia="uk-UA" w:bidi="uk-UA"/>
              </w:rPr>
              <w:t>видалення (за договором)</w:t>
            </w:r>
            <w:r>
              <w:rPr>
                <w:rFonts w:ascii="Times New Roman" w:hAnsi="Times New Roman"/>
                <w:b/>
                <w:bCs/>
              </w:rPr>
              <w:t xml:space="preserve"> змішаних побутових відходів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населення та бюджетних установ та організацій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24.57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snapToGrid w:val="false"/>
              <w:ind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інших споживачів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24.57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3"/>
        <w:tblW w:w="9356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6"/>
        <w:gridCol w:w="978"/>
        <w:gridCol w:w="2424"/>
        <w:gridCol w:w="2267"/>
      </w:tblGrid>
      <w:tr>
        <w:trPr>
          <w:trHeight w:val="1081" w:hRule="atLeast"/>
        </w:trPr>
        <w:tc>
          <w:tcPr>
            <w:tcW w:w="466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Річна норма утворення змішаних побутових відходів, м.куб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Тариф на послугу за 1 м.куб, грн. з ПДВ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Місячна плата  за послугу на 1 мешканця, грн..з ПДВ</w:t>
            </w:r>
          </w:p>
        </w:tc>
      </w:tr>
      <w:tr>
        <w:trPr>
          <w:trHeight w:val="686" w:hRule="atLeast"/>
        </w:trPr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Річна норма утворення на 1 мешканця (житлові будинки багатоквартирні)</w:t>
            </w:r>
          </w:p>
        </w:tc>
        <w:tc>
          <w:tcPr>
            <w:tcW w:w="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1,86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228,71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35,26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Річна норма утворення на 1 мешканця ( житлові будинки індивідуальної забудови (будинок приватного сектору) з присадибною ділянкою</w:t>
            </w:r>
          </w:p>
        </w:tc>
        <w:tc>
          <w:tcPr>
            <w:tcW w:w="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2,15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228,71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40,98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20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2ee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1e3bd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Style16" w:default="1">
    <w:name w:val="Без маркерів"/>
    <w:uiPriority w:val="99"/>
    <w:semiHidden/>
    <w:unhideWhenUsed/>
    <w:qFormat/>
  </w:style>
  <w:style w:type="numbering" w:styleId="WW8Num1" w:customStyle="1">
    <w:name w:val="WW8Num1"/>
    <w:qFormat/>
    <w:rsid w:val="001e3bd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3b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FAA50-AA4F-4FB1-9B4D-F103B6DF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1</Pages>
  <Words>209</Words>
  <Characters>1239</Characters>
  <CharactersWithSpaces>1435</CharactersWithSpaces>
  <Paragraphs>41</Paragraphs>
  <Company>dkt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2025-01-09T08:10:00Z</dcterms:created>
  <dc:creator>User</dc:creator>
  <dc:description/>
  <dc:language>uk-UA</dc:language>
  <cp:lastModifiedBy/>
  <dcterms:modified xsi:type="dcterms:W3CDTF">2025-01-09T16:39:25Z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