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ПРОЄКТ 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ТДВ «Дніпрокомунтранс»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тарифу на послугу з управління побутовими відходами та тарифів на збирання, перевезення змішаних побутових відходів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Розглянувши заяви Товариства з додатковою відповідальністю  «Дніпрокомунтранс» (далі - ТДВ «Дніпрокомунтранс») від 20.12.2024 року про встановлення тарифу на послугу з управління побутовими відходами та тарифів на збирання, перевезення змішаних побутових відходів, враховуючи покладення на ТДВ «Дніпрокомунтранс» функції виконавця послуги з управління побутовими відходами на території Покровської міської територіальної громади згідно рішення Покровської міської ради Дніпропетровської області від 23.08.2024р. № 5, керуючись статтею 26 Закону України «Про управління відходами», статей 4, 10, 25 Закону України «Про житлово-комунальні послуги», постановою КМУ від 26.09.2023 року № 1031 «Про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відходів», наказами Міністерства регіонального розвитку, будівництва та житлово-комунального господарства України від 05.06.2018 року № 130 «Про затвердження Порядку інформування споживачів про намір зміни цін/тарифів на комунальні послуги з обґрунтуванням такої необхідності», від 12.09.2018 року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(далі - Порядок №239), підпунктом 2 пункту "а" статті 28, підпунктом 29 пункту "а" статті 30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1. Встановити тариф на збирання змішаних побутових відходів, що здійснюється Товариством з додатковою відповідальністю «Дніпрокомунтранс» на території Покровської міської територіальної громади Дніпропетровської області, 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 w:bidi="ar-SA"/>
        </w:rPr>
        <w:t>згідно з додатком 1 за структурою згідно з додатком 2.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 w:bidi="ar-SA"/>
        </w:rPr>
        <w:t>2. Встановити тариф на перевезення змішаних побутових відходів, що здійснюється Товариством з додатковою відповідальністю «Дніпрокомунтранс» на території Покровської міської територіальної громади Дніпропетровської області, згідно з додатком 3 за структурою згідно з додатком 4.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 w:bidi="ar-SA"/>
        </w:rPr>
        <w:t>3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. Встановити тариф на послугу з управління побутовими відходам, яку надає Товариство з додатковою відповідальністю «Дніпрокомунтранс» на території Покровської міської територіальної громади Дніпропетровської області, 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 w:bidi="ar-SA"/>
        </w:rPr>
        <w:t>згідно з додатком 5 за структурою згідно з додатком 6.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6"/>
          <w:szCs w:val="26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Встановити, що це рішення набирає чинності з 01 січня 2025 року.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lang w:val="uk-UA" w:eastAsia="ru-RU" w:bidi="ar-SA"/>
        </w:rPr>
        <w:t>5. Рішення виконавчого комітету Покровської міської ради Дніпропетровської област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і від 27.01.2021 № 45 «Про встановлення тарифів на послуги з поводження з побутовими відходами (вивезення та розміщення), що надаються ТДВ “Дніпрокомунтранс” на території Покровської міської територіальної громади” вважати таким, що втратило чинність  з 01 січня 2025 року.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6. Контроль за виконанням  цього  рішення  покласти  на заступника міського голови Олександра ЧИСТЯКОВА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firstLine="5669" w:left="0" w:right="0"/>
        <w:jc w:val="lef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Додаток 1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firstLine="566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firstLine="566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 w:bidi="ar-SA"/>
        </w:rPr>
        <w:t>_________________________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firstLine="566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_______________________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none"/>
          <w:u w:val="none"/>
          <w:shd w:fill="F7D1D5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F7D1D5" w:val="clear"/>
          <w:lang w:val="uk-UA" w:eastAsia="ru-RU" w:bidi="ar-SA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uk-UA" w:bidi="ar-SA"/>
        </w:rPr>
        <w:t>Т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ариф на збирання змішаних побутових відходів,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що здійснюється Товариство з додатковою відповідальністю «Дніпрокомунтранс»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>на території Покровської міської територіальної громади Дніпропетровської області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33"/>
        <w:gridCol w:w="7429"/>
        <w:gridCol w:w="1322"/>
      </w:tblGrid>
      <w:tr>
        <w:trPr>
          <w:trHeight w:val="736" w:hRule="atLeast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тарифу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 за               1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(з ПДВ)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збирання змішаних побутових відходів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spacing w:lineRule="auto" w:line="360"/>
              <w:ind w:hanging="36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для населення та бюджетних установ та організацій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47.95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5"/>
              </w:numPr>
              <w:snapToGrid w:val="false"/>
              <w:spacing w:lineRule="auto" w:line="360"/>
              <w:ind w:hanging="36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для інших споживачів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285" w:after="428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Додаток 2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 w:bidi="ar-SA"/>
        </w:rPr>
        <w:t>_________________________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zh-CN" w:bidi="ar-SA"/>
        </w:rPr>
        <w:t>_______________________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uk-UA" w:bidi="ar-SA"/>
        </w:rPr>
        <w:t xml:space="preserve">Структура 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тарифу на збирання змішаних побутових відходів,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що здійснюється ТДВ «Дніпрокомунтранс»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>на території Покровської міської територіальної громади Дніпропетровської області,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>для категорії споживачів «населення, бюджетні установи та організацій»</w:t>
      </w:r>
    </w:p>
    <w:tbl>
      <w:tblPr>
        <w:tblW w:w="9611" w:type="dxa"/>
        <w:jc w:val="left"/>
        <w:tblInd w:w="2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1"/>
        <w:gridCol w:w="5140"/>
        <w:gridCol w:w="1071"/>
        <w:gridCol w:w="1531"/>
        <w:gridCol w:w="1088"/>
      </w:tblGrid>
      <w:tr>
        <w:trPr>
          <w:trHeight w:val="374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рядка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Планований період</w:t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рік</w:t>
            </w:r>
          </w:p>
        </w:tc>
      </w:tr>
      <w:tr>
        <w:trPr>
          <w:trHeight w:val="30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1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усього,</w:t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Виробнича собівартість, усього,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2743.63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35.86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прямі матеріальні витрати,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471.62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6.16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паливно-мастильні матеріали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175.2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2.29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 для ремонту засобів механізації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285.97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3.74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послуги сторонніх підприємств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1..1.6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10.46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0.14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742.48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9.70</w:t>
            </w:r>
          </w:p>
        </w:tc>
      </w:tr>
      <w:tr>
        <w:trPr>
          <w:trHeight w:val="36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965.54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12.62</w:t>
            </w:r>
          </w:p>
        </w:tc>
      </w:tr>
      <w:tr>
        <w:trPr>
          <w:trHeight w:val="633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163.35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2.13</w:t>
            </w:r>
          </w:p>
        </w:tc>
      </w:tr>
      <w:tr>
        <w:trPr>
          <w:trHeight w:val="849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720.00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9.41</w:t>
            </w:r>
          </w:p>
        </w:tc>
      </w:tr>
      <w:tr>
        <w:trPr>
          <w:trHeight w:val="37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82.20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1.07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563.99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7.37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165.54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2.16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Витрати на збут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Інші операційні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2.68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0.04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Фінансові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40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Усього витрат повної собівартості*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2911.86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38.06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Планований прибуток*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145.59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1.90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прибуток/єдиний податок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26.21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0.34</w:t>
            </w:r>
          </w:p>
        </w:tc>
      </w:tr>
      <w:tr>
        <w:trPr>
          <w:trHeight w:val="272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чистий прибуток,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119.39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1.56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70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119.39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1.56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Вартість операцій із збирання змішаних побутових відходів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3057.45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39.96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Обсяг операцій із збирання змішаних побутових відходів (тис. м-3, тис. т):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76.52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операцію операцій із збирання змішаних побутових відходів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39.96</w:t>
            </w:r>
          </w:p>
        </w:tc>
      </w:tr>
      <w:tr>
        <w:trPr>
          <w:trHeight w:val="374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ПДВ 20%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highlight w:val="none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030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highlight w:val="none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*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highlight w:val="none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7.99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операцію операцій із збирання змішаних побутових відходів (з ПДВ)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highlight w:val="none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031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highlight w:val="none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shd w:fill="auto" w:val="clear"/>
                <w:lang w:val="en-US"/>
              </w:rPr>
              <w:t>*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Cs/>
                <w:highlight w:val="none"/>
                <w:shd w:fill="auto" w:val="clear"/>
                <w:lang w:val="en-US"/>
              </w:rPr>
            </w:pPr>
            <w:r>
              <w:rPr>
                <w:rFonts w:ascii="Times New Roman" w:hAnsi="Times New Roman"/>
                <w:b/>
                <w:bCs/>
                <w:shd w:fill="auto" w:val="clear"/>
                <w:lang w:val="en-US"/>
              </w:rPr>
              <w:t>47.95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57" w:after="57"/>
        <w:ind w:hanging="0" w:left="0" w:right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color w:val="000000"/>
          <w:sz w:val="21"/>
          <w:szCs w:val="21"/>
          <w:shd w:fill="auto" w:val="clear"/>
        </w:rPr>
        <w:t>Структура тарифу на збирання змішаних побутових відходів розрахована заявником - Товариством з додатковою відповідальністю «Дніпрокомунтранс».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uk-UA" w:bidi="ar-SA"/>
        </w:rPr>
        <w:t xml:space="preserve">Структура 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тарифу на збирання змішаних побутових відходів,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що здійснюється ТДВ «Дніпрокомунтранс»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>на території Покровської міської територіальної громади Дніпропетровської області,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>для категорії споживачів «інші»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color w:val="auto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tbl>
      <w:tblPr>
        <w:tblW w:w="9611" w:type="dxa"/>
        <w:jc w:val="left"/>
        <w:tblInd w:w="2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1"/>
        <w:gridCol w:w="5140"/>
        <w:gridCol w:w="1071"/>
        <w:gridCol w:w="1531"/>
        <w:gridCol w:w="1088"/>
      </w:tblGrid>
      <w:tr>
        <w:trPr>
          <w:trHeight w:val="374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рядка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Планований період</w:t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рік</w:t>
            </w:r>
          </w:p>
        </w:tc>
      </w:tr>
      <w:tr>
        <w:trPr>
          <w:trHeight w:val="30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1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усього, тис. грн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Виробнича собівартість, усього,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2743.63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35.86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прямі матеріальні витрати,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471.62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6.16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паливно-мастильні матеріали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175.2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2.29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 для ремонту засобів механізації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285.97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3.74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послуги сторонніх підприємств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006.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1..1.6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10.46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0.14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472.48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9.70</w:t>
            </w:r>
          </w:p>
        </w:tc>
      </w:tr>
      <w:tr>
        <w:trPr>
          <w:trHeight w:val="36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965.54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12.62</w:t>
            </w:r>
          </w:p>
        </w:tc>
      </w:tr>
      <w:tr>
        <w:trPr>
          <w:trHeight w:val="633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163.35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2.13</w:t>
            </w:r>
          </w:p>
        </w:tc>
      </w:tr>
      <w:tr>
        <w:trPr>
          <w:trHeight w:val="849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720.00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9.41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82.20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1.07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563.99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7.37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165.54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2.16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Витрати на збут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Інші операційні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2.68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0.04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Фінансові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Усього витрат повної собівартості*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2911.86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38.06</w:t>
            </w:r>
          </w:p>
        </w:tc>
      </w:tr>
      <w:tr>
        <w:trPr>
          <w:trHeight w:val="41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Планований прибуток*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1427.31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18.65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прибуток/єдиний податок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256.92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3.36</w:t>
            </w:r>
          </w:p>
        </w:tc>
      </w:tr>
      <w:tr>
        <w:trPr>
          <w:trHeight w:val="272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чистий прибуток,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1170.39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15.30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98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1170.39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15.30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Вартість операцій із збирання змішаних побутових відходів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4339.16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56.71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Обсяг операцій із збирання змішаних побутових відходів (тис. м-3, тис. т):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76.52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операцію операцій із збирання змішаних побутових відходів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56.71</w:t>
            </w:r>
          </w:p>
        </w:tc>
      </w:tr>
      <w:tr>
        <w:trPr>
          <w:trHeight w:val="374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ПДВ 20%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11.34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операцію операцій із збирання змішаних побутових відходів (з ПДВ)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68.05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57" w:after="57"/>
        <w:ind w:hanging="0" w:left="0" w:right="0"/>
        <w:jc w:val="lef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i/>
          <w:iCs/>
          <w:color w:val="000000"/>
          <w:sz w:val="21"/>
          <w:szCs w:val="21"/>
          <w:shd w:fill="auto" w:val="clear"/>
        </w:rPr>
        <w:t>Структура тарифу на збирання змішаних побутових відходів розрахована заявником - Товариством з додатковою відповідальністю «Дніпрокомунтранс».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285" w:after="428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726" w:right="0"/>
        <w:jc w:val="left"/>
        <w:rPr>
          <w:highlight w:val="none"/>
          <w:shd w:fill="auto" w:val="clear"/>
        </w:rPr>
      </w:pPr>
      <w:r>
        <w:rPr>
          <w:shd w:fill="auto" w:val="clear"/>
        </w:rPr>
      </w:r>
      <w:r>
        <w:br w:type="page"/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726" w:right="0"/>
        <w:jc w:val="lef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Додаток 3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726" w:right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726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 w:bidi="ar-SA"/>
        </w:rPr>
        <w:t>_________________________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726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_______________________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none"/>
          <w:u w:val="none"/>
          <w:shd w:fill="F7D1D5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F7D1D5" w:val="clear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15033" w:leader="none"/>
        </w:tabs>
        <w:suppressAutoHyphens w:val="true"/>
        <w:overflowPunct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uk-UA" w:bidi="ar-SA"/>
        </w:rPr>
        <w:t>Т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ариф на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перевезення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змішаних побутових відходів, </w:t>
      </w:r>
    </w:p>
    <w:p>
      <w:pPr>
        <w:pStyle w:val="Normal"/>
        <w:widowControl/>
        <w:tabs>
          <w:tab w:val="clear" w:pos="708"/>
          <w:tab w:val="left" w:pos="15033" w:leader="none"/>
        </w:tabs>
        <w:suppressAutoHyphens w:val="true"/>
        <w:overflowPunct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що здійснюється Товариство з додатковою відповідальністю «Дніпрокомунтранс»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>на території Покровської міської територіальної громади Дніпропетровської області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7422"/>
        <w:gridCol w:w="1384"/>
      </w:tblGrid>
      <w:tr>
        <w:trPr>
          <w:trHeight w:val="73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тарифу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 за               1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(з ПДВ)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36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перевезення змішаних побутових відходів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6"/>
              </w:numPr>
              <w:snapToGrid w:val="false"/>
              <w:spacing w:lineRule="auto" w:line="360"/>
              <w:ind w:hanging="36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для населення та бюджетних установ та організацій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156.19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7"/>
              </w:numPr>
              <w:snapToGrid w:val="false"/>
              <w:spacing w:lineRule="auto" w:line="360"/>
              <w:ind w:hanging="36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для інших споживачів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>
      <w:pPr>
        <w:pStyle w:val="Normal"/>
        <w:widowControl w:val="false"/>
        <w:suppressAutoHyphens w:val="true"/>
        <w:overflowPunct w:val="false"/>
        <w:bidi w:val="0"/>
        <w:spacing w:lineRule="auto" w:line="276" w:before="285" w:after="428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Додаток 4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 w:bidi="ar-SA"/>
        </w:rPr>
        <w:t>_________________________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_______________________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uk-UA" w:bidi="ar-SA"/>
        </w:rPr>
        <w:t xml:space="preserve">Структура 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тарифу на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перевезення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змішаних побутових відходів, </w:t>
      </w:r>
    </w:p>
    <w:p>
      <w:pPr>
        <w:pStyle w:val="Normal"/>
        <w:widowControl/>
        <w:tabs>
          <w:tab w:val="clear" w:pos="708"/>
          <w:tab w:val="left" w:pos="15033" w:leader="none"/>
        </w:tabs>
        <w:suppressAutoHyphens w:val="true"/>
        <w:overflowPunct w:val="false"/>
        <w:bidi w:val="0"/>
        <w:spacing w:lineRule="auto" w:line="240" w:before="0" w:after="0"/>
        <w:ind w:hanging="0" w:left="0" w:right="0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що здійснюється Товариство з додатковою відповідальністю «Дніпрокомунтранс»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>на території Покровської міської територіальної громади Дніпропетровської області,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>для категорії споживачів «населення, бюджетні установи та організацій»</w:t>
      </w:r>
    </w:p>
    <w:tbl>
      <w:tblPr>
        <w:tblW w:w="9611" w:type="dxa"/>
        <w:jc w:val="left"/>
        <w:tblInd w:w="2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1"/>
        <w:gridCol w:w="5140"/>
        <w:gridCol w:w="1071"/>
        <w:gridCol w:w="1531"/>
        <w:gridCol w:w="1088"/>
      </w:tblGrid>
      <w:tr>
        <w:trPr>
          <w:trHeight w:val="374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рядка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Планований період</w:t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рік</w:t>
            </w:r>
          </w:p>
        </w:tc>
      </w:tr>
      <w:tr>
        <w:trPr>
          <w:trHeight w:val="30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1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усього, тис. грн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Виробнича собівартість, усього,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9372.72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122.49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прямі матеріальні витрати,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5111.82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66.81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паливно-мастильні матеріали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4279.00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55.92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 для ремонту засобів механізації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803.44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10.5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послуги сторонніх підприємств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006.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1..1.6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29.38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0.38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2086.02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27.26</w:t>
            </w:r>
          </w:p>
        </w:tc>
      </w:tr>
      <w:tr>
        <w:trPr>
          <w:trHeight w:val="36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590.35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7.72</w:t>
            </w:r>
          </w:p>
        </w:tc>
      </w:tr>
      <w:tr>
        <w:trPr>
          <w:trHeight w:val="633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458.92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6.00</w:t>
            </w:r>
          </w:p>
        </w:tc>
      </w:tr>
      <w:tr>
        <w:trPr>
          <w:trHeight w:val="849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131.42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1.72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1584.54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20.71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465.10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6.08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Витрати на збут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Інші операційні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7.53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0.10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Фінансові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Усього витрат повної собівартості*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9845.35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128.67</w:t>
            </w:r>
          </w:p>
        </w:tc>
      </w:tr>
      <w:tr>
        <w:trPr>
          <w:trHeight w:val="41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Планований прибуток*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114.21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1.49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прибуток/єдиний податок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20.56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0.27</w:t>
            </w:r>
          </w:p>
        </w:tc>
      </w:tr>
      <w:tr>
        <w:trPr>
          <w:trHeight w:val="272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чистий прибуток,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93.65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1.22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98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93.65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1.22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Вартість операцій із збирання змішаних побутових відходів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9959.55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130.16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Обсяг операцій із збирання змішаних побутових відходів (тис. м-3, тис. т):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76.52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операцію операцій із збирання змішаних побутових відходів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130.16</w:t>
            </w:r>
          </w:p>
        </w:tc>
      </w:tr>
      <w:tr>
        <w:trPr>
          <w:trHeight w:val="374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ПДВ 20%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26.03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операцію операцій із збирання змішаних побутових відходів (з ПДВ)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156.19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57" w:after="57"/>
        <w:ind w:hanging="0" w:left="0" w:right="0"/>
        <w:jc w:val="lef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i/>
          <w:iCs/>
          <w:color w:val="000000"/>
          <w:sz w:val="21"/>
          <w:szCs w:val="21"/>
          <w:shd w:fill="auto" w:val="clear"/>
        </w:rPr>
        <w:t>Структура тарифу на перевезення змішаних побутових відходів розрахована заявником - Товариством з додатковою відповідальністю «Дніпрокомунтранс».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uk-UA" w:bidi="ar-SA"/>
        </w:rPr>
        <w:t xml:space="preserve">Структура 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тарифу на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перевезення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змішаних побутових відходів, </w:t>
      </w:r>
    </w:p>
    <w:p>
      <w:pPr>
        <w:pStyle w:val="Normal"/>
        <w:widowControl/>
        <w:tabs>
          <w:tab w:val="clear" w:pos="708"/>
          <w:tab w:val="left" w:pos="15033" w:leader="none"/>
        </w:tabs>
        <w:suppressAutoHyphens w:val="true"/>
        <w:overflowPunct w:val="false"/>
        <w:bidi w:val="0"/>
        <w:spacing w:lineRule="auto" w:line="240" w:before="0" w:after="0"/>
        <w:ind w:hanging="0" w:left="0" w:right="0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що здійснюється Товариство з додатковою відповідальністю «Дніпрокомунтранс»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>на території Покровської міської територіальної громади Дніпропетровської області,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color w:val="auto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>для категорії споживачів «інші»</w:t>
      </w:r>
    </w:p>
    <w:tbl>
      <w:tblPr>
        <w:tblW w:w="9611" w:type="dxa"/>
        <w:jc w:val="left"/>
        <w:tblInd w:w="2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1"/>
        <w:gridCol w:w="5140"/>
        <w:gridCol w:w="1071"/>
        <w:gridCol w:w="1531"/>
        <w:gridCol w:w="1088"/>
      </w:tblGrid>
      <w:tr>
        <w:trPr>
          <w:trHeight w:val="374" w:hRule="atLeast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рядка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Планований період</w:t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рік</w:t>
            </w:r>
          </w:p>
        </w:tc>
      </w:tr>
      <w:tr>
        <w:trPr>
          <w:trHeight w:val="30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1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усього, тис. грн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Виробнича собівартість, усього,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9372.72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122.49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прямі матеріальні витрати,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5111.82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66.81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паливно-мастильні матеріали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4279.00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55.92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 для ремонту засобів механізації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803.44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10.5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послуги сторонніх підприємств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006.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1..1.6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29.38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0.38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2086.02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27.26</w:t>
            </w:r>
          </w:p>
        </w:tc>
      </w:tr>
      <w:tr>
        <w:trPr>
          <w:trHeight w:val="36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009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590.35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7.72</w:t>
            </w:r>
          </w:p>
        </w:tc>
      </w:tr>
      <w:tr>
        <w:trPr>
          <w:trHeight w:val="633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458.92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6.00</w:t>
            </w:r>
          </w:p>
        </w:tc>
      </w:tr>
      <w:tr>
        <w:trPr>
          <w:trHeight w:val="849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131.42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1.72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1..3.3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1584.54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20.71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465.10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6.08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Витрати на збут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Інші операційні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7.53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0.10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Фінансові витрати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Усього витрат повної собівартості*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018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9845.35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128.67</w:t>
            </w:r>
          </w:p>
        </w:tc>
      </w:tr>
      <w:tr>
        <w:trPr>
          <w:trHeight w:val="41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Планований прибуток*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020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4870.49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63.65</w:t>
            </w:r>
          </w:p>
        </w:tc>
      </w:tr>
      <w:tr>
        <w:trPr>
          <w:trHeight w:val="351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прибуток/єдиний податок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021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867.69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11.46</w:t>
            </w:r>
          </w:p>
        </w:tc>
      </w:tr>
      <w:tr>
        <w:trPr>
          <w:trHeight w:val="272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чистий прибуток, зокрема: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3993.81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52.20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398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025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3993.81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52.20</w:t>
            </w:r>
          </w:p>
        </w:tc>
      </w:tr>
      <w:tr>
        <w:trPr>
          <w:trHeight w:val="347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8..2.4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Вартість операцій із збирання змішаних побутових відходів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027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14715.84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192.32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Обсяг операцій із збирання змішаних побутових відходів (тис. м-3, тис. т):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76.52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операцію операцій із збирання змішаних побутових відходів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029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192.32</w:t>
            </w:r>
          </w:p>
        </w:tc>
      </w:tr>
      <w:tr>
        <w:trPr>
          <w:trHeight w:val="374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ПДВ 20%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38.46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операцію операцій із збирання змішаних побутових відходів (з ПДВ)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230.78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57" w:after="57"/>
        <w:ind w:hanging="0" w:left="0" w:right="0"/>
        <w:jc w:val="lef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i/>
          <w:iCs/>
          <w:color w:val="000000"/>
          <w:sz w:val="21"/>
          <w:szCs w:val="21"/>
          <w:shd w:fill="auto" w:val="clear"/>
        </w:rPr>
        <w:t>Структура тарифу на перевезення змішаних побутових відходів розрахована заявником - Товариством з додатковою відповідальністю «Дніпрокомунтранс».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285" w:after="428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highlight w:val="none"/>
          <w:shd w:fill="auto" w:val="clear"/>
        </w:rPr>
      </w:pPr>
      <w:r>
        <w:rPr/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highlight w:val="none"/>
          <w:shd w:fill="auto" w:val="clear"/>
        </w:rPr>
      </w:pPr>
      <w:r>
        <w:rPr/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Додаток 5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_________________________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5669" w:right="0"/>
        <w:jc w:val="left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_______________________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uk-UA" w:bidi="ar-SA"/>
        </w:rPr>
        <w:t>Т</w:t>
      </w: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 xml:space="preserve">ариф на послугу з управління побутовими відходами,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 xml:space="preserve">яку надає Товариство з додатковою відповідальністю «Дніпрокомунтранс»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>на території Покровської міської територіальної громади Дніпропетровської області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 w:eastAsia="Times New Roman" w:cs="Liberation Serif;Times New Roman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none"/>
          <w:u w:val="none"/>
          <w:shd w:fill="F7D1D5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F7D1D5" w:val="clear"/>
          <w:lang w:val="uk-UA" w:eastAsia="ru-RU" w:bidi="ar-SA"/>
        </w:rPr>
      </w:r>
    </w:p>
    <w:tbl>
      <w:tblPr>
        <w:tblW w:w="95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3"/>
        <w:gridCol w:w="7421"/>
        <w:gridCol w:w="1360"/>
      </w:tblGrid>
      <w:tr>
        <w:trPr>
          <w:trHeight w:val="736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тарифу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 за               1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(з ПДВ)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Тариф на послугу з управління побутовими відходами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8"/>
              </w:numPr>
              <w:snapToGrid w:val="false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населення - фізичних осіб та бюджетних установ та організацій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228.71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9"/>
              </w:numPr>
              <w:snapToGrid w:val="false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інших споживачів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>
        <w:trPr/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7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0"/>
              </w:numPr>
              <w:snapToGrid w:val="false"/>
              <w:ind w:hanging="360"/>
              <w:jc w:val="left"/>
              <w:rPr>
                <w:b/>
                <w:bCs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До складу послуги з управління побутовими відходами входять: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1.1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both"/>
              <w:rPr>
                <w:b w:val="false"/>
                <w:bCs w:val="false"/>
                <w:i/>
                <w:i/>
                <w:iCs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Тариф на збирання змішаних побутових відходів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1"/>
              </w:numPr>
              <w:snapToGrid w:val="false"/>
              <w:ind w:hanging="36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для населення - фізичних осіб та бюджетних установ та організацій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47.95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2"/>
              </w:numPr>
              <w:snapToGrid w:val="false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інших споживачів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both"/>
              <w:rPr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</w:rPr>
              <w:t>Тариф на перевезення змішаних побутових відходів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3"/>
              </w:numPr>
              <w:snapToGrid w:val="false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населення - фізичних осіб та бюджетних установ та організацій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156.19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4"/>
              </w:numPr>
              <w:snapToGrid w:val="false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інших споживачів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  <w:i/>
                <w:i/>
                <w:iCs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</w:rPr>
              <w:t xml:space="preserve">Тариф на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uk-UA" w:bidi="uk-UA"/>
              </w:rPr>
              <w:t>видалення (за договором)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</w:rPr>
              <w:t xml:space="preserve"> змішаних побутових відходів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5"/>
              </w:numPr>
              <w:snapToGrid w:val="false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населення - фізичних осіб та бюджетних установ та організацій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24.57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6"/>
              </w:numPr>
              <w:snapToGrid w:val="false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інших споживачів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24.57</w:t>
            </w:r>
          </w:p>
        </w:tc>
      </w:tr>
    </w:tbl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rFonts w:ascii="Times New Roman" w:hAnsi="Times New Roman" w:eastAsia="Times New Roman" w:cs="Liberation Serif;Times New Roman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none"/>
          <w:u w:val="none"/>
          <w:shd w:fill="F7D1D5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F7D1D5" w:val="clear"/>
          <w:lang w:val="uk-UA" w:eastAsia="ru-RU" w:bidi="ar-SA"/>
        </w:rPr>
      </w:r>
    </w:p>
    <w:tbl>
      <w:tblPr>
        <w:tblW w:w="9560" w:type="dxa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9"/>
        <w:gridCol w:w="1186"/>
        <w:gridCol w:w="2272"/>
        <w:gridCol w:w="2582"/>
      </w:tblGrid>
      <w:tr>
        <w:trPr>
          <w:trHeight w:val="792" w:hRule="atLeast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Emphasis"/>
                <w:rFonts w:ascii="Times New Roman" w:hAnsi="Times New Roman"/>
                <w:b/>
                <w:bCs/>
                <w:i w:val="false"/>
                <w:strike w:val="false"/>
                <w:dstrike w:val="false"/>
                <w:color w:val="000000"/>
                <w:sz w:val="24"/>
                <w:szCs w:val="24"/>
                <w:lang w:val="uk-UA"/>
              </w:rPr>
              <w:t>Річна норма утворення</w:t>
            </w:r>
          </w:p>
          <w:p>
            <w:pPr>
              <w:pStyle w:val="NormalWeb"/>
              <w:spacing w:before="0" w:after="0"/>
              <w:jc w:val="center"/>
              <w:rPr/>
            </w:pPr>
            <w:r>
              <w:rPr>
                <w:rStyle w:val="Emphasis"/>
                <w:rFonts w:ascii="Times New Roman" w:hAnsi="Times New Roman"/>
                <w:b/>
                <w:bCs/>
                <w:i w:val="false"/>
                <w:strike w:val="false"/>
                <w:dstrike w:val="false"/>
                <w:color w:val="000000"/>
                <w:sz w:val="24"/>
                <w:szCs w:val="24"/>
                <w:lang w:val="uk-UA"/>
              </w:rPr>
              <w:t>змішаних побутових відходів, м.куб.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Тариф на послугу</w:t>
            </w:r>
          </w:p>
          <w:p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 1 м.куб.,</w:t>
            </w:r>
          </w:p>
          <w:p>
            <w:pPr>
              <w:pStyle w:val="NormalWeb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грн. </w:t>
            </w:r>
            <w:r>
              <w:rPr>
                <w:rStyle w:val="Emphasis"/>
                <w:rFonts w:ascii="Times New Roman" w:hAnsi="Times New Roman"/>
                <w:b/>
                <w:bCs/>
                <w:i w:val="false"/>
                <w:color w:val="000000"/>
                <w:sz w:val="24"/>
                <w:szCs w:val="24"/>
                <w:lang w:val="uk-UA"/>
              </w:rPr>
              <w:t>з ПДВ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Місячний тариф</w:t>
            </w:r>
          </w:p>
          <w:p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на послугу на 1 мешканця,</w:t>
            </w:r>
          </w:p>
          <w:p>
            <w:pPr>
              <w:pStyle w:val="NormalWeb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грн. </w:t>
            </w:r>
            <w:r>
              <w:rPr>
                <w:rStyle w:val="Emphasis"/>
                <w:rFonts w:ascii="Times New Roman" w:hAnsi="Times New Roman"/>
                <w:b/>
                <w:bCs/>
                <w:i w:val="false"/>
                <w:color w:val="000000"/>
                <w:sz w:val="24"/>
                <w:szCs w:val="24"/>
                <w:lang w:val="uk-UA"/>
              </w:rPr>
              <w:t>з ПДВ</w:t>
            </w:r>
          </w:p>
        </w:tc>
      </w:tr>
      <w:tr>
        <w:trPr>
          <w:trHeight w:val="464" w:hRule="atLeast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Річна норма утворення на 1 мешканця (ж</w:t>
            </w:r>
            <w:bookmarkStart w:id="0" w:name="_Hlk161421008_копія_1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итлові будинки багатоквартирні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1,86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228,71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35,26</w:t>
            </w:r>
          </w:p>
        </w:tc>
      </w:tr>
      <w:tr>
        <w:trPr/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Річна норма утворення на 1 мешканця (ж</w:t>
            </w:r>
            <w:bookmarkStart w:id="1" w:name="_Hlk161421237_копія_1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итлові будинки індивідуальної забудови (будинок приватного сектору), з присадибною ділянкою</w:t>
            </w:r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2,15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228,71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40,98</w:t>
            </w:r>
          </w:p>
        </w:tc>
      </w:tr>
    </w:tbl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143"/>
        <w:ind w:hanging="0" w:left="0" w:right="0"/>
        <w:jc w:val="both"/>
        <w:rPr>
          <w:rFonts w:cs="Times New Roman"/>
          <w:shd w:fill="auto" w:val="clear"/>
        </w:rPr>
      </w:pPr>
      <w:r>
        <w:rPr>
          <w:rFonts w:cs="Times New Roman"/>
          <w:shd w:fill="auto" w:val="clear"/>
        </w:rPr>
      </w:r>
    </w:p>
    <w:p>
      <w:pPr>
        <w:sectPr>
          <w:type w:val="nextPage"/>
          <w:pgSz w:w="11906" w:h="16838"/>
          <w:pgMar w:left="1701" w:right="567" w:gutter="0" w:header="0" w:top="1134" w:footer="0" w:bottom="1701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uppressAutoHyphens w:val="true"/>
        <w:overflowPunct w:val="false"/>
        <w:bidi w:val="0"/>
        <w:spacing w:lineRule="auto" w:line="276" w:before="0" w:after="86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    Тетяна </w:t>
      </w:r>
      <w:r>
        <w:rPr>
          <w:rFonts w:eastAsia="Calibri" w:cs="Times New Roman" w:ascii="Times New Roman" w:hAnsi="Times New Roman"/>
          <w:sz w:val="24"/>
          <w:szCs w:val="24"/>
          <w:shd w:fill="auto" w:val="clear"/>
          <w:lang w:eastAsia="zh-CN"/>
        </w:rPr>
        <w:t>СІДАШОВА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10772" w:right="0"/>
        <w:jc w:val="lef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Додаток 6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10772" w:right="0"/>
        <w:jc w:val="lef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10772" w:right="0"/>
        <w:jc w:val="lef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_________________________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hanging="0" w:left="10772" w:right="0"/>
        <w:jc w:val="left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№</w:t>
      </w:r>
      <w:r>
        <w:rPr>
          <w:rFonts w:eastAsia="Calibri" w:cs="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zh-CN" w:bidi="ar-SA"/>
        </w:rPr>
        <w:t>_______________________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5329" w:left="0" w:right="0"/>
        <w:jc w:val="left"/>
        <w:rPr>
          <w:rFonts w:ascii="Times New Roman" w:hAnsi="Times New Roman" w:eastAsia="Calibri" w:cs="Times New Roman"/>
          <w:color w:val="000000"/>
          <w:highlight w:val="none"/>
          <w:u w:val="none"/>
          <w:shd w:fill="auto" w:val="clear"/>
          <w:lang w:val="uk-UA" w:eastAsia="zh-CN" w:bidi="ar-SA"/>
        </w:rPr>
      </w:pPr>
      <w:r>
        <w:rPr>
          <w:rFonts w:eastAsia="Calibri" w:cs="Times New Roman" w:ascii="Times New Roman" w:hAnsi="Times New Roman"/>
          <w:color w:val="000000"/>
          <w:u w:val="none"/>
          <w:shd w:fill="auto" w:val="clear"/>
          <w:lang w:val="uk-UA" w:eastAsia="zh-CN" w:bidi="ar-SA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uk-UA" w:bidi="ar-SA"/>
        </w:rPr>
        <w:t xml:space="preserve">Структура </w:t>
      </w:r>
      <w:r>
        <w:rPr>
          <w:rFonts w:eastAsia="Times New Roman" w:cs="Liberation Serif;Times New Roman" w:ascii="Times New Roman" w:hAnsi="Times New Roman"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тарифу </w:t>
      </w: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 xml:space="preserve">на послугу з управління побутовими відходами (змішаними),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 xml:space="preserve">яку надає Товариство з додатковою відповідальністю «Дніпрокомунтранс»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hanging="0" w:left="86"/>
        <w:jc w:val="center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uk-UA" w:eastAsia="ru-RU" w:bidi="ar-SA"/>
        </w:rPr>
        <w:t>на території Покровської міської територіальної громади Дніпропетровської області</w:t>
      </w:r>
    </w:p>
    <w:p>
      <w:pPr>
        <w:pStyle w:val="TABL"/>
        <w:rPr>
          <w:i/>
          <w:i/>
          <w:iCs/>
        </w:rPr>
      </w:pPr>
      <w:r>
        <w:rPr>
          <w:rFonts w:eastAsia="Times New Roman" w:cs="Times New Roman" w:ascii="Times New Roman" w:hAnsi="Times New Roman"/>
          <w:b w:val="false"/>
          <w:bCs/>
          <w:i/>
          <w:iCs/>
          <w:caps w:val="false"/>
          <w:smallCaps w:val="false"/>
          <w:color w:val="000000"/>
          <w:spacing w:val="0"/>
          <w:w w:val="100"/>
          <w:sz w:val="20"/>
          <w:szCs w:val="20"/>
          <w:u w:val="none"/>
          <w:shd w:fill="auto" w:val="clear"/>
          <w:lang w:val="uk-UA" w:eastAsia="ru-RU" w:bidi="ar-SA"/>
        </w:rPr>
        <w:t>(без податку на додану вартість)</w:t>
      </w:r>
    </w:p>
    <w:tbl>
      <w:tblPr>
        <w:tblW w:w="14529" w:type="dxa"/>
        <w:jc w:val="left"/>
        <w:tblInd w:w="96" w:type="dxa"/>
        <w:tblLayout w:type="fixed"/>
        <w:tblCellMar>
          <w:top w:w="57" w:type="dxa"/>
          <w:left w:w="57" w:type="dxa"/>
          <w:bottom w:w="71" w:type="dxa"/>
          <w:right w:w="57" w:type="dxa"/>
        </w:tblCellMar>
        <w:tblLook w:val="0000"/>
      </w:tblPr>
      <w:tblGrid>
        <w:gridCol w:w="579"/>
        <w:gridCol w:w="3682"/>
        <w:gridCol w:w="1136"/>
        <w:gridCol w:w="1248"/>
        <w:gridCol w:w="1197"/>
        <w:gridCol w:w="1123"/>
        <w:gridCol w:w="1091"/>
        <w:gridCol w:w="1251"/>
        <w:gridCol w:w="1124"/>
        <w:gridCol w:w="852"/>
        <w:gridCol w:w="1244"/>
      </w:tblGrid>
      <w:tr>
        <w:trPr>
          <w:trHeight w:val="60" w:hRule="atLeast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Показник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Фактично за базовий період </w:t>
              <w:br/>
              <w:t>2024 рік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Планований період </w:t>
              <w:br/>
              <w:t>2025 рік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Відхилення </w:t>
              <w:br/>
              <w:t>(зменшення/збільшення)**</w:t>
            </w:r>
          </w:p>
        </w:tc>
      </w:tr>
      <w:tr>
        <w:trPr>
          <w:trHeight w:val="60" w:hRule="atLeast"/>
        </w:trPr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Тариф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Річний обсяг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Вартість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Тариф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Річний обсяг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Вартість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Тариф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Річний обсяг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Вартість</w:t>
            </w:r>
          </w:p>
        </w:tc>
      </w:tr>
      <w:tr>
        <w:trPr>
          <w:trHeight w:val="60" w:hRule="atLeast"/>
        </w:trPr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3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грн/м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м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грн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грн/м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м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грн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грн/м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м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грн</w:t>
            </w:r>
          </w:p>
        </w:tc>
      </w:tr>
      <w:tr>
        <w:trPr>
          <w:trHeight w:val="321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spacing w:lineRule="auto" w:line="240"/>
              <w:rPr/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Збирання побутових відходів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ТДВ «Дніпрокомунтранс»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35,30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66484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2346898,61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39,96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75675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3023996,98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4,66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9191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677098,37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66484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3979090,14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75675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5091454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9191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1112364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Перевезення побутових відходів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ТДВ «Дніпрокомунтранс»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122,96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66484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8174919,36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130,16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75675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9849936,10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28,18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9191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1675016,74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66484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8174919,36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75675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9849936,10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9191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3069859,03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Відновлення побутових відходів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Видалення побутових відходів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4.1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i/>
                <w:iCs/>
                <w:spacing w:val="0"/>
                <w:sz w:val="20"/>
                <w:szCs w:val="20"/>
              </w:rPr>
              <w:t>КП «Дніпропетровський обласний центр поводження з відходами» ДОР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  <w:lang w:val="uk-UA"/>
              </w:rPr>
              <w:t>20,48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66484</w:t>
            </w:r>
            <w:r>
              <w:rPr>
                <w:color w:val="000000"/>
                <w:sz w:val="20"/>
                <w:szCs w:val="20"/>
                <w:shd w:fill="auto" w:val="clear"/>
                <w:lang w:val="uk-UA"/>
              </w:rPr>
              <w:t>,</w:t>
            </w:r>
            <w:r>
              <w:rPr>
                <w:color w:val="000000"/>
                <w:sz w:val="20"/>
                <w:szCs w:val="20"/>
                <w:shd w:fill="auto" w:val="clear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1361267</w:t>
            </w:r>
            <w:r>
              <w:rPr>
                <w:color w:val="000000"/>
                <w:sz w:val="20"/>
                <w:szCs w:val="20"/>
                <w:shd w:fill="auto" w:val="clear"/>
                <w:lang w:val="uk-UA"/>
              </w:rPr>
              <w:t>,</w:t>
            </w:r>
            <w:r>
              <w:rPr>
                <w:color w:val="000000"/>
                <w:sz w:val="20"/>
                <w:szCs w:val="20"/>
                <w:shd w:fill="auto" w:val="clear"/>
              </w:rPr>
              <w:t>68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  <w:lang w:val="uk-UA"/>
              </w:rPr>
              <w:t>20,48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75675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  <w:r>
              <w:rPr>
                <w:color w:val="auto"/>
                <w:sz w:val="20"/>
                <w:szCs w:val="20"/>
              </w:rPr>
              <w:t>549457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91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9191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</w:rPr>
              <w:t>188190</w:t>
            </w:r>
            <w:r>
              <w:rPr>
                <w:color w:val="auto"/>
                <w:sz w:val="20"/>
                <w:szCs w:val="20"/>
                <w:lang w:val="uk-UA"/>
              </w:rPr>
              <w:t>, 2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Усього за пунктом 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  <w:shd w:fill="auto" w:val="clear"/>
              </w:rPr>
              <w:t>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highlight w:val="none"/>
                <w:shd w:fill="auto" w:val="clear"/>
                <w:lang w:val="uk-UA"/>
              </w:rPr>
            </w:pPr>
            <w:r>
              <w:rPr>
                <w:color w:val="000000"/>
                <w:sz w:val="20"/>
                <w:szCs w:val="20"/>
                <w:shd w:fill="auto" w:val="clear"/>
                <w:lang w:val="uk-UA"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highlight w:val="none"/>
                <w:shd w:fill="auto" w:val="clear"/>
                <w:lang w:val="uk-UA"/>
              </w:rPr>
            </w:pPr>
            <w:r>
              <w:rPr>
                <w:color w:val="000000"/>
                <w:sz w:val="20"/>
                <w:szCs w:val="20"/>
                <w:shd w:fill="auto" w:val="clear"/>
                <w:lang w:val="uk-UA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  <w:shd w:fill="auto" w:val="clear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Витрати на адміністрування послуги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  <w:shd w:fill="auto" w:val="clear"/>
              </w:rPr>
              <w:t>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  <w:shd w:fill="auto" w:val="clear"/>
              </w:rPr>
              <w:t>×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highlight w:val="none"/>
                <w:shd w:fill="auto" w:val="clear"/>
                <w:lang w:val="uk-UA"/>
              </w:rPr>
            </w:pPr>
            <w:r>
              <w:rPr>
                <w:color w:val="000000"/>
                <w:sz w:val="20"/>
                <w:szCs w:val="20"/>
                <w:shd w:fill="auto" w:val="clear"/>
                <w:lang w:val="uk-UA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  <w:shd w:fill="auto" w:val="clear"/>
              </w:rPr>
              <w:t>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Середньозважений тариф на послугу з управління побутовими відходами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  <w:lang w:val="uk-UA"/>
              </w:rPr>
              <w:t>178,74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righ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  <w:shd w:fill="auto" w:val="clear"/>
              </w:rPr>
              <w:t>***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righ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  <w:shd w:fill="auto" w:val="clear"/>
              </w:rPr>
              <w:t>****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  <w:lang w:val="uk-UA"/>
              </w:rPr>
              <w:t>190,60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right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***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right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****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3"/>
              <w:spacing w:lineRule="auto" w:line="240"/>
              <w:textAlignment w:val="auto"/>
              <w:rPr/>
            </w:pPr>
            <w:r>
              <w:rPr>
                <w:color w:val="auto"/>
                <w:sz w:val="20"/>
                <w:szCs w:val="20"/>
                <w:lang w:val="uk-UA"/>
              </w:rPr>
              <w:t>32,84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right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***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spacing w:lineRule="auto" w:line="240"/>
              <w:jc w:val="right"/>
              <w:rPr/>
            </w:pPr>
            <w:r>
              <w:rPr>
                <w:rFonts w:cs="Times New Roman" w:ascii="Times New Roman" w:hAnsi="Times New Roman"/>
                <w:spacing w:val="0"/>
                <w:sz w:val="20"/>
                <w:szCs w:val="20"/>
              </w:rPr>
              <w:t>****</w:t>
            </w:r>
          </w:p>
        </w:tc>
      </w:tr>
    </w:tbl>
    <w:p>
      <w:pPr>
        <w:pStyle w:val="PrimitkaPRIMITKA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w w:val="100"/>
          <w:sz w:val="20"/>
          <w:szCs w:val="20"/>
        </w:rPr>
        <w:t>Примітка.</w:t>
      </w:r>
      <w:r>
        <w:rPr>
          <w:rFonts w:cs="Times New Roman" w:ascii="Times New Roman" w:hAnsi="Times New Roman"/>
          <w:w w:val="100"/>
          <w:sz w:val="20"/>
          <w:szCs w:val="20"/>
        </w:rPr>
        <w:tab/>
      </w:r>
      <w:r>
        <w:rPr>
          <w:rFonts w:cs="Times New Roman" w:ascii="Times New Roman" w:hAnsi="Times New Roman"/>
          <w:w w:val="100"/>
          <w:sz w:val="20"/>
          <w:szCs w:val="20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0"/>
          <w:szCs w:val="20"/>
        </w:rPr>
        <w:t>× - суб’єктом господарювання не заповнюється.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  <w:br/>
      </w:r>
      <w:r>
        <w:rPr>
          <w:rFonts w:ascii="Times New Roman" w:hAnsi="Times New Roman"/>
          <w:sz w:val="21"/>
          <w:szCs w:val="21"/>
        </w:rPr>
        <w:t>* Тарифи на послугу визначаються окремо за видами побутових відходів (змішані, роздільно зібрані, великогабаритні, ремонтні, небезпечні, відходи зелених насаджень).</w:t>
        <w:br/>
        <w:t>**</w:t>
      </w:r>
      <w:r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</w:rPr>
        <w:t>Показники розділу «Відхилення (зменшення/збільшення)» розраховуються як різниця між показниками розділів «Планований період» та «Фактично за базовий період».</w:t>
        <w:br/>
        <w:t>*** Загальний річний обсяг збирання побутових відходів;</w:t>
        <w:br/>
        <w:t>**** Загальна сума вартості операцій із збирання, перевезення, відновлення та видалення побутових відходів.</w:t>
      </w:r>
    </w:p>
    <w:p>
      <w:pPr>
        <w:pStyle w:val="Normal"/>
        <w:spacing w:lineRule="auto" w:line="240" w:before="0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  <w:i/>
          <w:i/>
          <w:iCs/>
          <w:color w:val="auto"/>
          <w:sz w:val="22"/>
          <w:szCs w:val="22"/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22"/>
          <w:szCs w:val="22"/>
          <w:shd w:fill="auto" w:val="clear"/>
        </w:rPr>
        <w:t>Структури тарифу на послугу з управління змішаними побутовими відходами та тарифів на операції збирання, перевезення, видалення (за договором) змішаних побутових відходів розраховані заявником - Товариством з додатковою відповідальністю «Дніпрокомунтранс» 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285" w:after="428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                                                   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ragmatica-Book">
    <w:charset w:val="cc"/>
    <w:family w:val="auto"/>
    <w:pitch w:val="variable"/>
  </w:font>
  <w:font w:name="HeliosCond">
    <w:charset w:val="cc"/>
    <w:family w:val="auto"/>
    <w:pitch w:val="variable"/>
  </w:font>
  <w:font w:name="Pragmatica-BookObl">
    <w:charset w:val="cc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Standard"/>
    <w:qFormat/>
    <w:pPr>
      <w:spacing w:before="280" w:after="119"/>
    </w:pPr>
    <w:rPr>
      <w:lang w:val="ru-RU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TableshapkaTABL">
    <w:name w:val="Table_shapka (TABL)"/>
    <w:basedOn w:val="Normal"/>
    <w:qFormat/>
    <w:pPr>
      <w:widowControl w:val="false"/>
      <w:tabs>
        <w:tab w:val="clear" w:pos="708"/>
        <w:tab w:val="right" w:pos="6350" w:leader="none"/>
      </w:tabs>
      <w:suppressAutoHyphens w:val="true"/>
      <w:spacing w:lineRule="auto" w:line="252" w:before="0" w:after="0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Style23">
    <w:name w:val="[Немає стилю абзацу]"/>
    <w:qFormat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DejaVu Sans" w:cs="Times New Roman" w:eastAsiaTheme="minorEastAsia"/>
      <w:color w:val="000000"/>
      <w:kern w:val="0"/>
      <w:sz w:val="24"/>
      <w:szCs w:val="24"/>
      <w:lang w:val="en-US" w:eastAsia="uk-UA" w:bidi="hi-IN"/>
    </w:rPr>
  </w:style>
  <w:style w:type="paragraph" w:styleId="TableTABL">
    <w:name w:val="Table (TABL)"/>
    <w:basedOn w:val="Normal"/>
    <w:qFormat/>
    <w:pPr>
      <w:widowControl w:val="false"/>
      <w:tabs>
        <w:tab w:val="clear" w:pos="708"/>
        <w:tab w:val="right" w:pos="7767" w:leader="none"/>
      </w:tabs>
      <w:suppressAutoHyphens w:val="true"/>
      <w:spacing w:lineRule="auto" w:line="252" w:before="0" w:after="0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PrimitkaPRIMITKA">
    <w:name w:val="Primitka (PRIMITKA)"/>
    <w:basedOn w:val="Normal"/>
    <w:qFormat/>
    <w:pPr>
      <w:widowControl w:val="false"/>
      <w:tabs>
        <w:tab w:val="clear" w:pos="708"/>
        <w:tab w:val="right" w:pos="1020" w:leader="none"/>
        <w:tab w:val="right" w:pos="6350" w:leader="none"/>
      </w:tabs>
      <w:spacing w:lineRule="auto" w:line="252" w:before="142" w:after="142"/>
      <w:ind w:hanging="850" w:left="850"/>
      <w:jc w:val="both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TABL">
    <w:name w:val="Тис гривень (TABL)"/>
    <w:basedOn w:val="Style23"/>
    <w:qFormat/>
    <w:pPr>
      <w:tabs>
        <w:tab w:val="clear" w:pos="708"/>
        <w:tab w:val="right" w:pos="6350" w:leader="none"/>
      </w:tabs>
      <w:spacing w:lineRule="auto" w:line="252" w:before="113" w:after="0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1484</TotalTime>
  <Application>LibreOffice/24.8.3.2$Windows_X86_64 LibreOffice_project/48a6bac9e7e268aeb4c3483fcf825c94556d9f92</Application>
  <AppVersion>15.0000</AppVersion>
  <Pages>13</Pages>
  <Words>2391</Words>
  <Characters>14992</Characters>
  <CharactersWithSpaces>16999</CharactersWithSpaces>
  <Paragraphs>968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2024-12-27T15:17:33Z</cp:lastPrinted>
  <dcterms:modified xsi:type="dcterms:W3CDTF">2024-12-30T11:09:39Z</dcterms:modified>
  <cp:revision>453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