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DE23B7" w14:textId="204BF324" w:rsidR="00047BBB" w:rsidRDefault="00047BB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10CE5A4" w14:textId="77777777" w:rsidR="00047BBB" w:rsidRDefault="00047BB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6D2AD54" w14:textId="77777777" w:rsidR="00047BBB" w:rsidRDefault="00047BBB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7B5046CE" w14:textId="6DA8BE23" w:rsidR="00047BBB" w:rsidRDefault="002D26F8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047BBB">
        <w:rPr>
          <w:b/>
          <w:bCs/>
          <w:sz w:val="28"/>
          <w:szCs w:val="28"/>
        </w:rPr>
        <w:t xml:space="preserve">РІШЕННЯ </w:t>
      </w:r>
    </w:p>
    <w:p w14:paraId="51B93E20" w14:textId="77777777" w:rsidR="00047BBB" w:rsidRDefault="00047BBB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4A91440A" w14:textId="77777777" w:rsidR="00047BBB" w:rsidRDefault="00047BBB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269ACDB6" w14:textId="77777777" w:rsidR="007E603F" w:rsidRDefault="00047BBB" w:rsidP="007E60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Pr="007E6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встановлення </w:t>
      </w:r>
      <w:r w:rsidR="007E603F" w:rsidRPr="007E6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7E6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пособів участі </w:t>
      </w:r>
    </w:p>
    <w:p w14:paraId="41EC1B7C" w14:textId="4441AD1B" w:rsidR="00047BBB" w:rsidRDefault="007E603F" w:rsidP="007E60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вихованні дитини</w:t>
      </w:r>
    </w:p>
    <w:p w14:paraId="40E81D45" w14:textId="77777777" w:rsidR="007E603F" w:rsidRPr="007E603F" w:rsidRDefault="007E603F" w:rsidP="007E603F">
      <w:pPr>
        <w:spacing w:after="0" w:line="240" w:lineRule="auto"/>
        <w:jc w:val="both"/>
      </w:pPr>
    </w:p>
    <w:p w14:paraId="19E73473" w14:textId="2ED9548B" w:rsidR="00047BBB" w:rsidRPr="00C03EF0" w:rsidRDefault="00047BBB">
      <w:pPr>
        <w:spacing w:before="57" w:line="240" w:lineRule="auto"/>
        <w:ind w:firstLine="708"/>
        <w:jc w:val="both"/>
      </w:pPr>
      <w:r w:rsidRPr="00C03EF0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Керуючись інтересами дитини, підпунктом 4 пункту «б» ст.34 Закону України «Про місцеве самоврядування в Україні», пунктом 73</w:t>
      </w:r>
      <w:r w:rsidRPr="00C03EF0">
        <w:rPr>
          <w:rFonts w:ascii="Times New Roman" w:hAnsi="Times New Roman"/>
          <w:sz w:val="28"/>
          <w:szCs w:val="28"/>
        </w:rPr>
        <w:t xml:space="preserve"> Порядку</w:t>
      </w:r>
      <w:r w:rsidRPr="00C03EF0">
        <w:rPr>
          <w:rFonts w:ascii="Times New Roman" w:hAnsi="Times New Roman"/>
          <w:sz w:val="28"/>
          <w:szCs w:val="28"/>
        </w:rPr>
        <w:br/>
        <w:t xml:space="preserve">провадження органами опіки та піклування діяльності, пов'язаної із захистом прав дитини, затвердженого постановою Кабінету </w:t>
      </w:r>
      <w:r w:rsidR="00611CC8">
        <w:rPr>
          <w:rFonts w:ascii="Times New Roman" w:hAnsi="Times New Roman"/>
          <w:sz w:val="28"/>
          <w:szCs w:val="28"/>
        </w:rPr>
        <w:t>М</w:t>
      </w:r>
      <w:r w:rsidRPr="00C03EF0">
        <w:rPr>
          <w:rFonts w:ascii="Times New Roman" w:hAnsi="Times New Roman"/>
          <w:sz w:val="28"/>
          <w:szCs w:val="28"/>
        </w:rPr>
        <w:t xml:space="preserve">іністрів України від 24.09.2008 №866 «Питання діяльності органів опіки та піклування, пов’язаної із захистом прав дитини», </w:t>
      </w:r>
      <w:r w:rsidR="007E603F" w:rsidRPr="00C03EF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на підставі протоколу комісії з питань захисту прав дитини при виконавчому комітеті Покровської міської ради Дніпропетровської області від 15.01.2025 №2</w:t>
      </w:r>
      <w:r w:rsidRPr="00C03EF0">
        <w:rPr>
          <w:rFonts w:ascii="Times New Roman" w:eastAsia="Times New Roman" w:hAnsi="Times New Roman"/>
          <w:sz w:val="28"/>
          <w:szCs w:val="28"/>
          <w:lang w:eastAsia="ru-RU"/>
        </w:rPr>
        <w:t xml:space="preserve"> та висновку служби у справах дітей виконавчого комітету Покровської міської ради Дніпропетровської області від </w:t>
      </w:r>
      <w:r w:rsidR="007E603F" w:rsidRPr="00C03EF0">
        <w:rPr>
          <w:rFonts w:ascii="Times New Roman" w:eastAsia="Times New Roman" w:hAnsi="Times New Roman"/>
          <w:sz w:val="28"/>
          <w:szCs w:val="28"/>
          <w:lang w:eastAsia="ru-RU"/>
        </w:rPr>
        <w:t>16.01.2025</w:t>
      </w:r>
      <w:r w:rsidRPr="00C03EF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C28C4" w:rsidRPr="00C03EF0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C03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28C4" w:rsidRPr="00C03EF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03EF0">
        <w:rPr>
          <w:rFonts w:ascii="Times New Roman" w:eastAsia="Times New Roman" w:hAnsi="Times New Roman"/>
          <w:sz w:val="28"/>
          <w:szCs w:val="28"/>
          <w:lang w:eastAsia="ru-RU"/>
        </w:rPr>
        <w:t xml:space="preserve">ро встановлення </w:t>
      </w:r>
      <w:r w:rsidR="0031646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C03EF0" w:rsidRPr="00C03E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46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646A" w:rsidRPr="00C03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EF0" w:rsidRPr="00C03EF0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способів участі у вихованні малолітнього </w:t>
      </w:r>
      <w:r w:rsidR="0031646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C03E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03EF0" w:rsidRPr="00C03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46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646A" w:rsidRPr="00C03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EF0" w:rsidRPr="00C03EF0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="003164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03EF0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виконавчий комітет Покровської міської ради</w:t>
      </w:r>
      <w:r w:rsidR="007E603F" w:rsidRPr="00C03EF0">
        <w:rPr>
          <w:rFonts w:ascii="Times New Roman" w:eastAsia="Times New Roman" w:hAnsi="Times New Roman"/>
          <w:sz w:val="28"/>
          <w:szCs w:val="28"/>
          <w:lang w:eastAsia="ru-RU"/>
        </w:rPr>
        <w:t xml:space="preserve"> Дніпропетровс</w:t>
      </w:r>
      <w:r w:rsidR="009E073E" w:rsidRPr="00C03EF0">
        <w:rPr>
          <w:rFonts w:ascii="Times New Roman" w:eastAsia="Times New Roman" w:hAnsi="Times New Roman"/>
          <w:sz w:val="28"/>
          <w:szCs w:val="28"/>
          <w:lang w:eastAsia="ru-RU"/>
        </w:rPr>
        <w:t>ької області</w:t>
      </w:r>
    </w:p>
    <w:p w14:paraId="55D3CF6E" w14:textId="77777777" w:rsidR="00047BBB" w:rsidRPr="00C03EF0" w:rsidRDefault="00047BBB">
      <w:pPr>
        <w:spacing w:after="29" w:line="240" w:lineRule="auto"/>
      </w:pPr>
      <w:r w:rsidRPr="00C03EF0">
        <w:rPr>
          <w:rFonts w:ascii="Times New Roman" w:hAnsi="Times New Roman"/>
          <w:b/>
          <w:sz w:val="28"/>
          <w:szCs w:val="28"/>
        </w:rPr>
        <w:t>ВИРІШИВ:</w:t>
      </w:r>
    </w:p>
    <w:p w14:paraId="39C99CE2" w14:textId="77777777" w:rsidR="00047BBB" w:rsidRPr="00C03EF0" w:rsidRDefault="00047BBB">
      <w:pPr>
        <w:spacing w:after="29" w:line="240" w:lineRule="auto"/>
        <w:rPr>
          <w:rFonts w:ascii="Times New Roman" w:hAnsi="Times New Roman"/>
          <w:b/>
          <w:sz w:val="12"/>
          <w:szCs w:val="12"/>
        </w:rPr>
      </w:pPr>
    </w:p>
    <w:p w14:paraId="3AD805F2" w14:textId="06F0B452" w:rsidR="00047BBB" w:rsidRPr="0031646A" w:rsidRDefault="00047BBB" w:rsidP="00C03EF0">
      <w:pPr>
        <w:pStyle w:val="LO-Normal1"/>
        <w:ind w:firstLine="708"/>
        <w:jc w:val="both"/>
        <w:rPr>
          <w:lang w:val="uk-UA"/>
        </w:rPr>
      </w:pPr>
      <w:r w:rsidRPr="0031646A">
        <w:rPr>
          <w:sz w:val="28"/>
          <w:szCs w:val="28"/>
          <w:lang w:val="uk-UA"/>
        </w:rPr>
        <w:t xml:space="preserve">1.Встановити </w:t>
      </w:r>
      <w:r w:rsidR="0031646A" w:rsidRPr="0031646A">
        <w:rPr>
          <w:sz w:val="28"/>
          <w:szCs w:val="28"/>
          <w:lang w:val="uk-UA"/>
        </w:rPr>
        <w:t>ХХХХХХ</w:t>
      </w:r>
      <w:r w:rsidR="00C03EF0" w:rsidRPr="0031646A">
        <w:rPr>
          <w:sz w:val="28"/>
          <w:szCs w:val="28"/>
          <w:lang w:val="uk-UA"/>
        </w:rPr>
        <w:t xml:space="preserve">, </w:t>
      </w:r>
      <w:r w:rsidR="0031646A" w:rsidRPr="0031646A">
        <w:rPr>
          <w:sz w:val="28"/>
          <w:szCs w:val="28"/>
          <w:lang w:val="uk-UA"/>
        </w:rPr>
        <w:t xml:space="preserve">ХХХХХХ </w:t>
      </w:r>
      <w:r w:rsidRPr="0031646A">
        <w:rPr>
          <w:sz w:val="28"/>
          <w:szCs w:val="28"/>
          <w:lang w:val="uk-UA"/>
        </w:rPr>
        <w:t xml:space="preserve">року народження </w:t>
      </w:r>
      <w:r w:rsidR="009E073E" w:rsidRPr="0031646A">
        <w:rPr>
          <w:sz w:val="28"/>
          <w:szCs w:val="28"/>
          <w:lang w:val="uk-UA"/>
        </w:rPr>
        <w:t xml:space="preserve">способи участі у вихованні малолітнього </w:t>
      </w:r>
      <w:r w:rsidR="0031646A" w:rsidRPr="0031646A">
        <w:rPr>
          <w:sz w:val="28"/>
          <w:szCs w:val="28"/>
          <w:lang w:val="uk-UA"/>
        </w:rPr>
        <w:t>ХХХХХХ</w:t>
      </w:r>
      <w:r w:rsidR="00C03EF0" w:rsidRPr="0031646A">
        <w:rPr>
          <w:sz w:val="28"/>
          <w:szCs w:val="28"/>
          <w:lang w:val="uk-UA"/>
        </w:rPr>
        <w:t xml:space="preserve">, </w:t>
      </w:r>
      <w:r w:rsidR="0031646A" w:rsidRPr="002D26F8">
        <w:rPr>
          <w:sz w:val="28"/>
          <w:szCs w:val="28"/>
          <w:lang w:val="uk-UA"/>
        </w:rPr>
        <w:t>ХХХХХХ</w:t>
      </w:r>
      <w:r w:rsidR="0031646A" w:rsidRPr="0031646A">
        <w:rPr>
          <w:sz w:val="28"/>
          <w:szCs w:val="28"/>
          <w:lang w:val="uk-UA"/>
        </w:rPr>
        <w:t xml:space="preserve"> </w:t>
      </w:r>
      <w:r w:rsidR="00C03EF0" w:rsidRPr="0031646A">
        <w:rPr>
          <w:sz w:val="28"/>
          <w:szCs w:val="28"/>
          <w:lang w:val="uk-UA"/>
        </w:rPr>
        <w:t>року народження</w:t>
      </w:r>
      <w:r w:rsidRPr="0031646A">
        <w:rPr>
          <w:sz w:val="28"/>
          <w:szCs w:val="28"/>
          <w:lang w:val="uk-UA"/>
        </w:rPr>
        <w:t>, а саме:</w:t>
      </w:r>
      <w:r w:rsidR="00C03EF0" w:rsidRPr="0031646A">
        <w:rPr>
          <w:sz w:val="28"/>
          <w:szCs w:val="28"/>
          <w:lang w:val="uk-UA"/>
        </w:rPr>
        <w:t xml:space="preserve"> </w:t>
      </w:r>
      <w:r w:rsidR="00C03EF0" w:rsidRPr="00C03EF0">
        <w:rPr>
          <w:sz w:val="28"/>
          <w:szCs w:val="28"/>
          <w:lang w:val="uk-UA"/>
        </w:rPr>
        <w:t>с</w:t>
      </w:r>
      <w:r w:rsidR="00C03EF0" w:rsidRPr="00C03EF0">
        <w:rPr>
          <w:rStyle w:val="ae"/>
          <w:rFonts w:eastAsia="TimesNewRomanPS-ItalicMT"/>
          <w:color w:val="auto"/>
          <w:kern w:val="2"/>
          <w:sz w:val="28"/>
          <w:szCs w:val="28"/>
          <w:u w:val="none"/>
          <w:lang w:val="uk-UA"/>
        </w:rPr>
        <w:t xml:space="preserve">пілкування по телефону та/або засобами </w:t>
      </w:r>
      <w:proofErr w:type="spellStart"/>
      <w:r w:rsidR="00C03EF0" w:rsidRPr="00C03EF0">
        <w:rPr>
          <w:rStyle w:val="ae"/>
          <w:rFonts w:eastAsia="TimesNewRomanPS-ItalicMT"/>
          <w:color w:val="auto"/>
          <w:kern w:val="2"/>
          <w:sz w:val="28"/>
          <w:szCs w:val="28"/>
          <w:u w:val="none"/>
          <w:lang w:val="uk-UA"/>
        </w:rPr>
        <w:t>відеозв’язку</w:t>
      </w:r>
      <w:proofErr w:type="spellEnd"/>
      <w:r w:rsidR="00C03EF0" w:rsidRPr="00C03EF0">
        <w:rPr>
          <w:rStyle w:val="ae"/>
          <w:rFonts w:eastAsia="TimesNewRomanPS-ItalicMT"/>
          <w:color w:val="auto"/>
          <w:kern w:val="2"/>
          <w:sz w:val="28"/>
          <w:szCs w:val="28"/>
          <w:u w:val="none"/>
          <w:lang w:val="uk-UA"/>
        </w:rPr>
        <w:t xml:space="preserve"> за попередньою домовленістю з матір’ю дитини та не порушуючи режиму дня дитини.</w:t>
      </w:r>
      <w:r w:rsidR="009E073E" w:rsidRPr="0031646A">
        <w:rPr>
          <w:sz w:val="28"/>
          <w:szCs w:val="28"/>
          <w:lang w:val="uk-UA"/>
        </w:rPr>
        <w:t xml:space="preserve"> </w:t>
      </w:r>
    </w:p>
    <w:p w14:paraId="0C68EFF5" w14:textId="77777777" w:rsidR="00047BBB" w:rsidRDefault="00047BBB" w:rsidP="007E603F">
      <w:pPr>
        <w:spacing w:after="0" w:line="240" w:lineRule="auto"/>
        <w:ind w:firstLine="708"/>
        <w:jc w:val="both"/>
        <w:rPr>
          <w:sz w:val="12"/>
          <w:szCs w:val="12"/>
        </w:rPr>
      </w:pPr>
    </w:p>
    <w:p w14:paraId="30CA48B8" w14:textId="74356FB2" w:rsidR="00047BBB" w:rsidRDefault="00047BBB" w:rsidP="007E603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ГОРЧАКОВА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контроль </w:t>
      </w:r>
      <w:r w:rsidR="009E07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заступника міського голови ВІДЯЄВУ Ганну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14:paraId="5B5495F5" w14:textId="77777777" w:rsidR="00047BBB" w:rsidRDefault="00047BBB">
      <w:pPr>
        <w:spacing w:after="0" w:line="240" w:lineRule="auto"/>
        <w:jc w:val="both"/>
      </w:pPr>
    </w:p>
    <w:p w14:paraId="5709AD0C" w14:textId="77777777" w:rsidR="00047BBB" w:rsidRDefault="00047BBB">
      <w:pPr>
        <w:spacing w:after="0" w:line="240" w:lineRule="auto"/>
        <w:jc w:val="both"/>
      </w:pPr>
    </w:p>
    <w:p w14:paraId="2940856B" w14:textId="77777777" w:rsidR="00047BBB" w:rsidRDefault="00047BBB">
      <w:pPr>
        <w:spacing w:after="0" w:line="240" w:lineRule="auto"/>
        <w:jc w:val="both"/>
      </w:pPr>
    </w:p>
    <w:p w14:paraId="2B4B2E77" w14:textId="13A595B1" w:rsidR="00047BBB" w:rsidRDefault="002D26F8">
      <w:pPr>
        <w:spacing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047BBB">
      <w:pgSz w:w="11906" w:h="16838"/>
      <w:pgMar w:top="113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BB"/>
    <w:rsid w:val="00047BBB"/>
    <w:rsid w:val="002D26F8"/>
    <w:rsid w:val="0031646A"/>
    <w:rsid w:val="00611CC8"/>
    <w:rsid w:val="007E603F"/>
    <w:rsid w:val="009E073E"/>
    <w:rsid w:val="00C03EF0"/>
    <w:rsid w:val="00C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F2F800A"/>
  <w15:chartTrackingRefBased/>
  <w15:docId w15:val="{C3267E4C-C31E-4A57-B5F2-0F1D91D7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character" w:styleId="ae">
    <w:name w:val="Hyperlink"/>
    <w:rsid w:val="00C03EF0"/>
    <w:rPr>
      <w:color w:val="000080"/>
      <w:u w:val="single"/>
    </w:rPr>
  </w:style>
  <w:style w:type="paragraph" w:customStyle="1" w:styleId="LO-Normal1">
    <w:name w:val="LO-Normal1"/>
    <w:qFormat/>
    <w:rsid w:val="00C03EF0"/>
    <w:pPr>
      <w:suppressAutoHyphens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8</cp:revision>
  <cp:lastPrinted>2022-10-18T11:58:00Z</cp:lastPrinted>
  <dcterms:created xsi:type="dcterms:W3CDTF">2025-01-16T11:09:00Z</dcterms:created>
  <dcterms:modified xsi:type="dcterms:W3CDTF">2025-01-20T14:51:00Z</dcterms:modified>
</cp:coreProperties>
</file>