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12"/>
          <w:szCs w:val="12"/>
        </w:rPr>
      </w:pPr>
    </w:p>
    <w:p w:rsidR="00B468C2" w:rsidRPr="00B468C2" w:rsidRDefault="00433AD7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ПРОЄКТ </w:t>
      </w:r>
      <w:r w:rsidR="00B468C2"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РІШЕННЯ</w:t>
      </w:r>
    </w:p>
    <w:p w:rsidR="00B468C2" w:rsidRPr="00132145" w:rsidRDefault="00B468C2" w:rsidP="00B468C2">
      <w:pPr>
        <w:suppressAutoHyphens/>
        <w:spacing w:after="0" w:line="240" w:lineRule="auto"/>
        <w:textAlignment w:val="auto"/>
        <w:outlineLvl w:val="9"/>
        <w:rPr>
          <w:rFonts w:ascii="Times New Roman" w:eastAsia="Times New Roman" w:hAnsi="Times New Roman" w:cs="Times New Roman"/>
          <w:sz w:val="24"/>
          <w:szCs w:val="20"/>
        </w:rPr>
      </w:pP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844807" w:rsidRPr="00132145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                  </w:t>
      </w:r>
      <w:r w:rsidR="00B631C8"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132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2145">
        <w:rPr>
          <w:rFonts w:ascii="Times New Roman" w:eastAsia="Times New Roman" w:hAnsi="Times New Roman" w:cs="Times New Roman"/>
          <w:sz w:val="20"/>
          <w:szCs w:val="20"/>
        </w:rPr>
        <w:t>м.Покров</w:t>
      </w:r>
      <w:proofErr w:type="spellEnd"/>
      <w:r w:rsidRPr="0013214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132145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_</w:t>
      </w:r>
      <w:r w:rsidR="00844807" w:rsidRPr="00132145">
        <w:rPr>
          <w:rFonts w:ascii="Times New Roman" w:eastAsia="Times New Roman" w:hAnsi="Times New Roman" w:cs="Times New Roman"/>
          <w:bCs/>
          <w:sz w:val="28"/>
          <w:szCs w:val="28"/>
        </w:rPr>
        <w:t>_________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F3289C" w:rsidRDefault="00F3289C">
      <w:pPr>
        <w:pStyle w:val="LO-normal"/>
        <w:widowControl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468C2" w:rsidRDefault="00B468C2" w:rsidP="00B0369D">
      <w:pPr>
        <w:pStyle w:val="LO-normal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455" w:rsidRDefault="00EF1095" w:rsidP="00AF3A4E">
      <w:pPr>
        <w:pStyle w:val="LO-normal"/>
        <w:tabs>
          <w:tab w:val="left" w:pos="4820"/>
        </w:tabs>
        <w:ind w:right="-1"/>
        <w:jc w:val="both"/>
        <w:rPr>
          <w:rFonts w:eastAsia="Calibri" w:cs="Calibri"/>
          <w:color w:val="000000"/>
          <w:sz w:val="22"/>
          <w:szCs w:val="22"/>
        </w:rPr>
      </w:pPr>
      <w:r w:rsidRPr="00EF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внесення змін до рішення виконавчого комітету Покровської міської ради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25.06.2024 №485/</w:t>
      </w:r>
      <w:r w:rsidRPr="00EF1095">
        <w:t xml:space="preserve"> </w:t>
      </w:r>
      <w:r w:rsidRPr="00EF1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/06-53-2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</w:t>
      </w:r>
      <w:r w:rsidR="00BE3455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3289C" w:rsidRDefault="00F3289C">
      <w:pPr>
        <w:pStyle w:val="LO-normal"/>
        <w:rPr>
          <w:rFonts w:eastAsia="Calibri" w:cs="Calibri"/>
          <w:color w:val="000000"/>
          <w:sz w:val="16"/>
          <w:szCs w:val="16"/>
        </w:rPr>
      </w:pPr>
    </w:p>
    <w:p w:rsidR="00441629" w:rsidRDefault="002C65C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BE3455" w:rsidRDefault="00BE3455" w:rsidP="00AC0AF2">
      <w:pPr>
        <w:pStyle w:val="LO-normal"/>
        <w:ind w:firstLine="720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законами України «Про місцеве самоврядування в Україні», «Про адміністративні послуги», </w:t>
      </w:r>
      <w:r w:rsidR="001542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адміністративну процедуру», </w:t>
      </w:r>
      <w:r w:rsidR="00AC0AF2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</w:t>
      </w:r>
      <w:r w:rsidR="00985B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0A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85B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C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Міністерства у справах ветеранів України </w:t>
      </w:r>
      <w:r w:rsidR="00985BCE">
        <w:rPr>
          <w:rFonts w:ascii="Times New Roman" w:eastAsia="Times New Roman" w:hAnsi="Times New Roman" w:cs="Times New Roman"/>
          <w:color w:val="000000"/>
          <w:sz w:val="28"/>
          <w:szCs w:val="28"/>
        </w:rPr>
        <w:t>від 04.10.2024 № 324 «</w:t>
      </w:r>
      <w:r w:rsidR="00985BCE" w:rsidRPr="00985BCE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внесення змін до наказу Міністерства у справах ветеранів України від 20 червня 2023 року №145»</w:t>
      </w:r>
      <w:r w:rsidR="0098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AC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="00712206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AC0A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220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C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0.2024 № </w:t>
      </w:r>
      <w:r w:rsidR="00712206">
        <w:rPr>
          <w:rFonts w:ascii="Times New Roman" w:eastAsia="Times New Roman" w:hAnsi="Times New Roman" w:cs="Times New Roman"/>
          <w:color w:val="000000"/>
          <w:sz w:val="28"/>
          <w:szCs w:val="28"/>
        </w:rPr>
        <w:t>345</w:t>
      </w:r>
      <w:r w:rsidR="00AC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внесення змін до наказу Міністерства у справах ветеранів України від 20 червня 2023 року №145»,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приведення у відповідність до змін у законодавстві 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технологічн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адміністративних 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соціального спрямування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надаються через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 надання адміністративних послуг,</w:t>
      </w:r>
      <w:r w:rsidRPr="005F5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 комітет Покровської міської ради</w:t>
      </w:r>
    </w:p>
    <w:p w:rsidR="00BE3455" w:rsidRDefault="00BE3455" w:rsidP="00BE3455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E3455" w:rsidRDefault="00BE3455" w:rsidP="00BE3455">
      <w:pPr>
        <w:pStyle w:val="LO-normal"/>
        <w:tabs>
          <w:tab w:val="left" w:pos="0"/>
          <w:tab w:val="left" w:pos="567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F3289C" w:rsidRDefault="00F3289C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C6497" w:rsidRDefault="00712206" w:rsidP="00FC6497">
      <w:pPr>
        <w:pStyle w:val="LO-normal"/>
        <w:numPr>
          <w:ilvl w:val="0"/>
          <w:numId w:val="4"/>
        </w:numPr>
        <w:ind w:left="0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зміни до </w:t>
      </w:r>
      <w:r w:rsidRPr="0071220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виконавчого комітету Покровської міської ради від 25.06.2024 №485/ /06-53-2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саме: </w:t>
      </w:r>
    </w:p>
    <w:p w:rsidR="003402CF" w:rsidRDefault="00FC6497" w:rsidP="00FC6497">
      <w:pPr>
        <w:pStyle w:val="LO-normal"/>
        <w:ind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1.1.З</w:t>
      </w:r>
      <w:r w:rsidR="00BE3455" w:rsidRPr="00B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атвердити інформаційні </w:t>
      </w:r>
      <w:r w:rsidR="0071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картки 1.65.  </w:t>
      </w:r>
      <w:r w:rsidR="00712206" w:rsidRPr="0071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«Встановлення статусу особи з інвалідністю внаслідок війни, видача посвідчення/довідки, продовження строку дії посвідчення (вклеювання бланка-вкладки)» </w:t>
      </w:r>
      <w:r w:rsidR="0071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1.76. </w:t>
      </w:r>
      <w:r w:rsidR="00712206" w:rsidRPr="0071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бланка-вкладки)» </w:t>
      </w:r>
      <w:r w:rsidR="0071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542D9">
        <w:rPr>
          <w:rFonts w:ascii="Times New Roman" w:eastAsia="Times New Roman" w:hAnsi="Times New Roman" w:cs="Times New Roman"/>
          <w:color w:val="000000"/>
          <w:sz w:val="28"/>
          <w:szCs w:val="28"/>
        </w:rPr>
        <w:t>у новій редакції</w:t>
      </w:r>
      <w:r w:rsidR="00712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додаються).</w:t>
      </w:r>
    </w:p>
    <w:p w:rsidR="00FC6497" w:rsidRPr="00FC6497" w:rsidRDefault="00FC6497" w:rsidP="00FC6497">
      <w:pPr>
        <w:pStyle w:val="LO-normal"/>
        <w:ind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Підпункт 1.82. </w:t>
      </w:r>
      <w:r w:rsidRPr="00FC6497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«Призначення одноразової грошової допомоги в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виключити.</w:t>
      </w:r>
    </w:p>
    <w:p w:rsidR="00AD78D4" w:rsidRDefault="00FC6497" w:rsidP="00AD78D4">
      <w:pPr>
        <w:pStyle w:val="LO-normal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D78D4">
        <w:rPr>
          <w:rFonts w:ascii="Times New Roman" w:eastAsia="Times New Roman" w:hAnsi="Times New Roman" w:cs="Times New Roman"/>
          <w:color w:val="000000"/>
          <w:sz w:val="28"/>
          <w:szCs w:val="28"/>
        </w:rPr>
        <w:t>.    Управлінню праці та соціального захисту населення (ІГНАТЮК Тетяні):</w:t>
      </w:r>
    </w:p>
    <w:p w:rsidR="00AD78D4" w:rsidRDefault="00FC6497" w:rsidP="00AD78D4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D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.1.Забезпечити передачу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оновлених </w:t>
      </w:r>
      <w:r w:rsidR="00AD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інформаційних карток адміністративних послуг управління праці та соціального захисту населення </w:t>
      </w:r>
      <w:r w:rsidR="00AD78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 використання в роботі та розміщення на офіційному сайті Покровської міської ради.</w:t>
      </w:r>
    </w:p>
    <w:p w:rsidR="00830910" w:rsidRPr="00830910" w:rsidRDefault="00FC6497" w:rsidP="00830910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30910" w:rsidRPr="00830910">
        <w:rPr>
          <w:rFonts w:ascii="Times New Roman" w:eastAsia="Times New Roman" w:hAnsi="Times New Roman" w:cs="Times New Roman"/>
          <w:color w:val="000000"/>
          <w:sz w:val="28"/>
          <w:szCs w:val="28"/>
        </w:rPr>
        <w:t>.2. У разі зміни нормативно-правової бази у сфері соціального захисту населення, забезпечити своєчасне коригування інформаційних та технологічних карток адміністративних послуг.</w:t>
      </w:r>
    </w:p>
    <w:p w:rsidR="007244B8" w:rsidRDefault="002C65CF">
      <w:pPr>
        <w:pStyle w:val="LO-normal"/>
        <w:tabs>
          <w:tab w:val="left" w:pos="720"/>
          <w:tab w:val="left" w:pos="70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F3289C" w:rsidRDefault="007244B8">
      <w:pPr>
        <w:pStyle w:val="LO-normal"/>
        <w:tabs>
          <w:tab w:val="left" w:pos="720"/>
          <w:tab w:val="left" w:pos="7020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08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Координацію роботи щодо виконання даного рішення покласти на начальника управління праці та соціального захисту населення </w:t>
      </w:r>
      <w:r w:rsidR="002C695F">
        <w:rPr>
          <w:rFonts w:ascii="Times New Roman" w:eastAsia="Times New Roman" w:hAnsi="Times New Roman" w:cs="Times New Roman"/>
          <w:color w:val="000000"/>
          <w:sz w:val="28"/>
          <w:szCs w:val="28"/>
        </w:rPr>
        <w:t>Тетяну ІГНАТЮК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контроль - на заступник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міського голови </w:t>
      </w:r>
      <w:r w:rsidR="003402CF">
        <w:rPr>
          <w:rFonts w:ascii="Times New Roman" w:eastAsia="Times New Roman" w:hAnsi="Times New Roman" w:cs="Times New Roman"/>
          <w:color w:val="000000"/>
          <w:sz w:val="28"/>
          <w:szCs w:val="28"/>
        </w:rPr>
        <w:t>Ганну ВІДЯЄВУ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95F" w:rsidRDefault="002C695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629" w:rsidRDefault="00441629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749D" w:rsidRDefault="0001749D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89C" w:rsidRDefault="002C65CF" w:rsidP="00B468C2">
      <w:pPr>
        <w:pStyle w:val="LO-normal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sectPr w:rsidR="00F3289C" w:rsidSect="0067365B">
      <w:pgSz w:w="11906" w:h="16838"/>
      <w:pgMar w:top="993" w:right="567" w:bottom="851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3317"/>
    <w:multiLevelType w:val="multilevel"/>
    <w:tmpl w:val="4DE008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" w15:restartNumberingAfterBreak="0">
    <w:nsid w:val="3ED40CBA"/>
    <w:multiLevelType w:val="hybridMultilevel"/>
    <w:tmpl w:val="6A42E16A"/>
    <w:lvl w:ilvl="0" w:tplc="E6A016E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D015F99"/>
    <w:multiLevelType w:val="hybridMultilevel"/>
    <w:tmpl w:val="8272F864"/>
    <w:lvl w:ilvl="0" w:tplc="956262BE">
      <w:start w:val="1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7211559D"/>
    <w:multiLevelType w:val="hybridMultilevel"/>
    <w:tmpl w:val="04FA279E"/>
    <w:lvl w:ilvl="0" w:tplc="6B1A3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9C"/>
    <w:rsid w:val="0001749D"/>
    <w:rsid w:val="00080334"/>
    <w:rsid w:val="000A5D0E"/>
    <w:rsid w:val="001219B5"/>
    <w:rsid w:val="00132145"/>
    <w:rsid w:val="001542D9"/>
    <w:rsid w:val="001C0969"/>
    <w:rsid w:val="002C65CF"/>
    <w:rsid w:val="002C695F"/>
    <w:rsid w:val="002E7D05"/>
    <w:rsid w:val="00303343"/>
    <w:rsid w:val="003402CF"/>
    <w:rsid w:val="003E3A8D"/>
    <w:rsid w:val="00433AD7"/>
    <w:rsid w:val="00441629"/>
    <w:rsid w:val="004C04E9"/>
    <w:rsid w:val="004E4591"/>
    <w:rsid w:val="0052603F"/>
    <w:rsid w:val="005F53AE"/>
    <w:rsid w:val="005F666E"/>
    <w:rsid w:val="006228F1"/>
    <w:rsid w:val="00663E0F"/>
    <w:rsid w:val="0067365B"/>
    <w:rsid w:val="00712206"/>
    <w:rsid w:val="007244B8"/>
    <w:rsid w:val="007808CB"/>
    <w:rsid w:val="007B7D1D"/>
    <w:rsid w:val="00830910"/>
    <w:rsid w:val="00844807"/>
    <w:rsid w:val="00862965"/>
    <w:rsid w:val="008832FA"/>
    <w:rsid w:val="008D344F"/>
    <w:rsid w:val="008E5B26"/>
    <w:rsid w:val="00956631"/>
    <w:rsid w:val="00985BCE"/>
    <w:rsid w:val="00997DFB"/>
    <w:rsid w:val="00A72B43"/>
    <w:rsid w:val="00AC0AF2"/>
    <w:rsid w:val="00AD78D4"/>
    <w:rsid w:val="00AF3A4E"/>
    <w:rsid w:val="00B0369D"/>
    <w:rsid w:val="00B468C2"/>
    <w:rsid w:val="00B631C8"/>
    <w:rsid w:val="00B93F4A"/>
    <w:rsid w:val="00BA6153"/>
    <w:rsid w:val="00BE3455"/>
    <w:rsid w:val="00C20368"/>
    <w:rsid w:val="00C5310B"/>
    <w:rsid w:val="00D10FD3"/>
    <w:rsid w:val="00DD60BB"/>
    <w:rsid w:val="00E04AAC"/>
    <w:rsid w:val="00E16A12"/>
    <w:rsid w:val="00E94A93"/>
    <w:rsid w:val="00EC0E19"/>
    <w:rsid w:val="00EF1095"/>
    <w:rsid w:val="00F3289C"/>
    <w:rsid w:val="00F415B2"/>
    <w:rsid w:val="00F4498F"/>
    <w:rsid w:val="00F963DB"/>
    <w:rsid w:val="00FC43CE"/>
    <w:rsid w:val="00FC6497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F2AD"/>
  <w15:docId w15:val="{106823A8-EDD3-442A-8072-7790DEC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uk-U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  <w:textAlignment w:val="top"/>
      <w:outlineLvl w:val="0"/>
    </w:pPr>
    <w:rPr>
      <w:rFonts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odyTextChar">
    <w:name w:val="Body Text Char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0"/>
      <w:sz w:val="18"/>
      <w:effect w:val="none"/>
      <w:vertAlign w:val="baseline"/>
      <w:em w:val="none"/>
      <w:lang w:val="uk-UA" w:eastAsia="zh-CN"/>
    </w:rPr>
  </w:style>
  <w:style w:type="character" w:customStyle="1" w:styleId="11">
    <w:name w:val="Знак Знак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110">
    <w:name w:val="Знак Знак1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a6">
    <w:name w:val="Нижний колонтитул Знак"/>
    <w:qFormat/>
    <w:rPr>
      <w:rFonts w:ascii="Calibri" w:hAnsi="Calibri" w:cs="Calibri"/>
      <w:w w:val="100"/>
      <w:position w:val="0"/>
      <w:sz w:val="22"/>
      <w:szCs w:val="22"/>
      <w:effect w:val="none"/>
      <w:vertAlign w:val="baseline"/>
      <w:em w:val="none"/>
      <w:lang w:val="uk-UA" w:eastAsia="zh-CN"/>
    </w:rPr>
  </w:style>
  <w:style w:type="character" w:styleId="a7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21">
    <w:name w:val="Заголовок 2 Знак"/>
    <w:qFormat/>
    <w:rPr>
      <w:b/>
      <w:bCs/>
      <w:w w:val="100"/>
      <w:position w:val="0"/>
      <w:sz w:val="36"/>
      <w:szCs w:val="36"/>
      <w:effect w:val="none"/>
      <w:vertAlign w:val="baseline"/>
      <w:em w:val="none"/>
    </w:rPr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val="uk-UA" w:eastAsia="zh-CN"/>
    </w:rPr>
  </w:style>
  <w:style w:type="character" w:customStyle="1" w:styleId="a8">
    <w:name w:val="Символ нумерації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9">
    <w:name w:val="Маркери списку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aa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val="uk-UA" w:eastAsia="zh-CN"/>
    </w:rPr>
  </w:style>
  <w:style w:type="paragraph" w:styleId="ab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basedOn w:val="a"/>
    <w:qFormat/>
    <w:pPr>
      <w:widowControl w:val="0"/>
      <w:spacing w:after="120" w:line="240" w:lineRule="auto"/>
    </w:pPr>
    <w:rPr>
      <w:sz w:val="20"/>
      <w:szCs w:val="20"/>
    </w:rPr>
  </w:style>
  <w:style w:type="paragraph" w:styleId="ac">
    <w:name w:val="List"/>
    <w:basedOn w:val="a0"/>
    <w:qFormat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">
    <w:name w:val="Название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Lohit Devanagari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140">
    <w:name w:val="Обычный + 14 пт"/>
    <w:basedOn w:val="a"/>
    <w:qFormat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40">
    <w:name w:val="заголовок 4"/>
    <w:basedOn w:val="a"/>
    <w:next w:val="a"/>
    <w:qFormat/>
    <w:pPr>
      <w:keepNext/>
      <w:suppressAutoHyphens/>
      <w:spacing w:after="0" w:line="240" w:lineRule="auto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23">
    <w:name w:val="Body Text 2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 w:cs="Times New Roman"/>
      <w:kern w:val="2"/>
      <w:sz w:val="24"/>
      <w:szCs w:val="20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pacing w:line="1" w:lineRule="atLeast"/>
      <w:textAlignment w:val="top"/>
      <w:outlineLvl w:val="0"/>
    </w:pPr>
    <w:rPr>
      <w:rFonts w:eastAsia="Calibri"/>
      <w:sz w:val="22"/>
      <w:szCs w:val="22"/>
      <w:lang w:val="ru-RU" w:eastAsia="en-US" w:bidi="ar-SA"/>
    </w:rPr>
  </w:style>
  <w:style w:type="paragraph" w:customStyle="1" w:styleId="af5">
    <w:name w:val="Содержимое таблицы"/>
    <w:basedOn w:val="a"/>
    <w:qFormat/>
    <w:pPr>
      <w:suppressLineNumbers/>
    </w:pPr>
    <w:rPr>
      <w:color w:val="00000A"/>
    </w:rPr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Professional</cp:lastModifiedBy>
  <cp:revision>15</cp:revision>
  <cp:lastPrinted>2023-12-04T12:35:00Z</cp:lastPrinted>
  <dcterms:created xsi:type="dcterms:W3CDTF">2024-03-29T08:13:00Z</dcterms:created>
  <dcterms:modified xsi:type="dcterms:W3CDTF">2024-11-19T10:27:00Z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