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w:rPr/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both"/>
        <w:rPr/>
      </w:pPr>
      <w:r>
        <w:rPr>
          <w:sz w:val="28"/>
          <w:szCs w:val="28"/>
        </w:rPr>
        <w:t xml:space="preserve">____________________                        </w:t>
      </w:r>
      <w:r>
        <w:rPr>
          <w:sz w:val="20"/>
        </w:rPr>
        <w:t xml:space="preserve">м.Покров </w:t>
      </w:r>
      <w:r>
        <w:rPr>
          <w:sz w:val="28"/>
          <w:szCs w:val="28"/>
        </w:rPr>
        <w:t xml:space="preserve">                               № ___________</w:t>
      </w:r>
    </w:p>
    <w:p>
      <w:pPr>
        <w:pStyle w:val="BodyText2"/>
        <w:spacing w:lineRule="auto" w:line="276" w:before="0" w:after="86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Про внесення змін до «</w:t>
      </w:r>
      <w:r>
        <w:rPr>
          <w:bCs/>
          <w:sz w:val="26"/>
          <w:szCs w:val="26"/>
          <w:lang w:val="uk-UA"/>
        </w:rPr>
        <w:t xml:space="preserve">Програми </w:t>
      </w:r>
      <w:r>
        <w:rPr>
          <w:sz w:val="26"/>
          <w:szCs w:val="26"/>
          <w:lang w:val="uk-UA"/>
        </w:rPr>
        <w:t>підтримки 3 відділу у м. Покров Нікопольського районного територіального центру комплектування та соціальної підтримки на 2021 - 2023 роки», затвердженої рішенням 62 сесії міської ради 7 скликання від 23.10.2020 № 26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метою здійснення консолідації ресурсів та можливостей територіальної громади для реалізації комплексу заходів, спрямованих на відсіч військової агресії та забезпечення національної безпеки, державної незалежності України, її територіальній цілісності</w:t>
      </w:r>
      <w:r>
        <w:rPr>
          <w:sz w:val="26"/>
          <w:szCs w:val="26"/>
          <w:shd w:fill="FFFFFF" w:val="clear"/>
          <w:lang w:val="uk-UA"/>
        </w:rPr>
        <w:t>,</w:t>
      </w:r>
      <w:r>
        <w:rPr>
          <w:sz w:val="26"/>
          <w:szCs w:val="26"/>
          <w:lang w:val="uk-UA"/>
        </w:rPr>
        <w:t xml:space="preserve"> керуючись статтями 1, 8, 9, 17 Закону України “Про правовий режим воєнного стану”, статтею 14 Закону України «Про основи національного спротиву», статтею 26 Закону України «Про місцеве самоврядування в Україні»,</w:t>
      </w:r>
      <w:r>
        <w:rPr>
          <w:sz w:val="26"/>
          <w:szCs w:val="26"/>
          <w:shd w:fill="FFFFFF" w:val="clear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враховуючи лист начальника 3 відділу у м. Покров Нікопольського районного територіального центру комплектування та соціальної підтримки</w:t>
      </w:r>
      <w:r>
        <w:rPr>
          <w:rStyle w:val="Strong"/>
          <w:b w:val="false"/>
          <w:bCs w:val="false"/>
          <w:color w:val="000000"/>
          <w:sz w:val="26"/>
          <w:szCs w:val="26"/>
          <w:shd w:fill="FFFFFF" w:val="clear"/>
          <w:lang w:val="uk-UA" w:eastAsia="ru-RU"/>
        </w:rPr>
        <w:t xml:space="preserve"> від 20.01.2023 № 171, </w:t>
      </w:r>
      <w:r>
        <w:rPr>
          <w:color w:val="auto"/>
          <w:kern w:val="2"/>
          <w:sz w:val="26"/>
          <w:szCs w:val="26"/>
          <w:lang w:val="uk-UA"/>
        </w:rPr>
        <w:t>міська рада</w:t>
      </w:r>
    </w:p>
    <w:p>
      <w:pPr>
        <w:pStyle w:val="Normal"/>
        <w:ind w:firstLine="567"/>
        <w:jc w:val="both"/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ВИРІШИЛА:</w:t>
      </w:r>
    </w:p>
    <w:p>
      <w:pPr>
        <w:pStyle w:val="Normal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1</w:t>
      </w:r>
      <w:r>
        <w:rPr>
          <w:sz w:val="26"/>
          <w:szCs w:val="26"/>
          <w:lang w:val="uk-UA" w:eastAsia="ru-RU"/>
        </w:rPr>
        <w:t xml:space="preserve">. Внести зміни до передбачених заходів </w:t>
      </w:r>
      <w:r>
        <w:rPr>
          <w:sz w:val="26"/>
          <w:szCs w:val="26"/>
          <w:lang w:val="uk-UA"/>
        </w:rPr>
        <w:t>розділу ІІІ «Обґрунтування шляхів і засобів розв’язання проблеми»</w:t>
      </w:r>
      <w:r>
        <w:rPr>
          <w:bCs/>
          <w:sz w:val="26"/>
          <w:szCs w:val="26"/>
          <w:lang w:val="uk-UA" w:eastAsia="ru-RU"/>
        </w:rPr>
        <w:t xml:space="preserve"> «Програми </w:t>
      </w:r>
      <w:r>
        <w:rPr>
          <w:sz w:val="26"/>
          <w:szCs w:val="26"/>
          <w:lang w:val="uk-UA"/>
        </w:rPr>
        <w:t>підтримки 3 відділу у м. Покров Нікопольського районного територіального центру комплектування та соціальної підтримки на 2021 - 2023 роки», затвердженої рішенням 62 сесії міської ради 7 скликання від 23.10.2020 № 26, а саме: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uk-UA" w:eastAsia="ru-RU"/>
        </w:rPr>
        <w:tab/>
        <w:t>1.1. абзац 3 доповнити словами «офісним приладдям та канцелярськими товарами»;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uk-UA" w:eastAsia="ru-RU"/>
        </w:rPr>
        <w:tab/>
        <w:t>1.2. абзац 4 доповнити словами «комп’ютерною та організаційною технікою»;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uk-UA" w:eastAsia="ru-RU"/>
        </w:rPr>
        <w:tab/>
        <w:t xml:space="preserve">1.3. доповнити абзацом 6 наступного змісту «забезпечення </w:t>
      </w:r>
      <w:r>
        <w:rPr>
          <w:bCs/>
          <w:sz w:val="26"/>
          <w:szCs w:val="26"/>
          <w:lang w:val="uk-UA" w:eastAsia="ru-RU"/>
        </w:rPr>
        <w:t>3 відділу у м. Покров Нікопольського РТЦК та СП паливно-мастильними матеріалами».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val="uk-UA" w:eastAsia="ru-RU"/>
        </w:rPr>
        <w:tab/>
        <w:t xml:space="preserve">2. </w:t>
      </w:r>
      <w:r>
        <w:rPr>
          <w:spacing w:val="-1"/>
          <w:sz w:val="26"/>
          <w:szCs w:val="26"/>
          <w:lang w:val="uk-UA"/>
        </w:rPr>
        <w:t>Контроль за виконанням цього рішення покласти</w:t>
      </w:r>
      <w:bookmarkStart w:id="0" w:name="_GoBack"/>
      <w:bookmarkEnd w:id="0"/>
      <w:r>
        <w:rPr>
          <w:spacing w:val="-1"/>
          <w:sz w:val="26"/>
          <w:szCs w:val="26"/>
          <w:lang w:val="uk-UA"/>
        </w:rPr>
        <w:t xml:space="preserve"> на заступників міського голови за напрямком роботи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Анна Гаврюшенко 42244 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c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qFormat/>
    <w:rsid w:val="00555cd0"/>
    <w:rPr>
      <w:b/>
      <w:bCs/>
    </w:rPr>
  </w:style>
  <w:style w:type="character" w:styleId="Style14" w:customStyle="1">
    <w:name w:val="Основной текст Знак"/>
    <w:basedOn w:val="DefaultParagraphFont"/>
    <w:link w:val="a4"/>
    <w:qFormat/>
    <w:rsid w:val="00555cd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555cd0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555c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rsid w:val="00555cd0"/>
    <w:pPr>
      <w:suppressAutoHyphens w:val="false"/>
      <w:spacing w:before="280" w:after="280"/>
    </w:pPr>
    <w:rPr>
      <w:lang w:val="en-US"/>
    </w:rPr>
  </w:style>
  <w:style w:type="paragraph" w:styleId="21" w:customStyle="1">
    <w:name w:val="Основной текст 21"/>
    <w:basedOn w:val="Normal"/>
    <w:qFormat/>
    <w:rsid w:val="00555cd0"/>
    <w:pPr>
      <w:ind w:firstLine="720"/>
      <w:jc w:val="center"/>
    </w:pPr>
    <w:rPr>
      <w:szCs w:val="20"/>
    </w:rPr>
  </w:style>
  <w:style w:type="paragraph" w:styleId="BodyText2" w:customStyle="1">
    <w:name w:val="Body Text 2"/>
    <w:basedOn w:val="Normal"/>
    <w:qFormat/>
    <w:rsid w:val="00555cd0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LibreOffice/7.2.5.2$Windows_x86 LibreOffice_project/499f9727c189e6ef3471021d6132d4c694f357e5</Application>
  <AppVersion>15.0000</AppVersion>
  <Pages>1</Pages>
  <Words>245</Words>
  <Characters>1653</Characters>
  <CharactersWithSpaces>1946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2023-01-19T23:25:00Z</dcterms:created>
  <dc:creator>user207-1</dc:creator>
  <dc:description/>
  <dc:language>uk-UA</dc:language>
  <cp:lastModifiedBy/>
  <dcterms:modified xsi:type="dcterms:W3CDTF">2023-01-24T15:22:17Z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