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5319395</wp:posOffset>
                </wp:positionH>
                <wp:positionV relativeFrom="paragraph">
                  <wp:posOffset>-424180</wp:posOffset>
                </wp:positionV>
                <wp:extent cx="515620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16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18.85pt;margin-top:-33.4pt;width:40.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2887980</wp:posOffset>
            </wp:positionH>
            <wp:positionV relativeFrom="paragraph">
              <wp:posOffset>-478155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  <w:lang w:val="ru-RU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Textbody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18.12.2019 р.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                           №535                    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надання дозволу на укладання договору 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купівлі-продажу 1/2  частини квартири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Розглянувши заяву та документи надані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народження, який зареєстрований за адресою: Дніпропетровська обл.,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виконавчий комітет Покровської міської ради встановив.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Заявник просить надати дозвіл на укладання договору куп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ів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лі-про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д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ажу 1/2 частини квартири, яка знаходиться за адресою: Дніпропетровська область,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на користь малолітньої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права як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ої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при укладанні вищезазначеного договору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порушені не будуть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Опікун дитини,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(рішення виконавчого комітету Орджонікідзевської міської ради «Про призначення опіки над малолітньою дитиною» від 22.10.2014 р. № 283/1), не заперечує проти укладання вищевказаного договору на користь її підопічної.</w:t>
      </w:r>
    </w:p>
    <w:p>
      <w:pPr>
        <w:pStyle w:val="Normal"/>
        <w:suppressAutoHyphens w:val="false"/>
        <w:jc w:val="both"/>
        <w:textAlignment w:val="auto"/>
        <w:rPr>
          <w:rFonts w:ascii="Times New Roman" w:hAnsi="Times New Roman" w:eastAsia="Times New Roman" w:cs="Times New Roman"/>
          <w:color w:val="FF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FF0000"/>
          <w:kern w:val="0"/>
          <w:sz w:val="28"/>
          <w:szCs w:val="28"/>
          <w:lang w:eastAsia="ru-RU" w:bidi="ar-SA"/>
        </w:rPr>
        <w:t xml:space="preserve">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Враховуючи вищевикладене, керуючись інтересами дитини, підпунктом 16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пункту «б» ст.34, статтями 40, 59 Закону України «Про місцеве самоврядування в Україні», ст.17 Закону України «Про охорону дитинства», Постановою Кабінету Міністрів України від 24.09.2008 року № 866 «Питання діяльності органів опіки та піклування, пов’язаної із захистом прав дитини», виконавчий комітет Покровської міської ради</w:t>
      </w:r>
    </w:p>
    <w:p>
      <w:pPr>
        <w:pStyle w:val="Normal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textAlignment w:val="auto"/>
        <w:rPr/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 Надати дозвіл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на укладання договору купівлі-продажу 1/2 частини квартири, яка знаходиться за адресою: Дніпропетровська область, м.Покров, вул.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на користь малолітньої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2.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протягом 10 днів з моменту укладання договору надати його копію до служби у справах дітей.</w:t>
      </w:r>
    </w:p>
    <w:p>
      <w:pPr>
        <w:pStyle w:val="Normal"/>
        <w:jc w:val="both"/>
        <w:textAlignment w:val="auto"/>
        <w:rPr>
          <w:sz w:val="16"/>
          <w:szCs w:val="16"/>
        </w:rPr>
      </w:pPr>
      <w:r>
        <w:rPr>
          <w:rFonts w:eastAsia="Times New Roman" w:cs="Times New Roman" w:ascii="Times New Roman" w:hAnsi="Times New Roman"/>
          <w:color w:val="1F497D"/>
          <w:kern w:val="0"/>
          <w:sz w:val="28"/>
          <w:szCs w:val="28"/>
          <w:lang w:eastAsia="ru-RU" w:bidi="ar-SA"/>
        </w:rPr>
        <w:t xml:space="preserve">          </w:t>
      </w:r>
    </w:p>
    <w:p>
      <w:pPr>
        <w:pStyle w:val="Normal"/>
        <w:jc w:val="both"/>
        <w:textAlignment w:val="auto"/>
        <w:rPr/>
      </w:pPr>
      <w:r>
        <w:rPr>
          <w:sz w:val="16"/>
          <w:szCs w:val="16"/>
          <w:lang w:val="ru-RU"/>
        </w:rPr>
        <w:t xml:space="preserve">    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3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. 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–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ab/>
        <w:tab/>
        <w:t xml:space="preserve">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paragraph" w:styleId="Style15" w:customStyle="1">
    <w:name w:val="Заголовок"/>
    <w:next w:val="Textbody"/>
    <w:qFormat/>
    <w:pPr>
      <w:keepNext w:val="true"/>
      <w:widowControl w:val="false"/>
      <w:spacing w:before="240" w:after="120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pPr>
      <w:widowControl w:val="fals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qFormat/>
    <w:pPr>
      <w:widowControl w:val="false"/>
      <w:suppressLineNumbers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0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LibreOffice/6.1.4.2$Windows_x86 LibreOffice_project/9d0f32d1f0b509096fd65e0d4bec26ddd1938fd3</Application>
  <Pages>2</Pages>
  <Words>254</Words>
  <Characters>1709</Characters>
  <CharactersWithSpaces>2130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2019-10-17T07:22:00Z</dcterms:created>
  <dc:creator/>
  <dc:description/>
  <dc:language>uk-UA</dc:language>
  <cp:lastModifiedBy/>
  <cp:lastPrinted>2019-12-16T06:20:00Z</cp:lastPrinted>
  <dcterms:modified xsi:type="dcterms:W3CDTF">2019-12-24T11:09:51Z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