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ind w:right="96" w:hanging="0"/>
        <w:jc w:val="center"/>
        <w:rPr>
          <w:lang w:val="ru-RU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3669665</wp:posOffset>
                </wp:positionH>
                <wp:positionV relativeFrom="paragraph">
                  <wp:posOffset>-3175</wp:posOffset>
                </wp:positionV>
                <wp:extent cx="495935" cy="23876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0" cy="23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288.95pt;margin-top:-0.25pt;width:38.95pt;height:18.7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/>
        <w:drawing>
          <wp:inline distT="0" distB="0" distL="0" distR="8890">
            <wp:extent cx="429260" cy="62992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  <w:lang w:val="uk-UA"/>
        </w:rPr>
        <w:t xml:space="preserve"> </w:t>
      </w:r>
    </w:p>
    <w:p>
      <w:pPr>
        <w:pStyle w:val="Standard"/>
        <w:jc w:val="center"/>
        <w:rPr>
          <w:rFonts w:ascii="Times New Roman" w:hAnsi="Times New Roman"/>
          <w:b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>МІСЦЕВЕ САМОВРЯДУВАННЯ</w:t>
      </w:r>
    </w:p>
    <w:p>
      <w:pPr>
        <w:pStyle w:val="Standard"/>
        <w:jc w:val="center"/>
        <w:rPr>
          <w:rFonts w:ascii="Times New Roman" w:hAnsi="Times New Roman"/>
          <w:b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>ПОКРОВСЬКА МІСЬКА РАДА</w:t>
      </w:r>
    </w:p>
    <w:p>
      <w:pPr>
        <w:pStyle w:val="Style18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</w:p>
    <w:p>
      <w:pPr>
        <w:pStyle w:val="Standard"/>
        <w:jc w:val="center"/>
        <w:rPr>
          <w:rFonts w:ascii="Times New Roman" w:hAnsi="Times New Roman"/>
          <w:b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>Р О З П О Р Я Д Ж Е Н Н Я</w:t>
      </w:r>
    </w:p>
    <w:p>
      <w:pPr>
        <w:pStyle w:val="Standard"/>
        <w:jc w:val="center"/>
        <w:rPr>
          <w:rFonts w:ascii="Times New Roman" w:hAnsi="Times New Roman"/>
          <w:b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>МІСЬКОГО ГОЛОВИ</w:t>
      </w:r>
    </w:p>
    <w:p>
      <w:pPr>
        <w:pStyle w:val="Standard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jc w:val="both"/>
        <w:rPr>
          <w:lang w:val="ru-RU"/>
        </w:rPr>
      </w:pPr>
      <w:r>
        <w:rPr>
          <w:rFonts w:cs="Times New Roman" w:ascii="Times New Roman" w:hAnsi="Times New Roman"/>
          <w:sz w:val="18"/>
          <w:szCs w:val="18"/>
          <w:lang w:val="uk-UA"/>
        </w:rPr>
        <w:t>25.08.2020р</w:t>
      </w:r>
      <w:r>
        <w:rPr>
          <w:rFonts w:ascii="Calibri" w:hAnsi="Calibri"/>
          <w:sz w:val="18"/>
          <w:szCs w:val="18"/>
          <w:lang w:val="uk-UA"/>
        </w:rPr>
        <w:t xml:space="preserve">.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uk-UA"/>
        </w:rPr>
        <w:t>№195-р</w:t>
      </w:r>
      <w:r>
        <w:rPr>
          <w:rFonts w:ascii="Calibri" w:hAnsi="Calibri"/>
          <w:sz w:val="18"/>
          <w:szCs w:val="18"/>
          <w:lang w:val="uk-UA"/>
        </w:rPr>
        <w:t xml:space="preserve">                </w:t>
      </w:r>
    </w:p>
    <w:p>
      <w:pPr>
        <w:pStyle w:val="Normal"/>
        <w:jc w:val="both"/>
        <w:rPr>
          <w:rFonts w:ascii="Calibri" w:hAnsi="Calibri"/>
          <w:sz w:val="18"/>
          <w:szCs w:val="18"/>
          <w:lang w:val="uk-UA"/>
        </w:rPr>
      </w:pPr>
      <w:r>
        <w:rPr>
          <w:rFonts w:ascii="Calibri" w:hAnsi="Calibri"/>
          <w:sz w:val="18"/>
          <w:szCs w:val="18"/>
          <w:lang w:val="uk-UA"/>
        </w:rPr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Про участь команди м. Покров у Першій лізі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Чемпіонату Дніпропетровської області серед 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команд дитячо-юнацьких спортивних шкіл з </w:t>
      </w:r>
      <w:bookmarkStart w:id="0" w:name="_GoBack"/>
      <w:bookmarkEnd w:id="0"/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утболу сезону 2019-2020р. </w:t>
      </w:r>
      <w:r>
        <w:rPr>
          <w:sz w:val="18"/>
          <w:szCs w:val="18"/>
        </w:rPr>
        <w:t>U</w:t>
      </w:r>
      <w:r>
        <w:rPr>
          <w:sz w:val="18"/>
          <w:szCs w:val="18"/>
          <w:lang w:val="ru-RU"/>
        </w:rPr>
        <w:t xml:space="preserve">-16 </w:t>
      </w:r>
      <w:r>
        <w:rPr>
          <w:sz w:val="18"/>
          <w:szCs w:val="18"/>
          <w:lang w:val="uk-UA"/>
        </w:rPr>
        <w:t>(2004 р.н)</w:t>
      </w:r>
    </w:p>
    <w:p>
      <w:pPr>
        <w:pStyle w:val="Standard"/>
        <w:tabs>
          <w:tab w:val="clear" w:pos="709"/>
          <w:tab w:val="left" w:pos="7938" w:leader="none"/>
        </w:tabs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18"/>
          <w:szCs w:val="1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18"/>
          <w:szCs w:val="18"/>
          <w:lang w:val="uk-UA"/>
        </w:rPr>
        <w:t>Керуючись ст. 42 Закону  України «Про місцеве самоврядування в Україні», ст. 5, 6 Закону України «Про фізичну культуру та спорт», рішенням ІІ пленарного засідання 40 сесії 7 скликання Покровської міської ради від 26 грудня 2018 року № 25 «Про затвердження програми «Розвиток фізичної культури та спорту в територіальній громаді м. Покров на період 2019-2021 років», відповідно до клопотання управління освіти виконавчого комітету Покровської міської ради від 21</w:t>
      </w:r>
      <w:r>
        <w:rPr>
          <w:color w:val="000000"/>
          <w:sz w:val="18"/>
          <w:szCs w:val="18"/>
          <w:lang w:val="uk-UA"/>
        </w:rPr>
        <w:t xml:space="preserve">.08.2020 р. №1767 </w:t>
      </w:r>
      <w:r>
        <w:rPr>
          <w:sz w:val="18"/>
          <w:szCs w:val="18"/>
          <w:lang w:val="uk-UA"/>
        </w:rPr>
        <w:t xml:space="preserve">(додається), з метою підвищення майстерності спортсменів та представництва команди міста Покров у Першій лізі Чемпіонату Дніпропетровської області серед команд дитячо-юнацьких спортивних шкіл з футболу сезону 2019-2020р. </w:t>
      </w:r>
      <w:r>
        <w:rPr>
          <w:sz w:val="18"/>
          <w:szCs w:val="18"/>
        </w:rPr>
        <w:t>U</w:t>
      </w:r>
      <w:r>
        <w:rPr>
          <w:sz w:val="18"/>
          <w:szCs w:val="18"/>
          <w:lang w:val="uk-UA"/>
        </w:rPr>
        <w:t>-16 (2004 р.н)</w:t>
      </w:r>
    </w:p>
    <w:p>
      <w:pPr>
        <w:pStyle w:val="Normal"/>
        <w:ind w:firstLine="709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jc w:val="both"/>
        <w:rPr>
          <w:b/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ЗОБОВ'ЯЗУЮ:</w:t>
      </w:r>
    </w:p>
    <w:p>
      <w:pPr>
        <w:pStyle w:val="Normal"/>
        <w:ind w:firstLine="709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 xml:space="preserve">1.Взяти участь команді комунального позашкільного навчального закладу «Дитячо-юнацька спортивна школа ім.Д. Дідіка м.Покров Дніпропетровської області» у Першій лізі Чемпіонату Дніпропетровської  області серед команд дитячо-юнацьких спортивних шкіл з футболу сезону 2019-2020р. </w:t>
      </w:r>
      <w:r>
        <w:rPr>
          <w:sz w:val="18"/>
          <w:szCs w:val="18"/>
        </w:rPr>
        <w:t>U</w:t>
      </w:r>
      <w:r>
        <w:rPr>
          <w:sz w:val="18"/>
          <w:szCs w:val="18"/>
          <w:lang w:val="uk-UA"/>
        </w:rPr>
        <w:t>-16 (2004 р.н) (згідно додатку № 1), яка відбудеться: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</w:t>
      </w:r>
      <w:r>
        <w:rPr>
          <w:sz w:val="18"/>
          <w:szCs w:val="18"/>
          <w:lang w:val="uk-UA"/>
        </w:rPr>
        <w:t>-  26.08.2020 р. у  м. Павлоград;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</w:t>
      </w:r>
      <w:r>
        <w:rPr>
          <w:sz w:val="18"/>
          <w:szCs w:val="18"/>
          <w:lang w:val="uk-UA"/>
        </w:rPr>
        <w:t>-  31.08.2020 р. у с. Миколаївка.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</w:t>
      </w:r>
      <w:r>
        <w:rPr>
          <w:sz w:val="18"/>
          <w:szCs w:val="18"/>
          <w:lang w:val="uk-UA"/>
        </w:rPr>
        <w:t xml:space="preserve">2.Відділу молоді та спорту (Тиква В.В.): 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 xml:space="preserve">2.1.Забезпечити загальне керівництво участі спортсменів м.Покров у Першій лізі Чемпіонату Дніпропетровської  області серед команд дитячо-юнацьких спортивних шкіл з футболу сезону 2019-2020р. </w:t>
      </w:r>
      <w:r>
        <w:rPr>
          <w:sz w:val="18"/>
          <w:szCs w:val="18"/>
        </w:rPr>
        <w:t>U</w:t>
      </w:r>
      <w:r>
        <w:rPr>
          <w:sz w:val="18"/>
          <w:szCs w:val="18"/>
          <w:lang w:val="uk-UA"/>
        </w:rPr>
        <w:t>-16 (2004 р.н), яка відбудеться: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</w:t>
      </w:r>
      <w:r>
        <w:rPr>
          <w:sz w:val="18"/>
          <w:szCs w:val="18"/>
          <w:lang w:val="uk-UA"/>
        </w:rPr>
        <w:t>-  26.08.2020 р. у  м. Павлоград;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</w:t>
      </w:r>
      <w:r>
        <w:rPr>
          <w:sz w:val="18"/>
          <w:szCs w:val="18"/>
          <w:lang w:val="uk-UA"/>
        </w:rPr>
        <w:t xml:space="preserve">-  31.08.2020 р. у с. Миколаївка. 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</w:t>
      </w:r>
      <w:r>
        <w:rPr>
          <w:rFonts w:ascii="Calibri" w:hAnsi="Calibri" w:asciiTheme="minorHAnsi" w:hAnsiTheme="minorHAnsi"/>
          <w:sz w:val="18"/>
          <w:szCs w:val="18"/>
          <w:lang w:val="uk-UA"/>
        </w:rPr>
        <w:t xml:space="preserve">     </w:t>
      </w:r>
      <w:r>
        <w:rPr>
          <w:sz w:val="18"/>
          <w:szCs w:val="18"/>
          <w:lang w:val="uk-UA"/>
        </w:rPr>
        <w:t xml:space="preserve">  </w:t>
      </w:r>
      <w:r>
        <w:rPr>
          <w:sz w:val="18"/>
          <w:szCs w:val="18"/>
          <w:lang w:val="uk-UA"/>
        </w:rPr>
        <w:t xml:space="preserve">2.2. Висвітлити в ЗМІ та при підведенні підсумків спортивних досягнень м.Покров 2020 року результативність участі команди м.Покров у  Першій лізі Чемпіонату Дніпропетровської області серед команд дитячо-юнацьких спортивних шкіл з футболу сезону 2019-2020р. </w:t>
      </w:r>
      <w:r>
        <w:rPr>
          <w:sz w:val="18"/>
          <w:szCs w:val="18"/>
        </w:rPr>
        <w:t>U</w:t>
      </w:r>
      <w:r>
        <w:rPr>
          <w:sz w:val="18"/>
          <w:szCs w:val="18"/>
          <w:lang w:val="uk-UA"/>
        </w:rPr>
        <w:t>-16 (2004 р.н).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.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>3. Управлінню освіти (Цупрова Г.А.):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 xml:space="preserve">3.1.Направити команду комунального позашкільного навчального закладу «Дитячо-юнацька спортивна школа ім.Д.Дідіка м.Покров Дніпропетровської області» (Додаток 1) для участі у Першій лізі Чемпіонату Дніпропетровської 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області серед команд дитячо-юнацьких спортивних шкіл з футболу сезону 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2019-2020р. </w:t>
      </w:r>
      <w:r>
        <w:rPr>
          <w:sz w:val="18"/>
          <w:szCs w:val="18"/>
        </w:rPr>
        <w:t>U</w:t>
      </w:r>
      <w:r>
        <w:rPr>
          <w:sz w:val="18"/>
          <w:szCs w:val="18"/>
          <w:lang w:val="ru-RU"/>
        </w:rPr>
        <w:t xml:space="preserve">-16 </w:t>
      </w:r>
      <w:r>
        <w:rPr>
          <w:sz w:val="18"/>
          <w:szCs w:val="18"/>
          <w:lang w:val="uk-UA"/>
        </w:rPr>
        <w:t>(2004 р.н) з дотриманням вимог чинного законодавства.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pacing w:val="-20"/>
          <w:sz w:val="18"/>
          <w:szCs w:val="18"/>
          <w:lang w:val="uk-UA"/>
        </w:rPr>
        <w:tab/>
        <w:t>3.2.</w:t>
      </w:r>
      <w:r>
        <w:rPr>
          <w:sz w:val="18"/>
          <w:szCs w:val="18"/>
          <w:lang w:val="uk-UA"/>
        </w:rPr>
        <w:t>Призначити тренера-викладача комунального позашкільного навчального закладу «Дитячо-юнацька спортивна школа ім.Д.Дідіка м.Покров Дніпропетровської області» Дюльдін О.В.  відповідальним за</w:t>
      </w:r>
      <w:r>
        <w:rPr>
          <w:spacing w:val="-20"/>
          <w:sz w:val="18"/>
          <w:szCs w:val="18"/>
          <w:lang w:val="uk-UA"/>
        </w:rPr>
        <w:t xml:space="preserve"> збереження життя та </w:t>
      </w:r>
      <w:r>
        <w:rPr>
          <w:sz w:val="18"/>
          <w:szCs w:val="18"/>
          <w:lang w:val="uk-UA"/>
        </w:rPr>
        <w:t>здоров’я спортсменів на період поїздки та проведення змагань.</w:t>
      </w:r>
    </w:p>
    <w:p>
      <w:pPr>
        <w:pStyle w:val="Normal"/>
        <w:rPr>
          <w:sz w:val="18"/>
          <w:szCs w:val="18"/>
          <w:lang w:val="uk-UA"/>
        </w:rPr>
      </w:pPr>
      <w:r>
        <w:rPr>
          <w:spacing w:val="-20"/>
          <w:sz w:val="18"/>
          <w:szCs w:val="18"/>
          <w:lang w:val="uk-UA"/>
        </w:rPr>
        <w:tab/>
        <w:t>3.3.</w:t>
      </w:r>
      <w:r>
        <w:rPr>
          <w:sz w:val="18"/>
          <w:szCs w:val="18"/>
          <w:lang w:val="uk-UA"/>
        </w:rPr>
        <w:t xml:space="preserve">Підготувати матеріал щодо участі команди міста Покров у Першій лізі Чемпіонату Дніпропетровської області серед команд дитячо-юнацьких спортивних шкіл з футболу сезону 2019-2020р. </w:t>
      </w:r>
      <w:r>
        <w:rPr>
          <w:sz w:val="18"/>
          <w:szCs w:val="18"/>
        </w:rPr>
        <w:t>U</w:t>
      </w:r>
      <w:r>
        <w:rPr>
          <w:sz w:val="18"/>
          <w:szCs w:val="18"/>
          <w:lang w:val="uk-UA"/>
        </w:rPr>
        <w:t>-16 (2004 р.н) для висвітлення на сторінках газети «Козацька вежа» та на офіційному сайті Покровської міської ради.</w:t>
      </w:r>
    </w:p>
    <w:p>
      <w:pPr>
        <w:pStyle w:val="Normal"/>
        <w:jc w:val="both"/>
        <w:rPr>
          <w:sz w:val="18"/>
          <w:szCs w:val="18"/>
          <w:lang w:val="ru-RU"/>
        </w:rPr>
      </w:pPr>
      <w:r>
        <w:rPr>
          <w:spacing w:val="-20"/>
          <w:sz w:val="18"/>
          <w:szCs w:val="18"/>
          <w:lang w:val="uk-UA"/>
        </w:rPr>
        <w:tab/>
        <w:t>3.4.</w:t>
      </w:r>
      <w:r>
        <w:rPr>
          <w:sz w:val="18"/>
          <w:szCs w:val="18"/>
          <w:lang w:val="uk-UA"/>
        </w:rPr>
        <w:t>Звітувати в.о. начальника відділу молоді та спорту (Тиква В.В.)</w:t>
      </w:r>
      <w:r>
        <w:rPr>
          <w:spacing w:val="-20"/>
          <w:sz w:val="18"/>
          <w:szCs w:val="18"/>
          <w:lang w:val="uk-UA"/>
        </w:rPr>
        <w:t xml:space="preserve">  про участь  </w:t>
      </w:r>
      <w:r>
        <w:rPr>
          <w:sz w:val="18"/>
          <w:szCs w:val="18"/>
          <w:lang w:val="uk-UA"/>
        </w:rPr>
        <w:t xml:space="preserve">команди у Першій лізі Чемпіонату Дніпропетровської області серед команд дитячо-юнацьких спортивних шкіл з футболу сезону 2019-2020р. </w:t>
      </w:r>
      <w:r>
        <w:rPr>
          <w:sz w:val="18"/>
          <w:szCs w:val="18"/>
        </w:rPr>
        <w:t>U</w:t>
      </w:r>
      <w:r>
        <w:rPr>
          <w:sz w:val="18"/>
          <w:szCs w:val="18"/>
          <w:lang w:val="ru-RU"/>
        </w:rPr>
        <w:t xml:space="preserve">-16 </w:t>
      </w:r>
      <w:r>
        <w:rPr>
          <w:sz w:val="18"/>
          <w:szCs w:val="18"/>
          <w:lang w:val="uk-UA"/>
        </w:rPr>
        <w:t>(2004 р.н).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>4.Відділу фінансового управління (Міщенко Т.В.) провести фінансування учасників змагань.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>5.Відділу бухгалтерського обліку (Шульга О.П.) здійснити оплату проїзду  учасників змагань.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>6.Координацію роботи щодо виконання цього розпорядження покласти на відділ молоді та спорту (Тиква В.В.), контроль – на заступника міського голови Бондаренко Н.О.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uk-UA"/>
        </w:rPr>
        <w:t xml:space="preserve">Міський голова                                                                                 О.М. Шаповал                                        </w:t>
      </w:r>
    </w:p>
    <w:p>
      <w:pPr>
        <w:pStyle w:val="Style18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sectPr>
          <w:type w:val="nextPage"/>
          <w:pgSz w:orient="landscape" w:w="16838" w:h="11906"/>
          <w:pgMar w:left="1440" w:right="1440" w:header="0" w:top="306" w:footer="0" w:bottom="1440" w:gutter="0"/>
          <w:pgNumType w:fmt="decimal"/>
          <w:cols w:num="2" w:space="720" w:equalWidth="true" w:sep="false"/>
          <w:formProt w:val="false"/>
          <w:textDirection w:val="lrTb"/>
        </w:sectPr>
      </w:pPr>
    </w:p>
    <w:p>
      <w:pPr>
        <w:pStyle w:val="Standard"/>
        <w:tabs>
          <w:tab w:val="clear" w:pos="709"/>
          <w:tab w:val="left" w:pos="7095" w:leader="none"/>
        </w:tabs>
        <w:rPr>
          <w:lang w:val="ru-RU"/>
        </w:rPr>
      </w:pPr>
      <w:r>
        <w:rPr>
          <w:rFonts w:cs="Times New Roman" w:ascii="Times New Roman" w:hAnsi="Times New Roman"/>
          <w:sz w:val="22"/>
          <w:szCs w:val="22"/>
          <w:lang w:val="uk-UA"/>
        </w:rPr>
        <w:t>Додаток</w:t>
      </w:r>
    </w:p>
    <w:p>
      <w:pPr>
        <w:pStyle w:val="Standard"/>
        <w:tabs>
          <w:tab w:val="clear" w:pos="709"/>
          <w:tab w:val="left" w:pos="7938" w:leader="none"/>
        </w:tabs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cs="Times New Roman" w:ascii="Times New Roman" w:hAnsi="Times New Roman"/>
          <w:sz w:val="22"/>
          <w:szCs w:val="22"/>
          <w:lang w:val="uk-UA"/>
        </w:rPr>
        <w:t>до розпорядження міського голови</w:t>
      </w:r>
    </w:p>
    <w:p>
      <w:pPr>
        <w:pStyle w:val="Standard"/>
        <w:tabs>
          <w:tab w:val="clear" w:pos="709"/>
          <w:tab w:val="left" w:pos="7938" w:leader="none"/>
        </w:tabs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cs="Times New Roman" w:ascii="Times New Roman" w:hAnsi="Times New Roman"/>
          <w:sz w:val="22"/>
          <w:szCs w:val="22"/>
          <w:lang w:val="uk-UA"/>
        </w:rPr>
        <w:t xml:space="preserve">від  25.08.2020р. №195-р  </w:t>
      </w:r>
    </w:p>
    <w:p>
      <w:pPr>
        <w:pStyle w:val="Standard"/>
        <w:tabs>
          <w:tab w:val="clear" w:pos="709"/>
          <w:tab w:val="left" w:pos="7938" w:leader="none"/>
        </w:tabs>
        <w:ind w:firstLine="6096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cs="Times New Roman" w:ascii="Times New Roman" w:hAnsi="Times New Roman"/>
          <w:sz w:val="22"/>
          <w:szCs w:val="22"/>
          <w:lang w:val="uk-UA"/>
        </w:rPr>
      </w:r>
    </w:p>
    <w:p>
      <w:pPr>
        <w:pStyle w:val="Standard"/>
        <w:tabs>
          <w:tab w:val="clear" w:pos="709"/>
          <w:tab w:val="left" w:pos="7938" w:leader="none"/>
        </w:tabs>
        <w:ind w:firstLine="6096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cs="Times New Roman" w:ascii="Times New Roman" w:hAnsi="Times New Roman"/>
          <w:sz w:val="22"/>
          <w:szCs w:val="22"/>
          <w:lang w:val="uk-UA"/>
        </w:rPr>
      </w:r>
    </w:p>
    <w:p>
      <w:pPr>
        <w:pStyle w:val="Normal"/>
        <w:ind w:left="45" w:hanging="0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Список </w:t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учасники команди м.Покров  у Першій лізі Чемпіонату Дніпропетровської  області серед команд дитячо-юнацьких спортивних шкіл з футболу </w:t>
      </w:r>
    </w:p>
    <w:p>
      <w:pPr>
        <w:pStyle w:val="Normal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сезону 2019-2020р. </w:t>
      </w:r>
      <w:r>
        <w:rPr>
          <w:sz w:val="18"/>
          <w:szCs w:val="18"/>
        </w:rPr>
        <w:t>U</w:t>
      </w:r>
      <w:r>
        <w:rPr>
          <w:sz w:val="18"/>
          <w:szCs w:val="18"/>
          <w:lang w:val="uk-UA"/>
        </w:rPr>
        <w:t xml:space="preserve">-16 (2004 р.н)                                                                                            </w:t>
      </w:r>
    </w:p>
    <w:p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cs="Times New Roman" w:ascii="Times New Roman" w:hAnsi="Times New Roman"/>
          <w:sz w:val="22"/>
          <w:szCs w:val="22"/>
          <w:lang w:val="uk-UA"/>
        </w:rPr>
      </w:r>
    </w:p>
    <w:tbl>
      <w:tblPr>
        <w:tblW w:w="9638" w:type="dxa"/>
        <w:jc w:val="left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1" w:noVBand="0" w:lastRow="0" w:firstColumn="1" w:lastColumn="0" w:noHBand="0" w:val="00a0"/>
      </w:tblPr>
      <w:tblGrid>
        <w:gridCol w:w="730"/>
        <w:gridCol w:w="4089"/>
        <w:gridCol w:w="2413"/>
        <w:gridCol w:w="2405"/>
      </w:tblGrid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</w:t>
            </w:r>
          </w:p>
          <w:p>
            <w:pPr>
              <w:pStyle w:val="Style2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з/п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П.І. спортсмена 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Рік народження</w:t>
            </w: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Примітка</w:t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Стоянович Олександр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2004</w:t>
            </w: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Ткаченко Владислав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2004</w:t>
            </w: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Бічагов Олександр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2005</w:t>
            </w: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Бабіч Сергій 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2005</w:t>
            </w: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Габерлінг Олександр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2005</w:t>
            </w: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Замороз Андрій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2005</w:t>
            </w: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Мажара Артем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2005</w:t>
            </w: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Кузьменко Ілля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2005</w:t>
            </w: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Пігарєв Арсеній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2005</w:t>
            </w: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Голубовський Данило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2005</w:t>
            </w: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Філоненко Ігор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2006</w:t>
            </w: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Довгун Єгор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2005</w:t>
            </w: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Ковтун Микита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2006</w:t>
            </w: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Івлев Едуард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2004</w:t>
            </w: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Пєнтій Володимир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2005</w:t>
            </w: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sz w:val="18"/>
          <w:szCs w:val="18"/>
          <w:lang w:val="uk-UA"/>
        </w:rPr>
      </w:pPr>
      <w:r>
        <w:rPr>
          <w:rFonts w:asciiTheme="minorHAnsi" w:hAnsiTheme="minorHAnsi" w:ascii="Calibri" w:hAnsi="Calibri"/>
          <w:sz w:val="18"/>
          <w:szCs w:val="18"/>
          <w:lang w:val="uk-UA"/>
        </w:rPr>
      </w:r>
    </w:p>
    <w:p>
      <w:pPr>
        <w:pStyle w:val="Normal"/>
        <w:rPr>
          <w:rFonts w:ascii="Calibri" w:hAnsi="Calibri" w:asciiTheme="minorHAnsi" w:hAnsiTheme="minorHAnsi"/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Тренер :Дюльдін О.В.</w:t>
      </w:r>
    </w:p>
    <w:p>
      <w:pPr>
        <w:pStyle w:val="Normal"/>
        <w:rPr>
          <w:rFonts w:ascii="Calibri" w:hAnsi="Calibri" w:asciiTheme="minorHAnsi" w:hAnsiTheme="minorHAnsi"/>
          <w:sz w:val="18"/>
          <w:szCs w:val="18"/>
          <w:lang w:val="uk-UA"/>
        </w:rPr>
      </w:pPr>
      <w:r>
        <w:rPr>
          <w:rFonts w:asciiTheme="minorHAnsi" w:hAnsiTheme="minorHAnsi" w:ascii="Calibri" w:hAnsi="Calibri"/>
          <w:sz w:val="18"/>
          <w:szCs w:val="18"/>
          <w:lang w:val="uk-UA"/>
        </w:rPr>
      </w:r>
    </w:p>
    <w:p>
      <w:pPr>
        <w:pStyle w:val="Normal"/>
        <w:rPr>
          <w:rFonts w:ascii="Calibri" w:hAnsi="Calibri" w:asciiTheme="minorHAnsi" w:hAnsiTheme="minorHAnsi"/>
          <w:sz w:val="18"/>
          <w:szCs w:val="18"/>
          <w:lang w:val="uk-UA"/>
        </w:rPr>
      </w:pPr>
      <w:r>
        <w:rPr>
          <w:rFonts w:asciiTheme="minorHAnsi" w:hAnsiTheme="minorHAnsi" w:ascii="Calibri" w:hAnsi="Calibri"/>
          <w:sz w:val="18"/>
          <w:szCs w:val="18"/>
          <w:lang w:val="uk-UA"/>
        </w:rPr>
      </w:r>
    </w:p>
    <w:p>
      <w:pPr>
        <w:pStyle w:val="Normal"/>
        <w:rPr/>
      </w:pPr>
      <w:r>
        <w:rPr>
          <w:sz w:val="18"/>
          <w:szCs w:val="18"/>
          <w:lang w:val="uk-UA"/>
        </w:rPr>
        <w:t xml:space="preserve">В.о. начальника відділу молоді та спорту          </w:t>
        <w:tab/>
        <w:tab/>
        <w:tab/>
        <w:t xml:space="preserve">                                                                 В.В. Тиква</w:t>
      </w:r>
    </w:p>
    <w:sectPr>
      <w:type w:val="nextPage"/>
      <w:pgSz w:orient="landscape" w:w="16838" w:h="11906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ії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Style15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Style16" w:customStyle="1">
    <w:name w:val="Основной текст Знак"/>
    <w:basedOn w:val="DefaultParagraphFont"/>
    <w:qFormat/>
    <w:rPr>
      <w:rFonts w:ascii="Times New Roman" w:hAnsi="Times New Roman" w:eastAsia="Times New Roman" w:cs="Times New Roman"/>
      <w:kern w:val="2"/>
      <w:lang w:val="ru-RU" w:eastAsia="ru-RU" w:bidi="ar-SA"/>
    </w:rPr>
  </w:style>
  <w:style w:type="paragraph" w:styleId="Style17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8">
    <w:name w:val="Body Text"/>
    <w:basedOn w:val="Normal"/>
    <w:pPr>
      <w:widowControl w:val="false"/>
      <w:spacing w:before="0" w:after="120"/>
      <w:textAlignment w:val="auto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Style19">
    <w:name w:val="List"/>
    <w:basedOn w:val="Textbody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yle22" w:customStyle="1">
    <w:name w:val="Вміст таблиці"/>
    <w:basedOn w:val="Standard"/>
    <w:qFormat/>
    <w:pPr>
      <w:suppressLineNumbers/>
    </w:pPr>
    <w:rPr/>
  </w:style>
  <w:style w:type="paragraph" w:styleId="Style23" w:customStyle="1">
    <w:name w:val="Заголовок таблиці"/>
    <w:basedOn w:val="Style22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4" w:customStyle="1">
    <w:name w:val="Содержимое таблицы"/>
    <w:basedOn w:val="Normal"/>
    <w:uiPriority w:val="99"/>
    <w:qFormat/>
    <w:rsid w:val="000d79cf"/>
    <w:pPr>
      <w:widowControl w:val="false"/>
      <w:suppressLineNumbers/>
      <w:textAlignment w:val="auto"/>
    </w:pPr>
    <w:rPr>
      <w:rFonts w:ascii="Times New Roman" w:hAnsi="Times New Roman" w:eastAsia="Times New Roman" w:cs="Times New Roman"/>
      <w:kern w:val="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LibreOffice/6.1.4.2$Windows_x86 LibreOffice_project/9d0f32d1f0b509096fd65e0d4bec26ddd1938fd3</Application>
  <Pages>2</Pages>
  <Words>570</Words>
  <Characters>3770</Characters>
  <CharactersWithSpaces>4715</CharactersWithSpaces>
  <Paragraphs>93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2020-08-25T13:52:00Z</dcterms:created>
  <dc:creator>asfasfasf</dc:creator>
  <dc:description/>
  <dc:language>uk-UA</dc:language>
  <cp:lastModifiedBy/>
  <cp:lastPrinted>2020-08-25T12:25:00Z</cp:lastPrinted>
  <dcterms:modified xsi:type="dcterms:W3CDTF">2020-08-26T15:32:35Z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