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-354965</wp:posOffset>
                </wp:positionV>
                <wp:extent cx="59055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9.7pt;margin-top:-27.95pt;width:46.4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 xml:space="preserve">05 лютого 2020 року                    </w:t>
      </w:r>
      <w:r>
        <w:rPr>
          <w:sz w:val="28"/>
          <w:szCs w:val="28"/>
          <w:lang w:val="ru-RU"/>
        </w:rPr>
        <w:t xml:space="preserve">         м.Покров                                            №31-р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tabs>
          <w:tab w:val="clear" w:pos="708"/>
          <w:tab w:val="left" w:pos="709" w:leader="none"/>
          <w:tab w:val="left" w:pos="5045" w:leader="none"/>
          <w:tab w:val="left" w:pos="5495" w:leader="none"/>
        </w:tabs>
        <w:suppressAutoHyphens w:val="true"/>
        <w:bidi w:val="0"/>
        <w:spacing w:lineRule="auto" w:line="240" w:before="0" w:after="0"/>
        <w:ind w:left="0" w:right="4365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Про проведення конкурсу проектів міської цільової програми «Партиципаторне бюджетування (бюджет участі) у м.Покров» на 2018-2021 роки» у новій редакції у 2020 році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З метою впровадження міської цільової програми «Партиципаторне бюджетування (бюджет участі) у м. Покров на 2018-2021 роки» у новій редакції, </w:t>
      </w:r>
      <w:r>
        <w:rPr>
          <w:rFonts w:ascii="Times New Roman" w:hAnsi="Times New Roman"/>
          <w:sz w:val="28"/>
          <w:szCs w:val="28"/>
        </w:rPr>
        <w:t>керуючись статтею 42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>1. Розпочати з 17 лютого 2020 року приймання проектів за умовами міської цільової програми «Партиципаторне бюджетування (бюджет участі) у м.Покров на 2018-2021 роки» у новій редакції.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 Відділу економіки виконавчого комітету Покровської міської ради (Глазкова О.Ю.) оприлюднити інформацію про початок подання з 17 лютого 2020 року проектів, згідно умов м</w:t>
      </w:r>
      <w:r>
        <w:rPr>
          <w:rFonts w:ascii="Times New Roman" w:hAnsi="Times New Roman"/>
          <w:bCs/>
          <w:sz w:val="28"/>
          <w:szCs w:val="28"/>
        </w:rPr>
        <w:t>іської цільової програми «Партиципаторне бюджетування (бюджет участі у м. Покров) на 2018-2021 роки»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Створити експертну групу з розгляду проектів міської цільової програми </w:t>
      </w:r>
      <w:r>
        <w:rPr>
          <w:rFonts w:ascii="Times New Roman" w:hAnsi="Times New Roman"/>
          <w:sz w:val="28"/>
          <w:szCs w:val="28"/>
        </w:rPr>
        <w:t>«Партиципаторне бюджетування»,</w:t>
      </w:r>
      <w:r>
        <w:rPr>
          <w:rFonts w:ascii="Times New Roman" w:hAnsi="Times New Roman"/>
          <w:bCs/>
          <w:sz w:val="28"/>
          <w:szCs w:val="28"/>
        </w:rPr>
        <w:t xml:space="preserve"> що додається.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4. Контроль за виконанням цього розпорядження покласти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6"/>
        <w:spacing w:lineRule="auto" w:line="240" w:before="0" w:after="0"/>
        <w:ind w:left="0" w:right="0" w:firstLine="5669"/>
        <w:jc w:val="left"/>
        <w:rPr/>
      </w:pPr>
      <w:r>
        <w:rPr>
          <w:sz w:val="24"/>
          <w:szCs w:val="24"/>
        </w:rPr>
        <w:t>Додаток</w:t>
      </w:r>
    </w:p>
    <w:p>
      <w:pPr>
        <w:pStyle w:val="Style16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>до розпорядження міського голови</w:t>
      </w:r>
    </w:p>
    <w:p>
      <w:pPr>
        <w:pStyle w:val="Style16"/>
        <w:spacing w:lineRule="auto" w:line="276" w:before="0" w:after="0"/>
        <w:ind w:left="0" w:right="0" w:firstLine="5669"/>
        <w:jc w:val="left"/>
        <w:rPr/>
      </w:pPr>
      <w:r>
        <w:rPr>
          <w:sz w:val="24"/>
          <w:szCs w:val="24"/>
        </w:rPr>
        <w:t>05.02.2020  № 31-р</w:t>
      </w:r>
    </w:p>
    <w:p>
      <w:pPr>
        <w:pStyle w:val="Style16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Склад експертної групи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з розгляду проектів міської цільової програми «Партиципаторне бюджетування»</w:t>
      </w:r>
    </w:p>
    <w:tbl>
      <w:tblPr>
        <w:tblW w:w="9645" w:type="dxa"/>
        <w:jc w:val="left"/>
        <w:tblInd w:w="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2313"/>
        <w:gridCol w:w="3232"/>
        <w:gridCol w:w="3589"/>
      </w:tblGrid>
      <w:tr>
        <w:trPr>
          <w:trHeight w:val="736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експертної групи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Олександр Геннадійович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експертної групи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Ганна Миколаївна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керуючий справами виконавчого комітету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 комісії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Ткаченко Анна Янівна 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спеціаліст з питань інвестиційної діяльності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відділу економіки  виконавчого комітету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експертної групи: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Оксана Юріївна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Міщенко 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 Тетяна Анатоліївна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 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житлово-комунального господарства та будівництва виконавчого комітету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Хомік 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Васильович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відділу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Ольга Володимирівна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0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міського голови по зв’язках з громадськістю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ab/>
        <w:tab/>
        <w:t>О.Ю. Глазкова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3" w:customStyle="1">
    <w:name w:val="Основной текст (3)"/>
    <w:basedOn w:val="Normal"/>
    <w:qFormat/>
    <w:rsid w:val="003464b0"/>
    <w:pPr>
      <w:widowControl w:val="false"/>
      <w:shd w:val="clear" w:color="auto" w:fill="FFFFFF"/>
      <w:spacing w:lineRule="auto" w:line="240" w:before="60" w:after="660"/>
      <w:jc w:val="center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paragraph" w:styleId="Style21">
    <w:name w:val="Вміст рамки"/>
    <w:basedOn w:val="Normal"/>
    <w:qFormat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73</TotalTime>
  <Application>LibreOffice/6.1.4.2$Windows_x86 LibreOffice_project/9d0f32d1f0b509096fd65e0d4bec26ddd1938fd3</Application>
  <Pages>3</Pages>
  <Words>298</Words>
  <Characters>2053</Characters>
  <CharactersWithSpaces>2394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2019-02-05T15:02:00Z</dcterms:created>
  <dc:creator>Ekonomika</dc:creator>
  <dc:description/>
  <dc:language>uk-UA</dc:language>
  <cp:lastModifiedBy/>
  <cp:lastPrinted>2020-02-05T10:19:31Z</cp:lastPrinted>
  <dcterms:modified xsi:type="dcterms:W3CDTF">2020-02-06T10:39:26Z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