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Style18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ПРОЄКТ РІШЕННЯ</w:t>
      </w:r>
    </w:p>
    <w:p>
      <w:pPr>
        <w:pStyle w:val="BodyText2"/>
        <w:spacing w:before="0" w:after="0"/>
        <w:ind w:left="0" w:right="0" w:hanging="0"/>
        <w:jc w:val="left"/>
        <w:rPr/>
      </w:pPr>
      <w:r>
        <w:rPr>
          <w:b/>
          <w:bCs/>
          <w:sz w:val="28"/>
          <w:szCs w:val="28"/>
          <w:lang w:val="uk-UA"/>
        </w:rPr>
        <w:t xml:space="preserve">____________________                     </w:t>
      </w:r>
      <w:r>
        <w:rPr>
          <w:b w:val="false"/>
          <w:bCs w:val="false"/>
          <w:sz w:val="28"/>
          <w:szCs w:val="28"/>
          <w:lang w:val="uk-UA"/>
        </w:rPr>
        <w:t xml:space="preserve"> </w:t>
      </w:r>
      <w:r>
        <w:rPr>
          <w:b w:val="false"/>
          <w:bCs w:val="false"/>
          <w:sz w:val="20"/>
          <w:szCs w:val="20"/>
          <w:lang w:val="uk-UA"/>
        </w:rPr>
        <w:t xml:space="preserve">м.Покров  </w:t>
      </w:r>
      <w:r>
        <w:rPr>
          <w:b/>
          <w:bCs/>
          <w:sz w:val="28"/>
          <w:szCs w:val="28"/>
          <w:lang w:val="uk-UA"/>
        </w:rPr>
        <w:t xml:space="preserve">                               </w:t>
      </w:r>
      <w:r>
        <w:rPr>
          <w:b w:val="false"/>
          <w:bCs w:val="false"/>
          <w:sz w:val="28"/>
          <w:szCs w:val="28"/>
          <w:lang w:val="uk-UA"/>
        </w:rPr>
        <w:t xml:space="preserve">  №</w:t>
      </w:r>
      <w:r>
        <w:rPr>
          <w:b/>
          <w:bCs/>
          <w:sz w:val="28"/>
          <w:szCs w:val="28"/>
          <w:lang w:val="uk-UA"/>
        </w:rPr>
        <w:t xml:space="preserve"> ___________</w:t>
      </w:r>
    </w:p>
    <w:p>
      <w:pPr>
        <w:pStyle w:val="BodyText2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5159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Про продовження договору оренди комунального майна, розташованого по вул.Центральна, 49/1, загальною площею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 w:bidi="ar-SA"/>
        </w:rPr>
        <w:t>17,2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кв.м. без проведення аукціону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5159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true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lang w:eastAsia="ru-RU"/>
        </w:rPr>
        <w:t xml:space="preserve">Розглянувши заяву орендаря комунального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>майна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ru-RU"/>
        </w:rPr>
        <w:t xml:space="preserve">ФОП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ru-RU" w:bidi="ar-SA"/>
        </w:rPr>
        <w:t>Нікітіна Г.Ф.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 xml:space="preserve"> щодо продовження договору оренди комунального майна, подану 17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ru-RU"/>
        </w:rPr>
        <w:t>.11.2021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 xml:space="preserve"> року через ЕТС “ProZorro.Продажі”, (ID заяви:</w:t>
      </w:r>
      <w:bookmarkStart w:id="0" w:name="tenderidua"/>
      <w:bookmarkEnd w:id="0"/>
      <w:r>
        <w:rPr>
          <w:rStyle w:val="Style16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u w:val="none"/>
          <w:lang w:eastAsia="ru-RU"/>
        </w:rPr>
        <w:t xml:space="preserve"> RGLR001-UA-20211117-41056, ID об'єкта 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u w:val="none"/>
          <w:lang w:val="uk-UA" w:eastAsia="ru-RU"/>
        </w:rPr>
        <w:t>RGL001-UA-20211103-68064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>); керуючись статтею 18 Закону України від 03.10.2019 №157-ІХ "Про оренду державного та комунального майна", “Порядком передачі в оренду державного та комунального майна”, затвердженим постановою КМУ від 03.06.2020 року №483, виконком міської ради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auto" w:val="clear"/>
          <w:lang w:eastAsia="ru-RU"/>
        </w:rPr>
        <w:t>ВИРІШИВ:</w:t>
      </w:r>
      <w:r>
        <w:rPr>
          <w:rFonts w:eastAsia="Times New Roman" w:cs="Times New Roman" w:ascii="Times New Roman" w:hAnsi="Times New Roman"/>
          <w:bCs/>
          <w:iCs/>
          <w:color w:val="000000"/>
          <w:sz w:val="28"/>
          <w:szCs w:val="28"/>
          <w:shd w:fill="auto" w:val="clear"/>
          <w:lang w:eastAsia="ru-RU"/>
        </w:rPr>
        <w:t xml:space="preserve">     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bCs/>
          <w:iCs/>
          <w:color w:val="auto"/>
          <w:sz w:val="28"/>
          <w:szCs w:val="28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color w:val="auto"/>
          <w:sz w:val="28"/>
          <w:szCs w:val="28"/>
          <w:highlight w:val="yellow"/>
          <w:lang w:eastAsia="ru-RU"/>
        </w:rPr>
      </w:r>
    </w:p>
    <w:p>
      <w:pPr>
        <w:pStyle w:val="Normal"/>
        <w:suppressAutoHyphens w:val="true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1. Продовжити без проведення аукціон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договір оренди майна, що належить до комунальної власності Покровської міської територіальної громади Дніпропетровської області,</w:t>
      </w:r>
      <w:r>
        <w:rPr>
          <w:rFonts w:eastAsia="Times New Roman" w:cs="Times New Roman" w:ascii="Times New Roman" w:hAnsi="Times New Roman"/>
          <w:caps w:val="false"/>
          <w:smallCaps w:val="false"/>
          <w:color w:val="000000"/>
          <w:spacing w:val="0"/>
          <w:sz w:val="28"/>
          <w:szCs w:val="28"/>
          <w:shd w:fill="auto" w:val="clear"/>
          <w:lang w:eastAsia="ru-RU"/>
        </w:rPr>
        <w:t xml:space="preserve"> а саме: нежитлов</w:t>
      </w:r>
      <w:r>
        <w:rPr>
          <w:rFonts w:eastAsia="Times New Roman" w:cs="Times New Roman" w:ascii="Times New Roman" w:hAnsi="Times New Roman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ru-RU" w:bidi="ar-SA"/>
        </w:rPr>
        <w:t>е</w:t>
      </w:r>
      <w:r>
        <w:rPr>
          <w:rFonts w:eastAsia="Times New Roman" w:cs="Times New Roman" w:ascii="Times New Roman" w:hAnsi="Times New Roman"/>
          <w:caps w:val="false"/>
          <w:smallCaps w:val="false"/>
          <w:color w:val="000000"/>
          <w:spacing w:val="0"/>
          <w:sz w:val="28"/>
          <w:szCs w:val="28"/>
          <w:shd w:fill="auto" w:val="clear"/>
          <w:lang w:eastAsia="ru-RU"/>
        </w:rPr>
        <w:t xml:space="preserve"> вбудован</w:t>
      </w:r>
      <w:r>
        <w:rPr>
          <w:rFonts w:eastAsia="Times New Roman" w:cs="Times New Roman" w:ascii="Times New Roman" w:hAnsi="Times New Roman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ru-RU" w:bidi="ar-SA"/>
        </w:rPr>
        <w:t>е</w:t>
      </w:r>
      <w:r>
        <w:rPr>
          <w:rFonts w:eastAsia="Times New Roman" w:cs="Times New Roman" w:ascii="Times New Roman" w:hAnsi="Times New Roman"/>
          <w:caps w:val="false"/>
          <w:smallCaps w:val="false"/>
          <w:color w:val="000000"/>
          <w:spacing w:val="0"/>
          <w:sz w:val="28"/>
          <w:szCs w:val="28"/>
          <w:shd w:fill="auto" w:val="clear"/>
          <w:lang w:eastAsia="ru-RU"/>
        </w:rPr>
        <w:t xml:space="preserve"> приміщення загальною площею 17,2 кв.м., розташоване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eastAsia="ru-RU"/>
        </w:rPr>
        <w:t xml:space="preserve"> за адресою Днепропетровска обл., м. Покров, вул. Центральна 49/1,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згідно додатку до цього рішення.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2. Контроль за виконанням цього рішення покласти на заступника міського голови Чистякова О.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auto"/>
          <w:sz w:val="16"/>
          <w:szCs w:val="16"/>
          <w:lang w:val="en-US"/>
        </w:rPr>
      </w:pPr>
      <w:r>
        <w:rPr>
          <w:rFonts w:cs="Times New Roman" w:ascii="Times New Roman" w:hAnsi="Times New Roman"/>
          <w:color w:val="auto"/>
          <w:sz w:val="16"/>
          <w:szCs w:val="16"/>
          <w:lang w:val="en-US"/>
        </w:rPr>
      </w:r>
    </w:p>
    <w:p>
      <w:pPr>
        <w:pStyle w:val="Style18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cs="Times New Roman"/>
          <w:color w:val="auto"/>
          <w:sz w:val="28"/>
          <w:szCs w:val="28"/>
          <w:lang w:val="uk-UA"/>
        </w:rPr>
      </w:r>
    </w:p>
    <w:p>
      <w:pPr>
        <w:pStyle w:val="Style18"/>
        <w:spacing w:before="0" w:after="0"/>
        <w:jc w:val="center"/>
        <w:rPr>
          <w:rFonts w:cs="Times New Roman"/>
          <w:color w:val="auto"/>
          <w:sz w:val="16"/>
          <w:szCs w:val="16"/>
          <w:lang w:val="en-US"/>
        </w:rPr>
      </w:pPr>
      <w:r>
        <w:rPr>
          <w:rFonts w:cs="Times New Roman"/>
          <w:color w:val="auto"/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Style22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4">
    <w:name w:val="Вміст таблиці"/>
    <w:basedOn w:val="Normal"/>
    <w:qFormat/>
    <w:pPr>
      <w:suppressLineNumbers/>
    </w:pPr>
    <w:rPr/>
  </w:style>
  <w:style w:type="paragraph" w:styleId="Style25">
    <w:name w:val="Заголовок таблиці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LibreOffice/7.2.2.2$Linux_X86_64 LibreOffice_project/20$Build-2</Application>
  <AppVersion>15.0000</AppVersion>
  <Pages>1</Pages>
  <Words>145</Words>
  <Characters>1065</Characters>
  <CharactersWithSpaces>1263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2019-11-06T14:41:50Z</dcterms:created>
  <dc:creator/>
  <dc:description/>
  <dc:language>uk-UA</dc:language>
  <cp:lastModifiedBy/>
  <cp:lastPrinted>1995-11-21T17:41:00Z</cp:lastPrinted>
  <dcterms:modified xsi:type="dcterms:W3CDTF">2021-11-22T10:16:42Z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