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5363210</wp:posOffset>
                </wp:positionH>
                <wp:positionV relativeFrom="paragraph">
                  <wp:posOffset>-336550</wp:posOffset>
                </wp:positionV>
                <wp:extent cx="652145" cy="172085"/>
                <wp:effectExtent l="0" t="0" r="0" b="0"/>
                <wp:wrapNone/>
                <wp:docPr id="1" name="Фігура1"/>
                <a:graphic xmlns:a="http://schemas.openxmlformats.org/drawingml/2006/main">
                  <a:graphicData uri="http://schemas.microsoft.com/office/word/2010/wordprocessingShape">
                    <wps:wsp>
                      <wps:cNvSpPr txBox="1"/>
                      <wps:spPr>
                        <a:xfrm>
                          <a:off x="0" y="0"/>
                          <a:ext cx="651600" cy="17136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22.3pt;margin-top:-26.5pt;width:51.25pt;height:13.4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2877185</wp:posOffset>
            </wp:positionH>
            <wp:positionV relativeFrom="paragraph">
              <wp:posOffset>-502920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 xml:space="preserve">28 жовтня 2020 року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454</w:t>
      </w:r>
    </w:p>
    <w:p>
      <w:pPr>
        <w:pStyle w:val="Normal"/>
        <w:suppressAutoHyphens w:val="true"/>
        <w:spacing w:lineRule="auto" w:line="240" w:before="0" w:after="0"/>
        <w:ind w:firstLine="709"/>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Про продовження дії дозволу на розміщення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рекламної конструкції біг-борду в районі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перехрестя вул. Героїв України та вул. Чіатурської</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ФОП Ткаченко Я.П.</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 - підприємця Ткаченка Яна Петровича щодо продовження дії дозволу на розміщення рекламної конструкції в районі перехрестя вул. Героїв України та вул. Чіатурської,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6"/>
          <w:szCs w:val="26"/>
          <w:lang w:val="uk-UA"/>
        </w:rPr>
        <w:t xml:space="preserve">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 затверджених рішенням сесії Покровської міської ради від 26.06.2020 № 4, </w:t>
      </w:r>
      <w:r>
        <w:rPr>
          <w:rFonts w:cs="Times New Roman" w:ascii="Times New Roman" w:hAnsi="Times New Roman"/>
          <w:sz w:val="26"/>
          <w:szCs w:val="26"/>
          <w:lang w:val="uk-UA"/>
        </w:rPr>
        <w:t>виконавчий комітет</w:t>
      </w:r>
    </w:p>
    <w:p>
      <w:pPr>
        <w:pStyle w:val="NoSpacing"/>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Продовжити </w:t>
      </w:r>
      <w:r>
        <w:rPr>
          <w:rFonts w:cs="Times New Roman" w:ascii="Times New Roman" w:hAnsi="Times New Roman"/>
          <w:sz w:val="26"/>
          <w:szCs w:val="26"/>
          <w:lang w:val="uk-UA"/>
        </w:rPr>
        <w:t xml:space="preserve">фізичній особі-підприємцю Ткаченку Яну Петровичу дію </w:t>
      </w:r>
      <w:r>
        <w:rPr>
          <w:rFonts w:cs="Times New Roman" w:ascii="Times New Roman" w:hAnsi="Times New Roman"/>
          <w:bCs/>
          <w:sz w:val="26"/>
          <w:szCs w:val="26"/>
          <w:lang w:val="uk-UA"/>
        </w:rPr>
        <w:t>дозволу на розміщення рекламної конструкції біг-борду в районі перехрестя                     вул. Героїв України  та вул. Чіатурської до 01 листопада 2023 року.</w:t>
      </w:r>
    </w:p>
    <w:p>
      <w:pPr>
        <w:pStyle w:val="NoSpacing"/>
        <w:ind w:firstLine="708"/>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ind w:firstLine="708"/>
        <w:rPr>
          <w:rFonts w:ascii="Times New Roman" w:hAnsi="Times New Roman" w:cs="Times New Roman"/>
          <w:bCs/>
          <w:sz w:val="26"/>
          <w:szCs w:val="26"/>
          <w:lang w:val="uk-UA"/>
        </w:rPr>
      </w:pPr>
      <w:r>
        <w:rPr>
          <w:rFonts w:cs="Times New Roman" w:ascii="Times New Roman" w:hAnsi="Times New Roman"/>
          <w:bCs/>
          <w:sz w:val="26"/>
          <w:szCs w:val="26"/>
          <w:lang w:val="uk-UA"/>
        </w:rPr>
        <w:t>2. Попередити ФОП Ткаченка Я.П.:</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2.1. Своєчасно та в повному обсязі вносити плату за користування місцем розміщення рекламного засобу та через кожні 6 місяців робити звірку платежів у відділі архітектури та інспекції ДАБК виконкому Покровської міської ради;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2.2. Відповідальність за зовнішній та технічний стан рекламного засобу, порушення вимог техніки безпеки під час експлуатації рекламного засобу несе розповсюджувач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2.3. Рекламну конструкцію забезпечити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2.4. В разі закінчення строку дії дозволу на розміщення рекламної конструкції,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рекламного засобу або у триденний строк демонтує рекламну конструкцію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w:t>
      </w:r>
      <w:r>
        <w:rPr>
          <w:rFonts w:cs="Times New Roman" w:ascii="Times New Roman" w:hAnsi="Times New Roman"/>
          <w:sz w:val="26"/>
          <w:szCs w:val="26"/>
          <w:lang w:eastAsia="ar-SA"/>
        </w:rPr>
        <w:t>іськ</w:t>
      </w:r>
      <w:r>
        <w:rPr>
          <w:rFonts w:cs="Times New Roman" w:ascii="Times New Roman" w:hAnsi="Times New Roman"/>
          <w:sz w:val="26"/>
          <w:szCs w:val="26"/>
          <w:lang w:val="uk-UA" w:eastAsia="ar-SA"/>
        </w:rPr>
        <w:t>ий</w:t>
      </w:r>
      <w:r>
        <w:rPr>
          <w:rFonts w:cs="Times New Roman" w:ascii="Times New Roman" w:hAnsi="Times New Roman"/>
          <w:sz w:val="26"/>
          <w:szCs w:val="26"/>
          <w:lang w:eastAsia="ar-SA"/>
        </w:rPr>
        <w:t xml:space="preserve"> голов</w:t>
      </w:r>
      <w:r>
        <w:rPr>
          <w:rFonts w:cs="Times New Roman" w:ascii="Times New Roman" w:hAnsi="Times New Roman"/>
          <w:sz w:val="26"/>
          <w:szCs w:val="26"/>
          <w:lang w:val="uk-UA" w:eastAsia="ar-SA"/>
        </w:rPr>
        <w:t>а</w:t>
      </w:r>
      <w:r>
        <w:rPr>
          <w:rFonts w:cs="Times New Roman" w:ascii="Times New Roman" w:hAnsi="Times New Roman"/>
          <w:sz w:val="26"/>
          <w:szCs w:val="26"/>
          <w:lang w:eastAsia="ar-SA"/>
        </w:rPr>
        <w:tab/>
        <w:tab/>
        <w:tab/>
        <w:tab/>
      </w:r>
      <w:r>
        <w:rPr>
          <w:rFonts w:cs="Times New Roman" w:ascii="Times New Roman" w:hAnsi="Times New Roman"/>
          <w:sz w:val="26"/>
          <w:szCs w:val="26"/>
          <w:lang w:val="uk-UA" w:eastAsia="ar-SA"/>
        </w:rPr>
        <w:tab/>
      </w:r>
      <w:r>
        <w:rPr>
          <w:rFonts w:cs="Times New Roman" w:ascii="Times New Roman" w:hAnsi="Times New Roman"/>
          <w:sz w:val="26"/>
          <w:szCs w:val="26"/>
          <w:lang w:eastAsia="ar-SA"/>
        </w:rPr>
        <w:tab/>
        <w:tab/>
        <w:tab/>
      </w:r>
      <w:r>
        <w:rPr>
          <w:rFonts w:cs="Times New Roman" w:ascii="Times New Roman" w:hAnsi="Times New Roman"/>
          <w:sz w:val="26"/>
          <w:szCs w:val="26"/>
          <w:lang w:val="uk-UA" w:eastAsia="ar-SA"/>
        </w:rPr>
        <w:tab/>
        <w:t>О.М. Шаповал</w:t>
      </w:r>
    </w:p>
    <w:p>
      <w:pPr>
        <w:pStyle w:val="Normal"/>
        <w:suppressAutoHyphens w:val="true"/>
        <w:spacing w:lineRule="auto" w:line="240" w:before="0" w:after="0"/>
        <w:jc w:val="center"/>
        <w:rPr/>
      </w:pPr>
      <w:r>
        <w:rPr/>
      </w:r>
    </w:p>
    <w:sectPr>
      <w:type w:val="nextPage"/>
      <w:pgSz w:w="11906" w:h="16838"/>
      <w:pgMar w:left="1701" w:right="566" w:header="0" w:top="1134"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98"/>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LibreOffice/6.1.4.2$Windows_x86 LibreOffice_project/9d0f32d1f0b509096fd65e0d4bec26ddd1938fd3</Application>
  <Pages>1</Pages>
  <Words>306</Words>
  <Characters>2019</Characters>
  <CharactersWithSpaces>2422</CharactersWithSpaces>
  <Paragraphs>17</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2020-08-14T07:17:00Z</dcterms:created>
  <dc:creator>digital_PC</dc:creator>
  <dc:description/>
  <dc:language>uk-UA</dc:language>
  <cp:lastModifiedBy/>
  <cp:lastPrinted>2020-10-19T11:47:00Z</cp:lastPrinted>
  <dcterms:modified xsi:type="dcterms:W3CDTF">2020-10-30T15:54:05Z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