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0" allowOverlap="1" relativeHeight="4">
                <wp:simplePos x="0" y="0"/>
                <wp:positionH relativeFrom="column">
                  <wp:posOffset>5342890</wp:posOffset>
                </wp:positionH>
                <wp:positionV relativeFrom="paragraph">
                  <wp:posOffset>-344170</wp:posOffset>
                </wp:positionV>
                <wp:extent cx="572770" cy="164465"/>
                <wp:effectExtent l="0" t="0" r="0" b="0"/>
                <wp:wrapNone/>
                <wp:docPr id="1" name="Фигура1"/>
                <a:graphic xmlns:a="http://schemas.openxmlformats.org/drawingml/2006/main">
                  <a:graphicData uri="http://schemas.microsoft.com/office/word/2010/wordprocessingShape">
                    <wps:wsp>
                      <wps:cNvSpPr/>
                      <wps:spPr>
                        <a:xfrm>
                          <a:off x="0" y="0"/>
                          <a:ext cx="572040" cy="163800"/>
                        </a:xfrm>
                        <a:prstGeom prst="rect">
                          <a:avLst/>
                        </a:prstGeom>
                        <a:noFill/>
                        <a:ln w="0">
                          <a:noFill/>
                        </a:ln>
                      </wps:spPr>
                      <wps:style>
                        <a:lnRef idx="0"/>
                        <a:fillRef idx="0"/>
                        <a:effectRef idx="0"/>
                        <a:fontRef idx="minor"/>
                      </wps:style>
                      <wps:bodyPr/>
                    </wps:wsp>
                  </a:graphicData>
                </a:graphic>
              </wp:anchor>
            </w:drawing>
          </mc:Choice>
          <mc:Fallback>
            <w:pict>
              <v:rect id="shape_0" ID="Фигура1" stroked="f" style="position:absolute;margin-left:420.7pt;margin-top:-27.1pt;width:45pt;height:12.85pt;mso-wrap-style:none;v-text-anchor:middle">
                <v:fill o:detectmouseclick="t" on="false"/>
                <v:stroke color="#3465a4" joinstyle="round" endcap="flat"/>
                <w10:wrap type="none"/>
              </v:rect>
            </w:pict>
          </mc:Fallback>
        </mc:AlternateContent>
        <mc:AlternateContent>
          <mc:Choice Requires="wps">
            <w:drawing>
              <wp:anchor behindDoc="0" distT="0" distB="0" distL="0" distR="0" simplePos="0" locked="0" layoutInCell="0" allowOverlap="1" relativeHeight="5">
                <wp:simplePos x="0" y="0"/>
                <wp:positionH relativeFrom="column">
                  <wp:posOffset>3247390</wp:posOffset>
                </wp:positionH>
                <wp:positionV relativeFrom="paragraph">
                  <wp:posOffset>-571500</wp:posOffset>
                </wp:positionV>
                <wp:extent cx="2800985" cy="528320"/>
                <wp:effectExtent l="0" t="0" r="0" b="0"/>
                <wp:wrapNone/>
                <wp:docPr id="2" name="Фігура1"/>
                <a:graphic xmlns:a="http://schemas.openxmlformats.org/drawingml/2006/main">
                  <a:graphicData uri="http://schemas.microsoft.com/office/word/2010/wordprocessingShape">
                    <wps:wsp>
                      <wps:cNvSpPr/>
                      <wps:spPr>
                        <a:xfrm>
                          <a:off x="0" y="0"/>
                          <a:ext cx="2800440" cy="527760"/>
                        </a:xfrm>
                        <a:prstGeom prst="rect">
                          <a:avLst/>
                        </a:prstGeom>
                        <a:noFill/>
                        <a:ln w="0">
                          <a:noFill/>
                        </a:ln>
                      </wps:spPr>
                      <wps:style>
                        <a:lnRef idx="0"/>
                        <a:fillRef idx="0"/>
                        <a:effectRef idx="0"/>
                        <a:fontRef idx="minor"/>
                      </wps:style>
                      <wps:txbx>
                        <w:txbxContent>
                          <w:p>
                            <w:pPr>
                              <w:pStyle w:val="Style24"/>
                              <w:overflowPunct w:val="true"/>
                              <w:spacing w:lineRule="auto" w:line="240" w:before="0" w:after="200"/>
                              <w:contextualSpacing/>
                              <w:jc w:val="right"/>
                              <w:rPr>
                                <w:rFonts w:ascii="Times New Roman" w:hAnsi="Times New Roman"/>
                              </w:rPr>
                            </w:pPr>
                            <w:r>
                              <w:rPr>
                                <w:rFonts w:eastAsia="Calibri" w:cs="" w:ascii="Times New Roman" w:hAnsi="Times New Roman"/>
                                <w:b/>
                                <w:bCs/>
                                <w:color w:val="C9211E"/>
                                <w:kern w:val="0"/>
                                <w:sz w:val="28"/>
                                <w:szCs w:val="28"/>
                                <w:lang w:val="ru-RU" w:eastAsia="ru-RU" w:bidi="ar-SA"/>
                              </w:rPr>
                              <w:t>Втратило чинність</w:t>
                            </w:r>
                          </w:p>
                          <w:p>
                            <w:pPr>
                              <w:pStyle w:val="Style24"/>
                              <w:overflowPunct w:val="true"/>
                              <w:spacing w:lineRule="auto" w:line="240" w:before="0" w:after="200"/>
                              <w:contextualSpacing/>
                              <w:rPr>
                                <w:rFonts w:ascii="Times New Roman" w:hAnsi="Times New Roman"/>
                                <w:b/>
                                <w:b/>
                                <w:bCs/>
                                <w:sz w:val="22"/>
                                <w:szCs w:val="22"/>
                              </w:rPr>
                            </w:pPr>
                            <w:r>
                              <w:rPr>
                                <w:rFonts w:eastAsia="Calibri" w:cs="" w:ascii="Times New Roman" w:hAnsi="Times New Roman"/>
                                <w:b/>
                                <w:bCs/>
                                <w:color w:val="C9211E"/>
                                <w:kern w:val="0"/>
                                <w:sz w:val="22"/>
                                <w:szCs w:val="22"/>
                                <w:lang w:val="ru-RU" w:eastAsia="ru-RU" w:bidi="ar-SA"/>
                              </w:rPr>
                              <w:t xml:space="preserve">     </w:t>
                            </w:r>
                            <w:r>
                              <w:rPr>
                                <w:rFonts w:eastAsia="Calibri" w:cs="" w:ascii="Times New Roman" w:hAnsi="Times New Roman"/>
                                <w:b/>
                                <w:bCs/>
                                <w:color w:val="C9211E"/>
                                <w:kern w:val="0"/>
                                <w:sz w:val="22"/>
                                <w:szCs w:val="22"/>
                                <w:lang w:val="ru-RU" w:eastAsia="ru-RU" w:bidi="ar-SA"/>
                              </w:rPr>
                              <w:t>Підстава — рішення №2</w:t>
                            </w:r>
                            <w:r>
                              <w:rPr>
                                <w:rFonts w:eastAsia="Calibri" w:cs="" w:ascii="Times New Roman" w:hAnsi="Times New Roman"/>
                                <w:b/>
                                <w:bCs/>
                                <w:color w:val="C9211E"/>
                                <w:kern w:val="0"/>
                                <w:sz w:val="22"/>
                                <w:szCs w:val="22"/>
                                <w:lang w:val="ru-RU" w:eastAsia="ru-RU" w:bidi="ar-SA"/>
                              </w:rPr>
                              <w:t>52</w:t>
                            </w:r>
                            <w:r>
                              <w:rPr>
                                <w:rFonts w:eastAsia="Calibri" w:cs="" w:ascii="Times New Roman" w:hAnsi="Times New Roman"/>
                                <w:b/>
                                <w:bCs/>
                                <w:color w:val="C9211E"/>
                                <w:kern w:val="0"/>
                                <w:sz w:val="22"/>
                                <w:szCs w:val="22"/>
                                <w:lang w:val="ru-RU" w:eastAsia="ru-RU" w:bidi="ar-SA"/>
                              </w:rPr>
                              <w:t xml:space="preserve"> від </w:t>
                            </w:r>
                            <w:r>
                              <w:rPr>
                                <w:rFonts w:eastAsia="Calibri" w:cs="" w:ascii="Times New Roman" w:hAnsi="Times New Roman"/>
                                <w:b/>
                                <w:bCs/>
                                <w:color w:val="C9211E"/>
                                <w:kern w:val="0"/>
                                <w:sz w:val="22"/>
                                <w:szCs w:val="22"/>
                                <w:lang w:val="ru-RU" w:eastAsia="ru-RU" w:bidi="ar-SA"/>
                              </w:rPr>
                              <w:t>04</w:t>
                            </w:r>
                            <w:r>
                              <w:rPr>
                                <w:rFonts w:eastAsia="Calibri" w:cs="" w:ascii="Times New Roman" w:hAnsi="Times New Roman"/>
                                <w:b/>
                                <w:bCs/>
                                <w:color w:val="C9211E"/>
                                <w:kern w:val="0"/>
                                <w:sz w:val="22"/>
                                <w:szCs w:val="22"/>
                                <w:lang w:val="ru-RU" w:eastAsia="ru-RU" w:bidi="ar-SA"/>
                              </w:rPr>
                              <w:t>.06.21 р.</w:t>
                            </w:r>
                          </w:p>
                          <w:p>
                            <w:pPr>
                              <w:pStyle w:val="Style24"/>
                              <w:overflowPunct w:val="true"/>
                              <w:spacing w:before="0" w:after="200"/>
                              <w:rPr>
                                <w:rFonts w:eastAsia="Calibri" w:cs=""/>
                                <w:color w:val="C9211E"/>
                                <w:kern w:val="0"/>
                                <w:lang w:val="ru-RU" w:eastAsia="ru-RU" w:bidi="ar-SA"/>
                              </w:rPr>
                            </w:pPr>
                            <w:r>
                              <w:rPr/>
                            </w:r>
                          </w:p>
                        </w:txbxContent>
                      </wps:txbx>
                      <wps:bodyPr lIns="0" rIns="0" tIns="0" bIns="0">
                        <a:spAutoFit/>
                      </wps:bodyPr>
                    </wps:wsp>
                  </a:graphicData>
                </a:graphic>
              </wp:anchor>
            </w:drawing>
          </mc:Choice>
          <mc:Fallback>
            <w:pict>
              <v:rect id="shape_0" ID="Фігура1" stroked="f" style="position:absolute;margin-left:255.7pt;margin-top:-45pt;width:220.45pt;height:41.5pt;mso-wrap-style:square;v-text-anchor:top">
                <v:fill o:detectmouseclick="t" on="false"/>
                <v:stroke color="#3465a4" joinstyle="round" endcap="flat"/>
                <v:textbox>
                  <w:txbxContent>
                    <w:p>
                      <w:pPr>
                        <w:pStyle w:val="Style24"/>
                        <w:overflowPunct w:val="true"/>
                        <w:spacing w:lineRule="auto" w:line="240" w:before="0" w:after="200"/>
                        <w:contextualSpacing/>
                        <w:jc w:val="right"/>
                        <w:rPr>
                          <w:rFonts w:ascii="Times New Roman" w:hAnsi="Times New Roman"/>
                        </w:rPr>
                      </w:pPr>
                      <w:r>
                        <w:rPr>
                          <w:rFonts w:eastAsia="Calibri" w:cs="" w:ascii="Times New Roman" w:hAnsi="Times New Roman"/>
                          <w:b/>
                          <w:bCs/>
                          <w:color w:val="C9211E"/>
                          <w:kern w:val="0"/>
                          <w:sz w:val="28"/>
                          <w:szCs w:val="28"/>
                          <w:lang w:val="ru-RU" w:eastAsia="ru-RU" w:bidi="ar-SA"/>
                        </w:rPr>
                        <w:t>Втратило чинність</w:t>
                      </w:r>
                    </w:p>
                    <w:p>
                      <w:pPr>
                        <w:pStyle w:val="Style24"/>
                        <w:overflowPunct w:val="true"/>
                        <w:spacing w:lineRule="auto" w:line="240" w:before="0" w:after="200"/>
                        <w:contextualSpacing/>
                        <w:rPr>
                          <w:rFonts w:ascii="Times New Roman" w:hAnsi="Times New Roman"/>
                          <w:b/>
                          <w:b/>
                          <w:bCs/>
                          <w:sz w:val="22"/>
                          <w:szCs w:val="22"/>
                        </w:rPr>
                      </w:pPr>
                      <w:r>
                        <w:rPr>
                          <w:rFonts w:eastAsia="Calibri" w:cs="" w:ascii="Times New Roman" w:hAnsi="Times New Roman"/>
                          <w:b/>
                          <w:bCs/>
                          <w:color w:val="C9211E"/>
                          <w:kern w:val="0"/>
                          <w:sz w:val="22"/>
                          <w:szCs w:val="22"/>
                          <w:lang w:val="ru-RU" w:eastAsia="ru-RU" w:bidi="ar-SA"/>
                        </w:rPr>
                        <w:t xml:space="preserve">     </w:t>
                      </w:r>
                      <w:r>
                        <w:rPr>
                          <w:rFonts w:eastAsia="Calibri" w:cs="" w:ascii="Times New Roman" w:hAnsi="Times New Roman"/>
                          <w:b/>
                          <w:bCs/>
                          <w:color w:val="C9211E"/>
                          <w:kern w:val="0"/>
                          <w:sz w:val="22"/>
                          <w:szCs w:val="22"/>
                          <w:lang w:val="ru-RU" w:eastAsia="ru-RU" w:bidi="ar-SA"/>
                        </w:rPr>
                        <w:t>Підстава — рішення №2</w:t>
                      </w:r>
                      <w:r>
                        <w:rPr>
                          <w:rFonts w:eastAsia="Calibri" w:cs="" w:ascii="Times New Roman" w:hAnsi="Times New Roman"/>
                          <w:b/>
                          <w:bCs/>
                          <w:color w:val="C9211E"/>
                          <w:kern w:val="0"/>
                          <w:sz w:val="22"/>
                          <w:szCs w:val="22"/>
                          <w:lang w:val="ru-RU" w:eastAsia="ru-RU" w:bidi="ar-SA"/>
                        </w:rPr>
                        <w:t>52</w:t>
                      </w:r>
                      <w:r>
                        <w:rPr>
                          <w:rFonts w:eastAsia="Calibri" w:cs="" w:ascii="Times New Roman" w:hAnsi="Times New Roman"/>
                          <w:b/>
                          <w:bCs/>
                          <w:color w:val="C9211E"/>
                          <w:kern w:val="0"/>
                          <w:sz w:val="22"/>
                          <w:szCs w:val="22"/>
                          <w:lang w:val="ru-RU" w:eastAsia="ru-RU" w:bidi="ar-SA"/>
                        </w:rPr>
                        <w:t xml:space="preserve"> від </w:t>
                      </w:r>
                      <w:r>
                        <w:rPr>
                          <w:rFonts w:eastAsia="Calibri" w:cs="" w:ascii="Times New Roman" w:hAnsi="Times New Roman"/>
                          <w:b/>
                          <w:bCs/>
                          <w:color w:val="C9211E"/>
                          <w:kern w:val="0"/>
                          <w:sz w:val="22"/>
                          <w:szCs w:val="22"/>
                          <w:lang w:val="ru-RU" w:eastAsia="ru-RU" w:bidi="ar-SA"/>
                        </w:rPr>
                        <w:t>04</w:t>
                      </w:r>
                      <w:r>
                        <w:rPr>
                          <w:rFonts w:eastAsia="Calibri" w:cs="" w:ascii="Times New Roman" w:hAnsi="Times New Roman"/>
                          <w:b/>
                          <w:bCs/>
                          <w:color w:val="C9211E"/>
                          <w:kern w:val="0"/>
                          <w:sz w:val="22"/>
                          <w:szCs w:val="22"/>
                          <w:lang w:val="ru-RU" w:eastAsia="ru-RU" w:bidi="ar-SA"/>
                        </w:rPr>
                        <w:t>.06.21 р.</w:t>
                      </w:r>
                    </w:p>
                    <w:p>
                      <w:pPr>
                        <w:pStyle w:val="Style24"/>
                        <w:overflowPunct w:val="true"/>
                        <w:spacing w:before="0" w:after="200"/>
                        <w:rPr>
                          <w:rFonts w:eastAsia="Calibri" w:cs=""/>
                          <w:color w:val="C9211E"/>
                          <w:kern w:val="0"/>
                          <w:lang w:val="ru-RU" w:eastAsia="ru-RU" w:bidi="ar-SA"/>
                        </w:rPr>
                      </w:pPr>
                      <w:r>
                        <w:rPr/>
                      </w:r>
                    </w:p>
                  </w:txbxContent>
                </v:textbox>
                <w10:wrap type="none"/>
              </v:rect>
            </w:pict>
          </mc:Fallback>
        </mc:AlternateContent>
        <w:drawing>
          <wp:anchor behindDoc="0" distT="0" distB="3810" distL="114935" distR="114935" simplePos="0" locked="0" layoutInCell="0" allowOverlap="1" relativeHeight="2">
            <wp:simplePos x="0" y="0"/>
            <wp:positionH relativeFrom="column">
              <wp:posOffset>2783840</wp:posOffset>
            </wp:positionH>
            <wp:positionV relativeFrom="paragraph">
              <wp:posOffset>-637540</wp:posOffset>
            </wp:positionV>
            <wp:extent cx="425450" cy="605790"/>
            <wp:effectExtent l="0" t="0" r="0" b="0"/>
            <wp:wrapTopAndBottom/>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0" distR="0" simplePos="0" locked="0" layoutInCell="0" allowOverlap="1" relativeHeight="3" wp14:anchorId="06A83257">
                <wp:simplePos x="0" y="0"/>
                <wp:positionH relativeFrom="column">
                  <wp:posOffset>16510</wp:posOffset>
                </wp:positionH>
                <wp:positionV relativeFrom="paragraph">
                  <wp:posOffset>24130</wp:posOffset>
                </wp:positionV>
                <wp:extent cx="6116320" cy="10160"/>
                <wp:effectExtent l="10795" t="10160" r="17780" b="9525"/>
                <wp:wrapNone/>
                <wp:docPr id="5"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wp14:anchorId="06A83257">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
        <w:rPr>
          <w:rFonts w:eastAsia="Times New Roman" w:cs="Times New Roman" w:ascii="Times New Roman" w:hAnsi="Times New Roman"/>
          <w:sz w:val="26"/>
          <w:szCs w:val="26"/>
          <w:lang w:val="uk-UA" w:eastAsia="zh-CN"/>
        </w:rPr>
        <w:t>25 листопада 2020 року                        м.Покров                                                  № 496</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групи тимчасових споруд в районі</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магазину АТБ по вул. Чайкіної Лізи </w:t>
      </w:r>
    </w:p>
    <w:p>
      <w:pPr>
        <w:pStyle w:val="NoSpacing"/>
        <w:rPr>
          <w:rFonts w:ascii="Times New Roman" w:hAnsi="Times New Roman" w:cs="Times New Roman"/>
          <w:color w:val="FF0000"/>
          <w:sz w:val="26"/>
          <w:szCs w:val="26"/>
          <w:lang w:val="uk-UA"/>
        </w:rPr>
      </w:pPr>
      <w:r>
        <w:rPr>
          <w:rFonts w:cs="Times New Roman" w:ascii="Times New Roman" w:hAnsi="Times New Roman"/>
          <w:sz w:val="26"/>
          <w:szCs w:val="26"/>
          <w:lang w:val="uk-UA"/>
        </w:rPr>
        <w:t>ФОП Фещенко Ю.Ю.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Фещенко Юлії Юріївни щодо погодження місця розміщення групи тимчасових споруд </w:t>
      </w:r>
      <w:r>
        <w:rPr>
          <w:rFonts w:cs="Times New Roman" w:ascii="Times New Roman" w:hAnsi="Times New Roman"/>
          <w:bCs/>
          <w:sz w:val="26"/>
          <w:szCs w:val="26"/>
          <w:lang w:val="uk-UA"/>
        </w:rPr>
        <w:t>для провадження підприємницької діяльності</w:t>
      </w:r>
      <w:r>
        <w:rPr>
          <w:rFonts w:cs="Times New Roman" w:ascii="Times New Roman" w:hAnsi="Times New Roman"/>
          <w:sz w:val="26"/>
          <w:szCs w:val="26"/>
          <w:lang w:val="uk-UA"/>
        </w:rPr>
        <w:t xml:space="preserve"> в районі магазину АТБ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фізичній особі-підприємцю Фещенко Юлії Юріївні місце розміщення групи тимчасових споруд (ТС) для провадження підприємницької діяльності </w:t>
      </w:r>
      <w:r>
        <w:rPr>
          <w:rFonts w:cs="Times New Roman" w:ascii="Times New Roman" w:hAnsi="Times New Roman"/>
          <w:sz w:val="26"/>
          <w:szCs w:val="26"/>
          <w:lang w:val="uk-UA"/>
        </w:rPr>
        <w:t xml:space="preserve">в районі магазину АТБ по вул. Чайкіної Лізи </w:t>
      </w:r>
      <w:r>
        <w:rPr>
          <w:rFonts w:cs="Times New Roman" w:ascii="Times New Roman" w:hAnsi="Times New Roman"/>
          <w:bCs/>
          <w:sz w:val="26"/>
          <w:szCs w:val="26"/>
          <w:lang w:val="uk-UA"/>
        </w:rPr>
        <w:t>на термін користування до 01.12.2022.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ФОП Фещенко Ю.Ю. </w:t>
      </w:r>
      <w:r>
        <w:rPr>
          <w:rFonts w:cs="Times New Roman" w:ascii="Times New Roman" w:hAnsi="Times New Roman"/>
          <w:bCs/>
          <w:sz w:val="26"/>
          <w:szCs w:val="26"/>
          <w:lang w:val="uk-UA" w:eastAsia="ar-SA"/>
        </w:rPr>
        <w:t>в термін до 10.12.2020: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w:t>
      </w:r>
      <w:r>
        <w:rPr>
          <w:rFonts w:cs="Times New Roman" w:ascii="Times New Roman" w:hAnsi="Times New Roman"/>
          <w:bCs/>
          <w:sz w:val="26"/>
          <w:szCs w:val="26"/>
          <w:lang w:val="uk-UA"/>
        </w:rPr>
        <w:t>з виконавчим комітетом Покровської міської ради</w:t>
      </w:r>
      <w:r>
        <w:rPr>
          <w:rFonts w:cs="Times New Roman" w:ascii="Times New Roman" w:hAnsi="Times New Roman"/>
          <w:bCs/>
          <w:sz w:val="26"/>
          <w:szCs w:val="26"/>
          <w:lang w:val="uk-UA" w:eastAsia="ar-SA"/>
        </w:rPr>
        <w:t xml:space="preserve">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Фещенко Ю.Ю.</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групи тимчасових споруд, власник даної групи ТС не пізніше як за місяць звертається до виконкому Покровської міської ради із заявою на продовження терміну користування місцем розміщення групи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групи тимчасових споруд, такі тимчасові споруди підлягають демонтажу.</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№496 від 25.11.2020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Layout w:type="fixed"/>
        <w:tblCellMar>
          <w:top w:w="0" w:type="dxa"/>
          <w:left w:w="103" w:type="dxa"/>
          <w:bottom w:w="0" w:type="dxa"/>
          <w:right w:w="108" w:type="dxa"/>
        </w:tblCellMar>
        <w:tblLook w:val="04a0" w:noHBand="0" w:noVBand="1" w:firstColumn="1" w:lastRow="0" w:lastColumn="0" w:firstRow="1"/>
      </w:tblPr>
      <w:tblGrid>
        <w:gridCol w:w="4819"/>
        <w:gridCol w:w="4826"/>
      </w:tblGrid>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headerReference w:type="default" r:id="rId3"/>
      <w:type w:val="nextPage"/>
      <w:pgSz w:w="11906" w:h="16838"/>
      <w:pgMar w:left="1701" w:right="850" w:header="993" w:top="1532"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uppressLineNumbers/>
      <w:spacing w:before="0" w:after="200"/>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ий и нижний колонтитулы"/>
    <w:basedOn w:val="Normal"/>
    <w:qFormat/>
    <w:pPr/>
    <w:rPr/>
  </w:style>
  <w:style w:type="paragraph" w:styleId="Style22">
    <w:name w:val="Header"/>
    <w:basedOn w:val="Normal"/>
    <w:pPr>
      <w:suppressLineNumbers/>
      <w:tabs>
        <w:tab w:val="clear" w:pos="708"/>
        <w:tab w:val="center" w:pos="4677" w:leader="none"/>
        <w:tab w:val="right" w:pos="9355" w:leader="none"/>
      </w:tabs>
    </w:pPr>
    <w:rPr/>
  </w:style>
  <w:style w:type="paragraph" w:styleId="Style23">
    <w:name w:val="Содержимое врезки"/>
    <w:basedOn w:val="Normal"/>
    <w:qFormat/>
    <w:pPr/>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LibreOffice/7.0.3.1$Linux_X86_64 LibreOffice_project/00$Build-1</Application>
  <Pages>5</Pages>
  <Words>1606</Words>
  <Characters>11020</Characters>
  <CharactersWithSpaces>13012</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2020-10-06T08:14:00Z</dcterms:created>
  <dc:creator>digital_PC</dc:creator>
  <dc:description/>
  <dc:language>ru-RU</dc:language>
  <cp:lastModifiedBy/>
  <cp:lastPrinted>2020-05-20T10:06:00Z</cp:lastPrinted>
  <dcterms:modified xsi:type="dcterms:W3CDTF">2021-08-17T15:45:30Z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