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4"/>
          <w:szCs w:val="4"/>
          <w:lang w:val="uk-UA" w:eastAsia="zh-CN"/>
        </w:rPr>
      </w:pPr>
      <w:r>
        <w:rPr>
          <w:rFonts w:eastAsia="Andale Sans UI" w:cs="Times New Roman" w:ascii="Times New Roman" w:hAnsi="Times New Roman"/>
          <w:b/>
          <w:bCs/>
          <w:kern w:val="2"/>
          <w:sz w:val="4"/>
          <w:szCs w:val="4"/>
          <w:lang w:val="uk-UA" w:eastAsia="zh-CN"/>
        </w:rPr>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0"/>
          <w:szCs w:val="20"/>
          <w:lang w:val="x-none" w:eastAsia="x-none"/>
        </w:rPr>
      </w:pPr>
      <w:r>
        <w:rPr>
          <w:rFonts w:eastAsia="Andale Sans UI" w:cs="Times New Roman" w:ascii="Times New Roman" w:hAnsi="Times New Roman"/>
          <w:kern w:val="2"/>
          <w:sz w:val="20"/>
          <w:szCs w:val="20"/>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16"/>
          <w:szCs w:val="16"/>
          <w:lang w:val="uk-UA" w:eastAsia="zh-CN"/>
        </w:rPr>
      </w:pPr>
      <w:r>
        <w:rPr>
          <w:rFonts w:eastAsia="Andale Sans UI" w:cs="Times New Roman" w:ascii="Times New Roman" w:hAnsi="Times New Roman"/>
          <w:kern w:val="2"/>
          <w:sz w:val="16"/>
          <w:szCs w:val="16"/>
          <w:lang w:val="uk-UA" w:eastAsia="zh-CN"/>
        </w:rPr>
      </w:r>
    </w:p>
    <w:p>
      <w:pPr>
        <w:pStyle w:val="Normal"/>
        <w:suppressAutoHyphens w:val="true"/>
        <w:spacing w:lineRule="auto" w:line="240" w:before="0" w:after="0"/>
        <w:rPr/>
      </w:pPr>
      <w:r>
        <w:rPr>
          <w:rFonts w:eastAsia="Times New Roman" w:cs="Times New Roman" w:ascii="Times New Roman" w:hAnsi="Times New Roman"/>
          <w:sz w:val="26"/>
          <w:szCs w:val="26"/>
          <w:lang w:val="uk-UA" w:eastAsia="zh-CN"/>
        </w:rPr>
        <w:t>24 червня 2020 року                               м.Покров                                                      №  241</w:t>
      </w:r>
    </w:p>
    <w:p>
      <w:pPr>
        <w:pStyle w:val="Normal"/>
        <w:suppressAutoHyphens w:val="true"/>
        <w:spacing w:lineRule="auto" w:line="240" w:before="0" w:after="0"/>
        <w:rPr>
          <w:rFonts w:ascii="Times New Roman" w:hAnsi="Times New Roman" w:eastAsia="Times New Roman" w:cs="Times New Roman"/>
          <w:sz w:val="10"/>
          <w:szCs w:val="10"/>
          <w:u w:val="single"/>
          <w:lang w:val="uk-UA" w:eastAsia="zh-CN"/>
        </w:rPr>
      </w:pPr>
      <w:r>
        <w:rPr>
          <w:rFonts w:eastAsia="Times New Roman" w:cs="Times New Roman" w:ascii="Times New Roman" w:hAnsi="Times New Roman"/>
          <w:sz w:val="10"/>
          <w:szCs w:val="10"/>
          <w:u w:val="single"/>
          <w:lang w:val="uk-UA" w:eastAsia="zh-CN"/>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продовження терміну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користування місцем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тимчасової споруди в районі будинку №28</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по вул. Шляховій ФОП Демідовій І.О.</w:t>
      </w:r>
    </w:p>
    <w:p>
      <w:pPr>
        <w:pStyle w:val="Normal"/>
        <w:suppressAutoHyphens w:val="true"/>
        <w:spacing w:lineRule="auto" w:line="240" w:before="0" w:after="0"/>
        <w:jc w:val="center"/>
        <w:rPr>
          <w:rFonts w:ascii="Times New Roman" w:hAnsi="Times New Roman" w:eastAsia="Times New Roman" w:cs="Times New Roman"/>
          <w:b/>
          <w:b/>
          <w:bCs/>
          <w:smallCaps/>
          <w:spacing w:val="34"/>
          <w:sz w:val="10"/>
          <w:szCs w:val="10"/>
          <w:lang w:val="uk-UA" w:eastAsia="zh-CN"/>
        </w:rPr>
      </w:pPr>
      <w:r>
        <w:rPr>
          <w:rFonts w:eastAsia="Times New Roman" w:cs="Times New Roman" w:ascii="Times New Roman" w:hAnsi="Times New Roman"/>
          <w:b/>
          <w:bCs/>
          <w:smallCaps/>
          <w:spacing w:val="34"/>
          <w:sz w:val="10"/>
          <w:szCs w:val="10"/>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ind w:firstLine="708"/>
        <w:jc w:val="both"/>
        <w:rPr/>
      </w:pPr>
      <w:r>
        <w:rPr>
          <w:rFonts w:cs="Times New Roman" w:ascii="Times New Roman" w:hAnsi="Times New Roman"/>
          <w:sz w:val="26"/>
          <w:szCs w:val="26"/>
          <w:lang w:val="uk-UA"/>
        </w:rPr>
        <w:t>Розглянувши заяву фізичної особи-підприємця Демідової Ірини Олександрівни щодо продовження терміну користування місцем розміщення тимчасової споруди – торговельного павільйону для провадження підприємницької діяльності в районі будинку №28 по вул. Шляховій,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r>
    </w:p>
    <w:p>
      <w:pPr>
        <w:pStyle w:val="NoSpacing"/>
        <w:jc w:val="both"/>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r>
    </w:p>
    <w:p>
      <w:pPr>
        <w:pStyle w:val="NoSpacing"/>
        <w:numPr>
          <w:ilvl w:val="0"/>
          <w:numId w:val="1"/>
        </w:numPr>
        <w:tabs>
          <w:tab w:val="clear" w:pos="708"/>
          <w:tab w:val="left" w:pos="993" w:leader="none"/>
        </w:tabs>
        <w:ind w:left="0" w:firstLine="709"/>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Погодити фізичній особі - підприємцю </w:t>
      </w:r>
      <w:r>
        <w:rPr>
          <w:rFonts w:cs="Times New Roman" w:ascii="Times New Roman" w:hAnsi="Times New Roman"/>
          <w:sz w:val="26"/>
          <w:szCs w:val="26"/>
          <w:lang w:val="uk-UA"/>
        </w:rPr>
        <w:t xml:space="preserve">Демідовій Ірині Олександрівні </w:t>
      </w:r>
      <w:r>
        <w:rPr>
          <w:rFonts w:cs="Times New Roman" w:ascii="Times New Roman" w:hAnsi="Times New Roman"/>
          <w:bCs/>
          <w:sz w:val="26"/>
          <w:szCs w:val="26"/>
          <w:lang w:val="uk-UA"/>
        </w:rPr>
        <w:t xml:space="preserve">термін користування місцем розміщення тимчасової споруди – торговельного павільйону (ТС) для провадження підприємницької діяльності в районі </w:t>
      </w:r>
      <w:r>
        <w:rPr>
          <w:rFonts w:cs="Times New Roman" w:ascii="Times New Roman" w:hAnsi="Times New Roman"/>
          <w:sz w:val="26"/>
          <w:szCs w:val="26"/>
          <w:lang w:val="uk-UA"/>
        </w:rPr>
        <w:t>будинку №28 по вул. Шляховій</w:t>
      </w:r>
      <w:r>
        <w:rPr>
          <w:rFonts w:cs="Times New Roman" w:ascii="Times New Roman" w:hAnsi="Times New Roman"/>
          <w:bCs/>
          <w:sz w:val="26"/>
          <w:szCs w:val="26"/>
          <w:lang w:val="uk-UA"/>
        </w:rPr>
        <w:t xml:space="preserve"> до 01.07.2022.</w:t>
      </w:r>
    </w:p>
    <w:p>
      <w:pPr>
        <w:pStyle w:val="NoSpacing"/>
        <w:ind w:firstLine="708"/>
        <w:jc w:val="both"/>
        <w:rPr/>
      </w:pPr>
      <w:r>
        <w:rPr>
          <w:rFonts w:cs="Times New Roman" w:ascii="Times New Roman" w:hAnsi="Times New Roman"/>
          <w:sz w:val="26"/>
          <w:szCs w:val="26"/>
          <w:lang w:val="uk-UA" w:eastAsia="ar-SA"/>
        </w:rPr>
        <w:t>2. Фізичній особі-підприємцю Демідовій І.О.</w:t>
      </w:r>
      <w:r>
        <w:rPr>
          <w:rFonts w:cs="Times New Roman" w:ascii="Times New Roman" w:hAnsi="Times New Roman"/>
          <w:bCs/>
          <w:sz w:val="26"/>
          <w:szCs w:val="26"/>
          <w:lang w:val="uk-UA" w:eastAsia="ar-SA"/>
        </w:rPr>
        <w:t xml:space="preserve"> в термін до 10.07.2020: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продовження дії Паспорту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договір користування місцем розміщення тимчасової споруди за формою що додається. </w:t>
      </w:r>
    </w:p>
    <w:p>
      <w:pPr>
        <w:pStyle w:val="NoSpacing"/>
        <w:ind w:firstLine="708"/>
        <w:jc w:val="both"/>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ФОП Демідову І.О.</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В.о. міського голови</w:t>
        <w:tab/>
        <w:tab/>
        <w:tab/>
        <w:tab/>
        <w:tab/>
        <w:tab/>
        <w:tab/>
        <w:tab/>
        <w:t>А.І. Пастух</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rmal"/>
        <w:tabs>
          <w:tab w:val="clear" w:pos="708"/>
          <w:tab w:val="left" w:pos="11340" w:leader="none"/>
        </w:tabs>
        <w:spacing w:lineRule="auto" w:line="240" w:before="0" w:after="0"/>
        <w:ind w:right="-1" w:firstLine="5387"/>
        <w:jc w:val="both"/>
        <w:rPr/>
      </w:pPr>
      <w:bookmarkStart w:id="0" w:name="_GoBack"/>
      <w:bookmarkEnd w:id="0"/>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 241  від 24.06.2020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pPr>
      <w:r>
        <w:rPr/>
      </w:r>
    </w:p>
    <w:sectPr>
      <w:headerReference w:type="default" r:id="rId3"/>
      <w:type w:val="nextPage"/>
      <w:pgSz w:w="11906" w:h="16838"/>
      <w:pgMar w:left="1701" w:right="567" w:header="585" w:top="1210"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jc w:val="right"/>
      <w:rPr>
        <w:b/>
        <w:b/>
        <w:bCs/>
        <w:sz w:val="28"/>
        <w:szCs w:val="28"/>
      </w:rPr>
    </w:pPr>
    <w:r>
      <w:rPr>
        <w:b/>
        <w:bCs/>
        <w:sz w:val="28"/>
        <w:szCs w:val="28"/>
      </w:rPr>
      <w:t>КОПІЯ</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83" w:hanging="975"/>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Header"/>
    <w:basedOn w:val="Normal"/>
    <w:pPr>
      <w:suppressLineNumbers/>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LibreOffice/6.1.4.2$Windows_x86 LibreOffice_project/9d0f32d1f0b509096fd65e0d4bec26ddd1938fd3</Application>
  <Pages>4</Pages>
  <Words>1588</Words>
  <Characters>10983</Characters>
  <CharactersWithSpaces>12959</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2020-06-18T10:09:00Z</dcterms:created>
  <dc:creator>digital_PC</dc:creator>
  <dc:description/>
  <dc:language>uk-UA</dc:language>
  <cp:lastModifiedBy/>
  <cp:lastPrinted>2020-06-19T08:07:00Z</cp:lastPrinted>
  <dcterms:modified xsi:type="dcterms:W3CDTF">2020-07-02T16:52:47Z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