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"/>
        <w:jc w:val="right"/>
        <w:rPr>
          <w:rFonts w:ascii="Times New Roman" w:hAnsi="Times New Roman"/>
          <w:b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 w:eastAsia="uk-UA"/>
        </w:rPr>
      </w:r>
    </w:p>
    <w:p>
      <w:pPr>
        <w:pStyle w:val="Normal"/>
        <w:spacing w:lineRule="auto" w:line="192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Normal"/>
        <w:pBdr>
          <w:bottom w:val="single" w:sz="8" w:space="2" w:color="000000"/>
        </w:pBdr>
        <w:spacing w:lineRule="auto" w:line="192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Normal"/>
        <w:spacing w:lineRule="auto" w:line="192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spacing w:lineRule="auto" w:line="192"/>
        <w:jc w:val="center"/>
        <w:rPr/>
      </w:pPr>
      <w:r>
        <w:rPr>
          <w:rFonts w:eastAsia="Times New Roman" w:ascii="Times New Roman" w:hAnsi="Times New Roman"/>
          <w:b/>
          <w:bCs/>
          <w:sz w:val="28"/>
          <w:szCs w:val="28"/>
          <w:lang w:val="uk-UA"/>
        </w:rPr>
        <w:t xml:space="preserve">ПРОЄКТ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>
      <w:pPr>
        <w:pStyle w:val="Normal"/>
        <w:spacing w:lineRule="auto" w:line="192"/>
        <w:jc w:val="center"/>
        <w:rPr>
          <w:bCs/>
          <w:lang w:val="uk-UA"/>
        </w:rPr>
      </w:pPr>
      <w:r>
        <w:rPr>
          <w:bCs/>
          <w:lang w:val="uk-UA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2778" w:hanging="0"/>
        <w:jc w:val="both"/>
        <w:rPr/>
      </w:pPr>
      <w:bookmarkStart w:id="0" w:name="__DdeLink__12847_3978670526"/>
      <w:r>
        <w:rPr>
          <w:rFonts w:cs="Times New Roman" w:ascii="Times New Roman" w:hAnsi="Times New Roman"/>
          <w:color w:val="000000"/>
          <w:spacing w:val="3"/>
          <w:sz w:val="28"/>
          <w:szCs w:val="28"/>
          <w:lang w:val="uk-UA"/>
        </w:rPr>
        <w:t>П</w:t>
      </w:r>
      <w:bookmarkStart w:id="1" w:name="__DdeLink__12602_3978670526"/>
      <w:r>
        <w:rPr>
          <w:rFonts w:cs="Times New Roman" w:ascii="Times New Roman" w:hAnsi="Times New Roman"/>
          <w:color w:val="000000"/>
          <w:spacing w:val="3"/>
          <w:sz w:val="28"/>
          <w:szCs w:val="28"/>
          <w:lang w:val="uk-UA"/>
        </w:rPr>
        <w:t xml:space="preserve">ро надання згоди на безоплатне прийняття </w:t>
      </w:r>
      <w:bookmarkEnd w:id="0"/>
      <w:bookmarkEnd w:id="1"/>
      <w:r>
        <w:rPr>
          <w:rFonts w:cs="Times New Roman" w:ascii="Times New Roman" w:hAnsi="Times New Roman"/>
          <w:color w:val="000000"/>
          <w:spacing w:val="3"/>
          <w:sz w:val="28"/>
          <w:szCs w:val="28"/>
          <w:lang w:val="uk-UA"/>
        </w:rPr>
        <w:t>до</w:t>
      </w:r>
      <w:r>
        <w:rPr>
          <w:rFonts w:eastAsia="Calibri" w:cs="DejaVu Sans" w:ascii="Times New Roman" w:hAnsi="Times New Roman"/>
          <w:b w:val="false"/>
          <w:bCs w:val="false"/>
          <w:color w:val="auto"/>
          <w:spacing w:val="-1"/>
          <w:kern w:val="0"/>
          <w:sz w:val="28"/>
          <w:szCs w:val="28"/>
          <w:lang w:val="uk-UA" w:eastAsia="en-US" w:bidi="ar-SA"/>
        </w:rPr>
        <w:t xml:space="preserve"> комунальної власності Покровської міської ради Дніпропетровської області об'єкта “Будівництво малого групового будинку за адресою: Дніпропетровська область, м. Покров, вул. Центральна, 3 (у т.ч. ПКД)”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pacing w:val="3"/>
          <w:sz w:val="28"/>
          <w:szCs w:val="28"/>
          <w:lang w:val="uk-UA"/>
        </w:rPr>
      </w:r>
    </w:p>
    <w:p>
      <w:pPr>
        <w:pStyle w:val="1"/>
        <w:numPr>
          <w:ilvl w:val="0"/>
          <w:numId w:val="2"/>
        </w:numPr>
        <w:spacing w:lineRule="auto" w:line="240" w:before="69" w:after="0"/>
        <w:ind w:left="0" w:right="0" w:firstLine="567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>Відповідно до листа департамент</w:t>
      </w:r>
      <w:r>
        <w:rPr>
          <w:rFonts w:eastAsia="Times New Roman" w:cs="Times New Roman" w:ascii="Times New Roman" w:hAnsi="Times New Roman"/>
          <w:b w:val="false"/>
          <w:bCs/>
          <w:color w:val="auto"/>
          <w:kern w:val="2"/>
          <w:sz w:val="28"/>
          <w:szCs w:val="28"/>
          <w:lang w:val="uk-UA" w:eastAsia="zh-CN" w:bidi="hi-IN"/>
        </w:rPr>
        <w:t>у</w:t>
      </w: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 капітального будівництва Дніпропетровської облдержадміністрації,</w:t>
      </w:r>
      <w:r>
        <w:rPr>
          <w:rFonts w:cs="Times New Roman" w:ascii="Times New Roman" w:hAnsi="Times New Roman"/>
          <w:b w:val="false"/>
          <w:color w:val="000000"/>
          <w:spacing w:val="3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керуючись Законом України «Про передачу об’єктів права державної та комунальної власності», статтями 26 та 60 Закону України “Про місцеве самоврядування в Україні”, постановою Кабінету Міністрів України від 21.09.1998 № 1482 «Про передачу об’єктів права державної та комунальної власності», міська рада</w:t>
      </w:r>
      <w:r>
        <w:rPr>
          <w:rFonts w:cs="Times New Roman" w:ascii="Times New Roman" w:hAnsi="Times New Roman"/>
          <w:b w:val="false"/>
          <w:color w:val="000000"/>
          <w:spacing w:val="3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 w:before="0" w:after="29"/>
        <w:rPr>
          <w:rFonts w:ascii="Times New Roman" w:hAnsi="Times New Roman" w:cs="Times New Roman"/>
          <w:b/>
          <w:b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pacing w:val="-1"/>
          <w:sz w:val="28"/>
          <w:szCs w:val="28"/>
          <w:lang w:val="uk-UA"/>
        </w:rPr>
      </w:r>
    </w:p>
    <w:p>
      <w:pPr>
        <w:pStyle w:val="Normal"/>
        <w:spacing w:lineRule="auto" w:line="240" w:before="0" w:after="86"/>
        <w:rPr/>
      </w:pPr>
      <w:r>
        <w:rPr>
          <w:rFonts w:cs="Times New Roman" w:ascii="Times New Roman" w:hAnsi="Times New Roman"/>
          <w:b/>
          <w:spacing w:val="-1"/>
          <w:sz w:val="28"/>
          <w:szCs w:val="28"/>
          <w:lang w:val="uk-UA"/>
        </w:rPr>
        <w:t>ВИРІШИЛА:</w:t>
      </w:r>
    </w:p>
    <w:p>
      <w:pPr>
        <w:pStyle w:val="Normal"/>
        <w:spacing w:lineRule="auto" w:line="240" w:before="0" w:after="86"/>
        <w:rPr>
          <w:rFonts w:ascii="Times New Roman" w:hAnsi="Times New Roman" w:cs="Times New Roman"/>
          <w:b/>
          <w:b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pacing w:val="-1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Fonts w:cs="Times New Roman" w:ascii="Times New Roman" w:hAnsi="Times New Roman"/>
          <w:b w:val="false"/>
          <w:bCs w:val="false"/>
          <w:spacing w:val="-1"/>
          <w:sz w:val="28"/>
          <w:szCs w:val="28"/>
          <w:lang w:val="uk-UA"/>
        </w:rPr>
        <w:t xml:space="preserve">1. Надати згоду на безоплатне прийняття до комунальної власності  Покровської міської ради Дніпропетровської області </w:t>
      </w:r>
      <w:r>
        <w:rPr>
          <w:rFonts w:eastAsia="Calibri" w:cs="DejaVu Sans" w:ascii="Times New Roman" w:hAnsi="Times New Roman"/>
          <w:b w:val="false"/>
          <w:bCs w:val="false"/>
          <w:color w:val="auto"/>
          <w:spacing w:val="-1"/>
          <w:kern w:val="0"/>
          <w:sz w:val="28"/>
          <w:szCs w:val="28"/>
          <w:lang w:val="uk-UA" w:eastAsia="en-US" w:bidi="ar-SA"/>
        </w:rPr>
        <w:t>об'єкта “Будівництво малого групового будинку за адресою: Дніпропетровська область, м. Покров, вул. Центральна, 3 (у т.ч. ПКД)”</w:t>
      </w:r>
      <w:r>
        <w:rPr>
          <w:rFonts w:cs="Times New Roman" w:ascii="Times New Roman" w:hAnsi="Times New Roman"/>
          <w:b w:val="false"/>
          <w:bCs w:val="false"/>
          <w:spacing w:val="-1"/>
          <w:sz w:val="28"/>
          <w:szCs w:val="28"/>
          <w:lang w:val="uk-UA" w:eastAsia="uk-UA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Fonts w:cs="Times New Roman" w:ascii="Times New Roman" w:hAnsi="Times New Roman"/>
          <w:spacing w:val="-1"/>
          <w:sz w:val="28"/>
          <w:szCs w:val="28"/>
          <w:lang w:val="uk-UA"/>
        </w:rPr>
        <w:t>2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Чистякова О. Г. та на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uk-UA"/>
        </w:rPr>
        <w:t>постійну депутатську комісію з питань благоустрою, житлово-комунального господарства, енергозбереження, транспорту, зв’язку, торгівлі та побутового обслуговування населення.</w:t>
      </w:r>
      <w:r>
        <w:rPr>
          <w:rFonts w:cs="Times New Roman"/>
          <w:lang w:val="uk-UA"/>
        </w:rPr>
        <w:t xml:space="preserve">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ru-RU" w:bidi="ar-S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ru-RU" w:bidi="ar-S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cs="Times New Roman"/>
          <w:sz w:val="21"/>
          <w:szCs w:val="21"/>
          <w:lang w:val="uk-UA" w:eastAsia="ru-RU" w:bidi="ar-SA"/>
        </w:rPr>
      </w:pPr>
      <w:r>
        <w:rPr>
          <w:rFonts w:cs="Times New Roman" w:ascii="Times New Roman" w:hAnsi="Times New Roman"/>
          <w:sz w:val="21"/>
          <w:szCs w:val="21"/>
          <w:lang w:val="uk-UA" w:eastAsia="ru-RU" w:bidi="ar-S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eastAsia="NSimSun" w:cs="Times New Roman"/>
          <w:color w:val="auto"/>
          <w:kern w:val="2"/>
          <w:sz w:val="20"/>
          <w:szCs w:val="20"/>
          <w:lang w:val="uk-UA" w:eastAsia="ru-RU" w:bidi="ar-SA"/>
        </w:rPr>
      </w:pPr>
      <w:r>
        <w:rPr>
          <w:rFonts w:eastAsia="NSimSun" w:cs="Times New Roman" w:ascii="Times New Roman" w:hAnsi="Times New Roman"/>
          <w:color w:val="auto"/>
          <w:kern w:val="2"/>
          <w:sz w:val="20"/>
          <w:szCs w:val="20"/>
          <w:lang w:val="uk-UA" w:eastAsia="ru-RU" w:bidi="ar-SA"/>
        </w:rPr>
        <w:t>Глазкова О.Ю.</w:t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ru-RU" w:bidi="ar-S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ru-RU" w:bidi="ar-S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ru-RU" w:bidi="ar-S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cs="Times New Roman"/>
          <w:sz w:val="20"/>
          <w:szCs w:val="20"/>
          <w:lang w:val="uk-UA" w:eastAsia="ru-RU" w:bidi="ar-SA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11">
    <w:name w:val="Название объекта1"/>
    <w:basedOn w:val="Normal"/>
    <w:next w:val="Normal"/>
    <w:qFormat/>
    <w:pPr>
      <w:widowControl/>
      <w:jc w:val="center"/>
    </w:pPr>
    <w:rPr>
      <w:b/>
      <w:bCs/>
      <w:sz w:val="24"/>
      <w:szCs w:val="24"/>
      <w:lang w:val="uk-U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LibreOffice/6.4.4.2$Linux_X86_64 LibreOffice_project/40$Build-2</Application>
  <Pages>1</Pages>
  <Words>152</Words>
  <Characters>1103</Characters>
  <CharactersWithSpaces>1249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2019-08-21T14:29:27Z</dcterms:created>
  <dc:creator/>
  <dc:description/>
  <dc:language>uk-UA</dc:language>
  <cp:lastModifiedBy/>
  <dcterms:modified xsi:type="dcterms:W3CDTF">2020-11-12T13:30:10Z</dcterms:modified>
  <cp:revision>4</cp:revision>
  <dc:subject/>
  <dc:title/>
</cp:coreProperties>
</file>