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-46355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>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</w:rPr>
      </w:pPr>
      <w:r>
        <w:rPr>
          <w:rFonts w:cs="Times New Roman" w:ascii="Times New Roman" w:hAnsi="Times New Roman"/>
          <w:b/>
          <w:sz w:val="2"/>
          <w:szCs w:val="2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  <w:lang w:val="ru-RU"/>
        </w:rPr>
        <w:t xml:space="preserve">22.04.2020 р.                                      </w:t>
      </w:r>
      <w:r>
        <w:rPr>
          <w:rStyle w:val="Style15"/>
          <w:rFonts w:cs="Times New Roman" w:ascii="Times New Roman" w:hAnsi="Times New Roman"/>
          <w:sz w:val="28"/>
          <w:szCs w:val="28"/>
        </w:rPr>
        <w:t xml:space="preserve">м.Покров                                                №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171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/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малолітньому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стат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су дитини позбавленої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батьківського піклування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На первинному обліку служби у справах дітей виконавчого комітету Покровської міської ради перебуває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народження, який залишився без батьківського піклування.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 рішенням Орджонікідзевського міського суду Дніпропетровської області від 17.02.2020 р. №184/2546/19, матір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 позбавлено батьківських прав.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У свідоцтві про народження відомості про батька дитини записані  відповідно до ч. 1 ст. 135 Сімейного Кодексу України.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дитини, 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року № 866 «Питання діяльності органів опіки та піклування, пов’язаної із захистом прав дитини», підпунктом 4 пункту «б» ст.34 Закону України «Про місцеве самоврядування в Україні», виконавчий комітет Покровської міської ради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>ИРІШИВ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:</w:t>
      </w:r>
    </w:p>
    <w:p>
      <w:pPr>
        <w:pStyle w:val="Normal"/>
        <w:jc w:val="center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малолітньому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статус дитини, позбавленої батьківського піклування.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6"/>
          <w:szCs w:val="16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2.Службі у справах дітей вирішити питання про подальше влаштування малолітнього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року народження  до сімейних форм виховання.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0"/>
          <w:szCs w:val="10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568" w:top="117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next w:val="Textbody"/>
    <w:qFormat/>
    <w:pPr>
      <w:keepNext w:val="true"/>
      <w:widowControl w:val="false"/>
      <w:spacing w:before="240" w:after="120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pPr>
      <w:widowControl w:val="fals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qFormat/>
    <w:pPr>
      <w:widowControl w:val="false"/>
      <w:suppressLineNumbers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Style22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Application>LibreOffice/6.1.4.2$Windows_x86 LibreOffice_project/9d0f32d1f0b509096fd65e0d4bec26ddd1938fd3</Application>
  <Pages>1</Pages>
  <Words>200</Words>
  <Characters>1424</Characters>
  <CharactersWithSpaces>1737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2020-04-23T09:26:04Z</cp:lastPrinted>
  <dcterms:modified xsi:type="dcterms:W3CDTF">2020-04-23T11:48:36Z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