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-494030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26.02.2020р.                                       </w:t>
      </w:r>
      <w:r>
        <w:rPr>
          <w:rFonts w:cs="Times New Roman" w:ascii="Times New Roman" w:hAnsi="Times New Roman"/>
          <w:sz w:val="28"/>
          <w:szCs w:val="28"/>
        </w:rPr>
        <w:t>м.Покров                                                №62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дарування 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проживає за адресою: Дніпропетровська обл., м.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ця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ть надати дозвіл на укладання договору дарування квартири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належної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їй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Батьки дитини,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не заперечу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ють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проти укладання вищевказаного договору на користь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свого сина.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ст.177 Сімейного кодексу України, підпунктом 16 пункту «б» ст. 34, статтями 40, 59 Закону України «Про місцеве самоврядування в Україні»,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 на укладання договору дарування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68" w:top="112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5300345</wp:posOffset>
              </wp:positionH>
              <wp:positionV relativeFrom="paragraph">
                <wp:posOffset>-142240</wp:posOffset>
              </wp:positionV>
              <wp:extent cx="582295" cy="174625"/>
              <wp:effectExtent l="0" t="0" r="0" b="0"/>
              <wp:wrapNone/>
              <wp:docPr id="3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" stroked="f" style="position:absolute;margin-left:417.35pt;margin-top:-11.2pt;width:45.75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overflowPunct w:val="tru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Style16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LibreOffice/6.0.7.3$Linux_X86_64 LibreOffice_project/00m0$Build-3</Application>
  <Pages>2</Pages>
  <Words>209</Words>
  <Characters>1410</Characters>
  <CharactersWithSpaces>1729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ru-RU</dc:language>
  <cp:lastModifiedBy/>
  <cp:lastPrinted>2020-02-20T11:47:00Z</cp:lastPrinted>
  <dcterms:modified xsi:type="dcterms:W3CDTF">2020-02-27T15:21:22Z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