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ПЕРЕЛІК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рішень позачергового засідання виконавчого комітету 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Покровської міської ради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>на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28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en-US"/>
        </w:rPr>
        <w:t>.04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.2025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 xml:space="preserve"> року</w:t>
      </w:r>
    </w:p>
    <w:tbl>
      <w:tblPr>
        <w:tblW w:w="10933" w:type="dxa"/>
        <w:jc w:val="left"/>
        <w:tblInd w:w="1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49"/>
        <w:gridCol w:w="8379"/>
        <w:gridCol w:w="1705"/>
      </w:tblGrid>
      <w:tr>
        <w:trPr>
          <w:trHeight w:val="725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uk-UA"/>
              </w:rPr>
              <w:t xml:space="preserve">№ </w:t>
            </w:r>
            <w:r>
              <w:rPr>
                <w:iCs/>
                <w:color w:val="000000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Назва рішення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8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1.Блок питань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uk-UA" w:bidi="ar-SA"/>
              </w:rPr>
              <w:t xml:space="preserve"> з відкритим доступом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 w:eastAsia="zh-CN" w:bidi="ar-SA"/>
              </w:rPr>
              <w:t>відповідно до Закону України «Про доступ до публічної інформації»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83" w:hRule="atLeast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8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 затвердження протоколу №1 засідання місцевої комісії для формування пропозицій з надання у 2025 році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дітей-сиріт, дітей, позбавлених батьківського піклування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8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 затвердження проектно-кошторисної документації за робочим проектом: «Капітальний ремонт частини підвального приміщення під улаштування найпростішого укриття КЗ «Ліцей №3 Покровської міської ради Дніпропетровської області» за адресою : вул. Центральна, 31, м. Покров, Нікопольський район, Дніпропетровська область». Коригування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8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1134"/>
                <w:tab w:val="left" w:pos="3544" w:leader="none"/>
                <w:tab w:val="left" w:pos="3686" w:leader="none"/>
              </w:tabs>
              <w:ind w:left="0" w:right="140" w:hanging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ar-SA"/>
              </w:rPr>
              <w:t>Про затвердження проектно-кошторисної документації за робочим проектом: «Капітальний ремонт харчоблоку та обідньої зали КОМУНАЛЬНОГО ЗАКЛАДУ «ЛІЦЕЙ № 2 ПОКРОВСЬКОЇ МІСЬКОЇ РАДИ ДНІПРОПЕТРОВСЬКОЇ ОБЛАСТІ» за адресою: вул. Малки, 15, м.Покров, Нікопольський район, Дніпропетровська область»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8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Про дозвіл на коригування проектно-кошторисної документації по об’єкту: «Реконструкція очисних споруд каналізації МКП «Покровводоканал» у м. Покров, Дніпропетровської області»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 w:bidi="ar-SA"/>
              </w:rPr>
              <w:t>Солянко В.</w:t>
            </w:r>
          </w:p>
        </w:tc>
      </w:tr>
      <w:tr>
        <w:trPr>
          <w:trHeight w:val="683" w:hRule="atLeast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8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2.Блок питань з обмеженим доступом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eastAsia="ru-RU" w:bidi="ar-SA"/>
              </w:rPr>
            </w:r>
          </w:p>
        </w:tc>
      </w:tr>
      <w:tr>
        <w:trPr>
          <w:trHeight w:val="683" w:hRule="atLeast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8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val="uk-UA" w:eastAsia="ru-RU" w:bidi="ar-SA"/>
              </w:rPr>
              <w:t>Про втрату статусу дитини, позбавленої батьківського піклування  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val="uk-UA" w:eastAsia="ru-RU" w:bidi="ar-SA"/>
              </w:rPr>
              <w:t>ХХХХХ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val="uk-UA" w:eastAsia="ru-RU" w:bidi="ar-SA"/>
              </w:rPr>
              <w:t>)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8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 w:bidi="ar-SA"/>
              </w:rPr>
              <w:t xml:space="preserve">Про влаштування малолітньої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 w:bidi="ar-SA"/>
              </w:rPr>
              <w:t xml:space="preserve"> року народження до комунального закладу «Малий груповий будинок «Надія» Покровської міської ради Дніпропетровської області»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eastAsia="ru-RU" w:bidi="ar-SA"/>
              </w:rPr>
              <w:t>Відяєва Г.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eastAsia="Calibri" w:cs="Times New Roman" w:ascii="Times New Roman" w:hAnsi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загального відділу                                                            Вікторія АГАПОВА</w:t>
      </w:r>
    </w:p>
    <w:sectPr>
      <w:type w:val="nextPage"/>
      <w:pgSz w:w="11906" w:h="16838"/>
      <w:pgMar w:left="567" w:right="567" w:gutter="0" w:header="0" w:top="283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character" w:styleId="HTML" w:customStyle="1">
    <w:name w:val="Стандартний HTML Знак"/>
    <w:basedOn w:val="DefaultParagraphFont"/>
    <w:link w:val="HTMLPreformatted"/>
    <w:uiPriority w:val="99"/>
    <w:qFormat/>
    <w:rsid w:val="00c1038e"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character" w:styleId="111">
    <w:name w:val="Основной шрифт абзаца11"/>
    <w:qFormat/>
    <w:rPr/>
  </w:style>
  <w:style w:type="character" w:styleId="Style15">
    <w:name w:val="Символ нумерації"/>
    <w:qFormat/>
    <w:rPr/>
  </w:style>
  <w:style w:type="character" w:styleId="1840">
    <w:name w:val="1840"/>
    <w:qFormat/>
    <w:rPr>
      <w:rFonts w:ascii="Times New Roman" w:hAnsi="Times New Roman" w:cs="Times New Roman"/>
    </w:rPr>
  </w:style>
  <w:style w:type="character" w:styleId="3">
    <w:name w:val="Основной шрифт абзаца3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Style23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4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rsid w:val="0015471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HTMLPreformatted">
    <w:name w:val="HTML Preformatted"/>
    <w:basedOn w:val="Normal"/>
    <w:link w:val="HTML"/>
    <w:uiPriority w:val="99"/>
    <w:qFormat/>
    <w:rsid w:val="00c1038e"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6015</TotalTime>
  <Application>LibreOffice/7.4.3.2$Windows_X86_64 LibreOffice_project/1048a8393ae2eeec98dff31b5c133c5f1d08b890</Application>
  <AppVersion>15.0000</AppVersion>
  <Pages>1</Pages>
  <Words>215</Words>
  <Characters>1541</Characters>
  <CharactersWithSpaces>1793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2025-05-01T09:07:54Z</dcterms:modified>
  <cp:revision>495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