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27"/>
          <w:szCs w:val="27"/>
          <w:shd w:fill="auto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7"/>
          <w:szCs w:val="27"/>
          <w:shd w:fill="auto" w:val="clear"/>
          <w:lang w:val="uk-UA"/>
        </w:rPr>
        <w:t xml:space="preserve">ПЕРЕЛІК </w:t>
      </w:r>
      <w:r>
        <w:rPr>
          <w:rFonts w:cs="Times New Roman" w:ascii="Times New Roman" w:hAnsi="Times New Roman"/>
          <w:b/>
          <w:bCs/>
          <w:color w:val="000000"/>
          <w:sz w:val="27"/>
          <w:szCs w:val="27"/>
          <w:shd w:fill="auto" w:val="clear"/>
          <w:lang w:val="uk-UA"/>
        </w:rPr>
        <w:t>РІШЕНЬ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 w:cs="Times New Roman"/>
          <w:b/>
          <w:b/>
          <w:bCs/>
          <w:color w:val="000000"/>
          <w:sz w:val="27"/>
          <w:szCs w:val="27"/>
          <w:shd w:fill="auto" w:val="clear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7"/>
          <w:szCs w:val="27"/>
          <w:shd w:fill="auto" w:val="clear"/>
          <w:lang w:val="uk-UA"/>
        </w:rPr>
        <w:t xml:space="preserve">чергового засідання </w:t>
      </w:r>
      <w:r>
        <w:rPr>
          <w:rFonts w:cs="Times New Roman" w:ascii="Times New Roman" w:hAnsi="Times New Roman"/>
          <w:b/>
          <w:bCs/>
          <w:color w:val="000000"/>
          <w:sz w:val="27"/>
          <w:szCs w:val="27"/>
          <w:shd w:fill="auto" w:val="clear"/>
          <w:lang w:val="uk-UA"/>
        </w:rPr>
        <w:t>виконкому Покровської міської ради</w:t>
      </w:r>
    </w:p>
    <w:p>
      <w:pPr>
        <w:pStyle w:val="Normal"/>
        <w:shd w:fill="FFFFFF" w:val="clear"/>
        <w:bidi w:val="0"/>
        <w:spacing w:lineRule="auto" w:line="240" w:before="0" w:after="140"/>
        <w:ind w:left="0" w:right="-57" w:hanging="0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 xml:space="preserve">на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>25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en-US"/>
        </w:rPr>
        <w:t>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en-US"/>
        </w:rPr>
        <w:t>10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en-US"/>
        </w:rPr>
        <w:t>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en-US"/>
        </w:rPr>
        <w:t>2023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7"/>
          <w:szCs w:val="27"/>
          <w:shd w:fill="auto" w:val="clear"/>
          <w:lang w:val="uk-UA"/>
        </w:rPr>
        <w:t xml:space="preserve"> року</w:t>
      </w:r>
    </w:p>
    <w:tbl>
      <w:tblPr>
        <w:tblW w:w="10380" w:type="dxa"/>
        <w:jc w:val="left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90"/>
        <w:gridCol w:w="8265"/>
        <w:gridCol w:w="1425"/>
      </w:tblGrid>
      <w:tr>
        <w:trPr>
          <w:trHeight w:val="725" w:hRule="atLeast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  <w:t>п/п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auto" w:val="clear"/>
                <w:lang w:val="rue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auto" w:val="clear"/>
                <w:lang w:val="rue-UA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 xml:space="preserve">Про стан виконання Комплексної програми соціального захисту населення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 xml:space="preserve">Покровської міської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fill="auto" w:val="clear"/>
              </w:rPr>
              <w:t>територіальної громади на 2022-2024 роки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shd w:fill="FFFFFF" w:val="clear"/>
                <w:lang w:val="uk-UA" w:eastAsia="ru-RU" w:bidi="ar-SA"/>
              </w:rPr>
              <w:t xml:space="preserve">Про надання статусу дитини, </w:t>
            </w:r>
            <w:r>
              <w:rPr>
                <w:rStyle w:val="1"/>
                <w:rFonts w:eastAsia="Times New Roman" w:cs="Times New Roman" w:ascii="Times New Roman" w:hAnsi="Times New Roman"/>
                <w:sz w:val="26"/>
                <w:szCs w:val="26"/>
                <w:shd w:fill="FFFFFF" w:val="clear"/>
                <w:lang w:val="uk-UA"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shd w:fill="FFFFFF" w:val="clear"/>
                <w:lang w:val="uk-UA"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shd w:fill="FFFFFF" w:val="clear"/>
                <w:lang w:val="uk-UA" w:eastAsia="ru-RU" w:bidi="ar-SA"/>
              </w:rPr>
              <w:t>ХХХХ ХХХХ, ХХХХ</w:t>
            </w:r>
            <w:r>
              <w:rPr>
                <w:rStyle w:val="1"/>
                <w:rFonts w:eastAsia="Times New Roman" w:cs="Times New Roman" w:ascii="Times New Roman" w:hAnsi="Times New Roman"/>
                <w:sz w:val="26"/>
                <w:szCs w:val="26"/>
                <w:shd w:fill="FFFFFF" w:val="clear"/>
                <w:lang w:val="uk-UA"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color w:val="000000"/>
                <w:sz w:val="26"/>
                <w:szCs w:val="26"/>
                <w:shd w:fill="FFFFFF" w:val="clear"/>
                <w:lang w:val="uk-UA"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shd w:fill="FFFFFF" w:val="clear"/>
                <w:lang w:val="uk-UA" w:eastAsia="ru-RU" w:bidi="ar-SA"/>
              </w:rPr>
              <w:t xml:space="preserve">Про надання статусу дитини, </w:t>
            </w:r>
            <w:r>
              <w:rPr>
                <w:rStyle w:val="1"/>
                <w:rFonts w:eastAsia="Times New Roman" w:cs="Times New Roman" w:ascii="Times New Roman" w:hAnsi="Times New Roman"/>
                <w:sz w:val="26"/>
                <w:szCs w:val="26"/>
                <w:shd w:fill="FFFFFF" w:val="clear"/>
                <w:lang w:val="uk-UA"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shd w:fill="FFFFFF" w:val="clear"/>
                <w:lang w:val="uk-UA" w:eastAsia="ru-RU" w:bidi="ar-SA"/>
              </w:rPr>
              <w:t xml:space="preserve">малолітньому 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shd w:fill="FFFFFF" w:val="clear"/>
                <w:lang w:val="uk-UA" w:eastAsia="ru-RU" w:bidi="ar-SA"/>
              </w:rPr>
              <w:t>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shd w:fill="FFFFFF" w:val="clear"/>
                <w:lang w:val="uk-UA"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color w:val="000000"/>
                <w:sz w:val="26"/>
                <w:szCs w:val="26"/>
                <w:lang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надання статусу дитини,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малолітній 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 року народження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надання статусу дитини,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яка постраждала внаслідок воєнних дій та збройних конфліктів малолітньому Горовенку Артему Юрійовичу, 14.01.2012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надання статусу дитини,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ХХХХ ХХХХ, ХХХХ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надання статусу дитини,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яка постраждала внаслідок воєнних дій та збройних конфліктів неповнолітній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 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eastAsia="ru-RU" w:bidi="ar-SA"/>
              </w:rPr>
              <w:t xml:space="preserve">Про надання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ru-RU" w:eastAsia="ru-RU" w:bidi="ar-SA"/>
              </w:rPr>
              <w:t xml:space="preserve">статусу дитини, </w:t>
            </w: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ru-RU"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ru-RU" w:eastAsia="ru-RU" w:bidi="ar-SA"/>
              </w:rPr>
              <w:t xml:space="preserve">малолітньому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ru-RU" w:eastAsia="ru-RU" w:bidi="ar-SA"/>
              </w:rPr>
              <w:t>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ru-RU"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надання статусу дитини, </w:t>
            </w: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яка постраждала внаслідок воєнних дій та збройних конфліктів неповнолітній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Про надання статусу дитини, </w:t>
            </w: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ХХХХ ХХХХ, ХХХХ</w:t>
            </w: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FFFFFF" w:val="clear"/>
                <w:lang w:val="uk-UA"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0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Про надання статусу дитини, </w:t>
            </w:r>
            <w:r>
              <w:rPr>
                <w:rStyle w:val="Style14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малолітньому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>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uk-UA"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u w:val="none"/>
                <w:shd w:fill="auto" w:val="clear"/>
                <w:lang w:val="ru-RU"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малолітній 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ХХХХ ХХХХ, ХХХХ </w:t>
            </w:r>
            <w:r>
              <w:rPr>
                <w:rStyle w:val="Style15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малолітньому </w:t>
            </w:r>
            <w:r>
              <w:rPr>
                <w:rStyle w:val="Style15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малолітньому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ХХХХ ХХХХ, ХХХХ 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val="ru-RU" w:eastAsia="ru-RU" w:bidi="ar-SA"/>
              </w:rPr>
              <w:t xml:space="preserve">статусу дитини, яка постраждала внаслідок воєнних дій та збройних конфліктів малолітньому 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val="ru-RU" w:eastAsia="ru-RU" w:bidi="ar-SA"/>
              </w:rPr>
              <w:t>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малолітній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ХХХХ ХХХХ, ХХХХ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року народження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ХХХХ ХХХХ, ХХХХ </w:t>
            </w:r>
            <w:r>
              <w:rPr>
                <w:rStyle w:val="Style15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Style w:val="Style15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11"/>
                <w:rFonts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яка постраждала внаслідок воєнних дій та збройних конфліктів неповнолітньому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Style w:val="11"/>
                <w:rFonts w:ascii="Times New Roman" w:hAnsi="Times New Roman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малолітньому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Style w:val="11"/>
                <w:rFonts w:ascii="Times New Roman" w:hAnsi="Times New Roman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jc w:val="both"/>
              <w:rPr/>
            </w:pP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 року народження.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bidi w:val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 затвердження висновку органу опіки та піклування Покровської міської ради Дніпропетровської області щодо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доцільності визначення місця проживання малолітньої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року народження з батьком,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року народження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bidi w:val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 затвердження висновку органу опіки та піклування Покровської міської ради Дніпропетровської області щодо</w:t>
            </w:r>
            <w:r>
              <w:rPr>
                <w:rFonts w:ascii="Times New Roman" w:hAnsi="Times New Roman"/>
                <w:sz w:val="26"/>
                <w:szCs w:val="26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доцільності визначення місця проживання малолітнього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року народження з батьком,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року народження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bidi w:val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 затвердження висновку органу опіки та піклування Покровської міської ради Дніпропетровської області щодо</w:t>
            </w:r>
            <w:r>
              <w:rPr>
                <w:rFonts w:ascii="Times New Roman" w:hAnsi="Times New Roman"/>
                <w:sz w:val="26"/>
                <w:szCs w:val="26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shd w:fill="FFFFFF" w:val="clear"/>
                <w:lang w:eastAsia="ru-RU"/>
              </w:rPr>
              <w:t xml:space="preserve">доцільності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поновлення батьківських прав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року народження відносно неповнолітнього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ХХХХ ХХХХ, ХХХХ </w:t>
            </w:r>
            <w:r>
              <w:rPr>
                <w:rFonts w:ascii="Times New Roman" w:hAnsi="Times New Roman"/>
                <w:sz w:val="26"/>
                <w:szCs w:val="26"/>
              </w:rPr>
              <w:t>року народження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 зміну статусу дитини, позбавленої батьківського піклування на статус дитини-сироти 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bidi w:val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 надання малолітньому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року народження статусу дитини, позбавленої батьківського піклування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bidi w:val="0"/>
              <w:spacing w:before="0" w:after="0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 припинення дії договору про патронат над дитиною та вибуття дитини з сім’ї патронатного вихователя 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16"/>
              <w:bidi w:val="0"/>
              <w:spacing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 встановлення опіки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bidi w:val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 надання дозволу на видачу  свідоцтва про право власності на 1/2 частку квартири в спільному майні подружжя 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bidi w:val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 надання дозволу на укладання договору дарування 1/2 частки квартири 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bidi w:val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 надання дозволу на укладання договору дарування будинку  </w:t>
            </w:r>
            <w:r>
              <w:rPr>
                <w:rStyle w:val="Style15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ХХХХ, ХХХХ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bidi w:val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 надання дозволу управлінню освіти виконавчого комітету Покровської міської ради на розробку проектно-кошторисної документації по об’єкту «Нове будівництво захисної споруди цивільного захисту КЗ «Ліцей №8 Покровської міської ради Дніпропетровської області» за адресою: вул. Джонсона Бориса, 15, м.Покров, Нікопольський район, Дніпропетровська область»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bidi w:val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 надання дозволу управлінню освіти виконавчого комітету Покровської міської ради на розробку проектно-кошторисної документації по об’єкту «Нове будівництво захисної споруди цивільного захисту для КЗДО №2 «ДИВОСВІТ» (ясла-садок) Покровської міської ради Дніпропетровської області» за адресою: вул. Малки Івана, 1а, м.Покров, Нікопольський район, Дніпропетровська область»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bidi w:val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 надання дозволу управлінню освіти виконавчого комітету Покровської міської ради на розробку проектно-кошторисної документації по об’єкту «Нове будівництво захисної споруди цивільного захисту КЗДО №13 «МАЛЯТКО» (ясла-садок) Покровської міської ради Дніпропетровської області» за адресою: вул. Героїв України, 6-А, м.Покров, Нікопольський район, Дніпропетровська область»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bidi w:val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 надання дозволу управлінню освіти виконавчого комітету Покровської міської ради на розробку проектно-кошторисної документації по об’єкту «Нове будівництво захисної споруди цивільного захисту КЗДО №22 (ясла-садок) Покровської міської ради Дніпропетровської області» за адресою: вул. Джонсона Бориса, 29, м.Покров, Нікопольський район, Дніпропетровська область»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bidi w:val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 затвердження проектно-кошторисної документації за робочим проектом: «Капітальний ремонт частини підвального приміщення для влаштування найпростішого укриття КЗ «Ліцей №9 Покровської міської ради Дніпропетровської області» за адресою: вул. Джонсона Бориса, 29-А, м.Покров, Нікопольський район, Дніпропетровська область»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bidi w:val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 погодження Фінансового плану комунального некомерційного підприємства «Центр первинної медико-санітарної допомоги Покровської міської ради Дніпропетровської області» на 2023 рік у новій редакції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bidi w:val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 погодження Фінансового плану комунального підприємства «Центральна міська лікарня Покровської міської ради Дніпропетровської області» на 2023 рік у новій редакції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bidi w:val="0"/>
              <w:ind w:left="0" w:right="0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 затвердження складу опікунської ради при виконавчому комітеті Покровської міської ради Дніпропетровської області у новій редакції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sz w:val="26"/>
                <w:szCs w:val="26"/>
                <w:lang w:val="uk-UA"/>
              </w:rPr>
              <w:t xml:space="preserve">Про внесення змін до рішення виконавчого комітету Покровської міської ради від 24.05.2023 №190/06-53-23 «Про створення Комісії з розгляду заяв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“єВідновлення” на території Покровської міської територіальної громади»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Солянко В.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sz w:val="26"/>
                <w:szCs w:val="26"/>
                <w:lang w:val="uk-UA"/>
              </w:rPr>
              <w:t xml:space="preserve">Про дострокове припинення договору оренди комунального майна від 12.04.2021 року, укладеного з ФОП Осадчук Оксаною Юріївною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затвердження Положення про архітектурно-містобудівну раду Покровської територіальної громади та її склад у новій редакції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продовження терміну користування місцем розміщення тимчасової споруди в районі автобусної зупинки «Пляжна» на вул. Шляховій ФОП Проценко З.Б.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продовження терміну користування місцем розміщення тимчасової споруди в районі будинку № 35 на                вул. Волошковій ФОП Борко Н.П.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продовження терміну користування місцем розміщення групи тимчасових споруд в районі будинку № 29 на вул. Джонсона Бориса ТОВ «Прем’єр»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C9211E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>Про погодження продовження терміну користування місцем розміщення групи тимчасових споруд</w:t>
            </w:r>
            <w:r>
              <w:rPr>
                <w:rFonts w:eastAsia="Batang;바탕" w:ascii="Times New Roman" w:hAnsi="Times New Roman"/>
                <w:color w:val="C9211E"/>
                <w:sz w:val="26"/>
                <w:szCs w:val="26"/>
                <w:lang w:val="uk-UA"/>
              </w:rPr>
              <w:t xml:space="preserve"> </w:t>
            </w: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в районі будинку № 4 на вул. Героїв України ТОВ «Прем’єр»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користування місцем розміщення тимчасової споруди в районі групи тимчасових споруд біля будинку № 10 на вул. Тикви Григорія ТОВ «Промстройпрогрес»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продовження терміну користування місцем розміщення тимчасової споруди в районі будинку № 52 на                 вул. Центральній ФОП Петровичу В. Г.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продовження терміну користування місцем розміщення тимчасової споруди в районі будинку № 11 на                вул. Середи Григорія ФОП Петровичу В. Г.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продовження терміну користування місцем розміщення групи тимчасових споруд в районі будинку № 232 на вул. Шляховій ФОП Петровичу В. Г.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продовження терміну користування місцем розміщення тимчасової споруди в районі будинку № 10 на                    вул. Тикви Григорія ФОП Петровичу В. Г.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продовження терміну користування місцем розміщення тимчасової споруди зблокованої з автобусною зупинкою «Міська лікарня» на вул. Героїв України ФОП Петровичу В. Г.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користування місцем розміщення тимчасової споруди - збірного залізобетонного гаража в районі будинку № 5 на вул. Героїв України Леонтьєву О. М.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продовження терміну користування місцем розміщення тимчасової споруди - металевого гаража Самойловичу А. М.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погодження проведення реконструкції нежитлової будівлі на вул. Центральній, 30а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sz w:val="26"/>
                <w:szCs w:val="26"/>
                <w:lang w:val="uk-UA"/>
              </w:rPr>
              <w:t xml:space="preserve">Про зняття громадян з квартирної черги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sz w:val="26"/>
                <w:szCs w:val="26"/>
                <w:lang w:val="uk-UA"/>
              </w:rPr>
              <w:t xml:space="preserve">Про взяття на облік громадян, які потребують поліпшення житлових умов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sz w:val="26"/>
                <w:szCs w:val="26"/>
                <w:lang w:val="uk-UA"/>
              </w:rPr>
              <w:t xml:space="preserve">Про виключення жилого приміщення з числа службових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20" w:leader="none"/>
              </w:tabs>
              <w:bidi w:val="0"/>
              <w:spacing w:lineRule="exact" w:line="280"/>
              <w:ind w:left="0" w:right="57" w:hanging="0"/>
              <w:jc w:val="both"/>
              <w:rPr>
                <w:rFonts w:ascii="Times New Roman" w:hAnsi="Times New Roman" w:eastAsia="Batang;바탕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sz w:val="26"/>
                <w:szCs w:val="26"/>
                <w:lang w:val="uk-UA"/>
              </w:rPr>
              <w:t xml:space="preserve">Про розподіл житла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tabs>
                <w:tab w:val="clear" w:pos="1134"/>
                <w:tab w:val="left" w:pos="4877" w:leader="none"/>
              </w:tabs>
              <w:bidi w:val="0"/>
              <w:spacing w:lineRule="exact" w:line="280"/>
              <w:ind w:left="57" w:right="57" w:hanging="0"/>
              <w:jc w:val="both"/>
              <w:rPr>
                <w:rFonts w:ascii="Times New Roman" w:hAnsi="Times New Roman" w:eastAsia="Batang;바탕"/>
                <w:sz w:val="26"/>
                <w:szCs w:val="26"/>
                <w:lang w:val="uk-UA"/>
              </w:rPr>
            </w:pPr>
            <w:r>
              <w:rPr>
                <w:rFonts w:eastAsia="Batang;바탕" w:ascii="Times New Roman" w:hAnsi="Times New Roman"/>
                <w:sz w:val="26"/>
                <w:szCs w:val="26"/>
                <w:lang w:val="uk-UA"/>
              </w:rPr>
              <w:t xml:space="preserve">Про продовження строку дії договору найму соціального житла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переукладання договорів найму житлового приміщення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виділення матеріальних цінностей з міського матеріального резерву Покровської міської територіальної громади для сталого функціонування закладів соціальної сфери та пунктів незламності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  <w:tr>
        <w:trPr>
          <w:trHeight w:val="756" w:hRule="atLeast"/>
        </w:trPr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82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Про надання грошової матеріальної допомоги </w:t>
            </w:r>
          </w:p>
        </w:tc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Курасов С.</w:t>
            </w:r>
          </w:p>
        </w:tc>
      </w:tr>
    </w:tbl>
    <w:p>
      <w:pPr>
        <w:pStyle w:val="Normal"/>
        <w:shd w:fill="FFFFFF" w:val="clear"/>
        <w:bidi w:val="0"/>
        <w:spacing w:lineRule="auto" w:line="240" w:before="0" w:after="140"/>
        <w:ind w:left="0" w:right="-57" w:hanging="0"/>
        <w:contextualSpacing/>
        <w:jc w:val="both"/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  <w:t xml:space="preserve"> </w:t>
      </w:r>
    </w:p>
    <w:p>
      <w:pPr>
        <w:pStyle w:val="Normal"/>
        <w:shd w:fill="FFFFFF" w:val="clear"/>
        <w:bidi w:val="0"/>
        <w:spacing w:lineRule="auto" w:line="240" w:before="0" w:after="140"/>
        <w:ind w:left="0" w:right="-57" w:hanging="0"/>
        <w:contextualSpacing/>
        <w:jc w:val="both"/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</w:r>
    </w:p>
    <w:p>
      <w:pPr>
        <w:pStyle w:val="Normal"/>
        <w:shd w:fill="FFFFFF" w:val="clear"/>
        <w:bidi w:val="0"/>
        <w:spacing w:lineRule="auto" w:line="240" w:before="0" w:after="140"/>
        <w:ind w:left="0" w:right="-57" w:hanging="0"/>
        <w:contextualSpacing/>
        <w:jc w:val="both"/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</w:pPr>
      <w:r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shd w:fill="auto" w:val="clear"/>
          <w:lang w:val="uk-UA"/>
        </w:rPr>
        <w:t>Начальник загального відділу                                                        Вікторія АГАПОВА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uk-UA" w:eastAsia="zh-CN" w:bidi="hi-IN"/>
    </w:rPr>
  </w:style>
  <w:style w:type="character" w:styleId="DefaultParagraphFont">
    <w:name w:val="Default Paragraph Font"/>
    <w:qFormat/>
    <w:rPr/>
  </w:style>
  <w:style w:type="character" w:styleId="Rvts9">
    <w:name w:val="rvts9"/>
    <w:qFormat/>
    <w:rPr/>
  </w:style>
  <w:style w:type="character" w:styleId="Style14">
    <w:name w:val="Шрифт абзацу за замовчуванням"/>
    <w:qFormat/>
    <w:rPr/>
  </w:style>
  <w:style w:type="character" w:styleId="1">
    <w:name w:val="Шрифт абзацу за замовчуванням1"/>
    <w:qFormat/>
    <w:rPr/>
  </w:style>
  <w:style w:type="character" w:styleId="Style15">
    <w:name w:val="Основной шрифт абзаца"/>
    <w:qFormat/>
    <w:rPr/>
  </w:style>
  <w:style w:type="character" w:styleId="11">
    <w:name w:val="Основной шрифт абзаца1"/>
    <w:qFormat/>
    <w:rPr/>
  </w:style>
  <w:style w:type="paragraph" w:styleId="Standard">
    <w:name w:val="Standard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17">
    <w:name w:val="Вміст таблиці"/>
    <w:basedOn w:val="Normal"/>
    <w:qFormat/>
    <w:pPr>
      <w:widowControl w:val="false"/>
      <w:suppressLineNumbers/>
    </w:pPr>
    <w:rPr/>
  </w:style>
  <w:style w:type="paragraph" w:styleId="Style18">
    <w:name w:val="Заголовок таблиці"/>
    <w:basedOn w:val="Style17"/>
    <w:qFormat/>
    <w:pPr>
      <w:suppressLineNumbers/>
      <w:jc w:val="center"/>
    </w:pPr>
    <w:rPr>
      <w:b/>
      <w:bCs/>
    </w:rPr>
  </w:style>
  <w:style w:type="paragraph" w:styleId="Style19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Style20">
    <w:name w:val="Обычный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1336</TotalTime>
  <Application>LibreOffice/7.4.3.2$Windows_X86_64 LibreOffice_project/1048a8393ae2eeec98dff31b5c133c5f1d08b890</Application>
  <AppVersion>15.0000</AppVersion>
  <Pages>6</Pages>
  <Words>1757</Words>
  <Characters>11252</Characters>
  <CharactersWithSpaces>12951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2023-10-17T10:31:55Z</cp:lastPrinted>
  <dcterms:modified xsi:type="dcterms:W3CDTF">2023-10-26T16:50:56Z</dcterms:modified>
  <cp:revision>92</cp:revision>
  <dc:subject/>
  <dc:title/>
</cp:coreProperties>
</file>