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РІЧНИЙ ПЛАН ЗАКУПІВЕЛЬ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2016 рік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  <w:t xml:space="preserve">1. Найменування замовника: Відділ культури , мистецтва і туризму виконкому Орджонікідзевської міської ради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Код згідно з ЄДРПОУ замовника: 05534380</w:t>
      </w:r>
    </w:p>
    <w:tbl>
      <w:tblPr>
        <w:tblStyle w:val="Table1"/>
        <w:tblW w:w="14720.0" w:type="dxa"/>
        <w:jc w:val="left"/>
        <w:tblInd w:w="0.0" w:type="dxa"/>
        <w:tblLayout w:type="fixed"/>
        <w:tblLook w:val="0000"/>
      </w:tblPr>
      <w:tblGrid>
        <w:gridCol w:w="3786"/>
        <w:gridCol w:w="2315"/>
        <w:gridCol w:w="2532"/>
        <w:gridCol w:w="843"/>
        <w:gridCol w:w="1464"/>
        <w:gridCol w:w="1465"/>
        <w:gridCol w:w="2315"/>
        <w:tblGridChange w:id="0">
          <w:tblGrid>
            <w:gridCol w:w="3786"/>
            <w:gridCol w:w="2315"/>
            <w:gridCol w:w="2532"/>
            <w:gridCol w:w="843"/>
            <w:gridCol w:w="1464"/>
            <w:gridCol w:w="1465"/>
            <w:gridCol w:w="2315"/>
          </w:tblGrid>
        </w:tblGridChange>
      </w:tblGrid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Предмет закупівлі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КЕКВ (для бюджетних установ)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Очікувана вартість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Процедура закупівлі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Орієнтовний початок проведення процедури закупівлі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Примітки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Пара та гаряча вода; постачання пари та горячої води(посчлуги з централізованого постачання теплової енергіїх)код 35.30.1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2271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5077384,06грн.(п’ятсот сім тисяч триста вісімдесят чотири гривні 06 копійок,в т.ч.ПДВ-84564,01грн.)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﻿Переговорна процедура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 2015р.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Обгрунтовання вибору процедури –п.п2 п.2 ст.39 ЗУ «Про здійснення державних закупівель»</w:t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Затверджений рішенням комітету з конкурсних торгів від 04.11.2015р.№39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Голова комітету з конкурсних торгів                             Т.М.Сударєва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Секретар комітету з конкурсних торгів                         Н.П.Баннікова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ЗАТВЕРДЖЕНО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Наказ Міністерства економічного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Розвитку і торгівлі України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 вересня 2014 року  1106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Додаток до річного плану закупівель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2016 рік (зі змінами)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Відділ культури виконавчого комітету Покровської міської ради код 05534380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785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12"/>
        <w:gridCol w:w="1394"/>
        <w:gridCol w:w="3705"/>
        <w:gridCol w:w="1333"/>
        <w:gridCol w:w="1531"/>
        <w:gridCol w:w="1211"/>
        <w:tblGridChange w:id="0">
          <w:tblGrid>
            <w:gridCol w:w="5612"/>
            <w:gridCol w:w="1394"/>
            <w:gridCol w:w="3705"/>
            <w:gridCol w:w="1333"/>
            <w:gridCol w:w="1531"/>
            <w:gridCol w:w="12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Предмет закупівлі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КЕКВ (для бюджетних коштів)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Очікувана вартість предмета закупівлі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Процедура закупівлі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Орієнтовний початок проведення процедури закупівлі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Примітки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38.11.6 (90512000-9, вивіз твердих побутових відходів)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2187,12 (Дві тисячі сто вісімдесят сім грн. 12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61.10.1 (64200000-8, послуги зв’язку)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11000,00 (Одинадцять тисяч  грн. 00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64.11.1 (66110000-4, комісійна винагорода банку за виплату грошових коштів)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3400,00 (Три тисячі чотириста грн. 00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36.00.2 (65111000-7, централізоване водопостачання)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2793,04 (Дві тисячі сімсот дев’яносто три грн. 04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37.00.1 (90400000-1, централізоване водовідведення)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2906,96 (Дві тисячі дев’ятсот шість грн. 96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35.11.1 (09310000-5, активна електроенергія)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20954,18 (Двадцять тисяч дев’ятсот п’ятдесят чотири грн. 18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63.11.1 (72421000-7, доступ до використання сервісу «Кабінет замовника»)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1080,00 (Одна тисяча вісімдесят грн. 00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58.29.2 (48310000-4, надання консультативних послуг, реєстрація користувача)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1290,00 (Одна тисяча двісті дев’яносто грн. 00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Відшкодування електричної енергії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5837,65 (П’ять тисяч вісімсот тридцять сім грн. 65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06.20.1 (09123000-7,  постачання природного газу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58963,71 (П’ятдесят вісім тисяч дев’ятсот шістдесят три грн. 71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35.22.1 (65210000-8, розподіл природного газу)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5298,15 (П’ять тисяч двісті дев’яносто вісім грн. 15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32.99.5 (39293000-2, корзини із штучних квітів)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8535,00 (Вісім тисяч п’ятсот тридцять п’ять грн. 00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01.19.2 (03120000-8, живі квіти, букет із живих квітів)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6942,00 (Шість тисяч дев’ятсот сорок дві грн. 00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10.82.2 (18530000-3,подарунок «Цукерки»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7000,00 (Сім тисяч грн. 00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26.40.4 (32340000-8, підсилювач, акустична система, мікшерний пульт, радіо мікрофон,монітор активний)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85100,00 (Вісімдесят п’ять тисяч сто грн. 00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26.40.4 (32340000-8, мікрофон динамічний, стійка для мікрофону)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11550,00 (Одинадцять тисяч п’ятсот п’ятдесят грн. 00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27.32.1 (44321000-6, кабель мікрофонний)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2100,00 (Дві тисячі сто грн. 00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17.23.1 (30197000-6, папір білий)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3117,36 (Три тисячі сто сімнадцять грн. 36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22.29.2 (30192000-7, файли А-4)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2,50 (Дві грн. 50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17.23.1 (22800000-8, картонна папка)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17,50 (Сімнадцять грн. 50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33.12.1 (65200000-5,технічне обслуговування систем газопостачання)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504,96 (П’ятсот чотири грн. 96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49.39.3 (60140000-1, послуги по автобусному перевезенню пасажирів (дітей))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9902,40 (Дев’ять тисяч дев’ятсот дві грн. 40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26.20.1 (30230000-0, ноутбук)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8200,00 (Вісім тисяч двісті грн. 00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26.20.4 (30237000-9, миша USB)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150,00 (Сто п’ятдесят грн. 00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28.30.4 (16160000-7, бензотример)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2564,00 (Дві тисячі п’ятсот шістдесят чотири грн. 00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33.12.2 (50413000-4, перезарядка та технічне діагностування вогнегасників)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3849,00 (Три тисячі вісімсот сорок дев’ять грн. 00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68.20.1 (70310000-7, оренда приміщення)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5,00 (П’ять грн. 00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32.99.5 (18530000-3, подарунки - альбом, блокнот фарби)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958,00 (Дев’ятсот п’ятдесят вісім грн. 00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32.99.5 (37529000-2, кульки гелеві)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570,00 (П’ятсот сімдесят грн. 00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56.10.1 (55510000-8, послуги з харчування)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15491,00 (П'ятнадцять тисяч чотириста дев’яносто одна грн. 00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Відшкодування  водопостачання та водовідведення)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65,17 (Шістдесят п’ять грн. 17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20.30.2  (44810000-1, фарба, емаль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1804,50 (Одна тисяча вісімсот чотири грн. 50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20.30.2 (44831000-4, шпаклівка)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102,70 (Сто дві грн. 70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08.11.3 (44920000-5, крейда)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92,00 (Дев’яносто дві грн. 00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20.32.2 (18530000-3, грунт)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126,05 (Сто двадцять шість грн. 05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22.23.1 (44420000-2, карниз  труб .пласт.  2,4)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240,00 (Двісті сорок грн. 00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20.30.2 (24200000-6, пігмент)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81,40 (Вісімдесят одна грн. 40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24.33.1 (31224000-2, розетка)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197,00 (Сто дев’яносто сім грн. 00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24.33.1 (31214000-9, вимикач)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123,90 (Сто двадцять три грн. 90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10.82.2 (15842000-2, подарунок «Солодощі – дроботушки»)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1624,00 (Одна тисяча шістсот двадцять чотири грн. 00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10.85.1 (15897000-2, подарунок «Продуктовий набір»)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3060,00 (Три тисячі шістдесят грн. 00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32.30.1 (18530000-3, подарунок «М’яч, сітка вол., набір для тенісу, набір для бадмінтону)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4771,00 (Чотири тисячі сімсот сімдесят одна грн. 00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32.99.5 (18530000-3, подарунок «Термос»)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1084,00 (Одна тисяча вісімдесят чотири грн. 00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77.21.1 998300000-6, прокат звукового, освітлювального та сценічного устаткування)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47490,00 (Сорок сім тисяч чотириста дев’яносто грн. 00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74.90.1 (98300000-6, монтаж, демонтаж звукового, освітлювального та сценічного устаткування)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11872,00 (Одинадцять тисяч вісімсот сімдесят дві грн. 00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7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7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58.29.3 (72260000-5, послуги ЕЦП)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288,00 (Двісті вісімдесят вісім грн. 00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63.11.1 (72268000-1, код доступу, підтримка «М.Е.Дос»)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1262,00 (Одна тисяча двісті шістдесят дві грн. 00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22.11.2 (42212000-9, металеві віконні грати)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2505,60 (Дві тисячі п’ятсот п’ять грн. 60 коп.)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32.99.1 (30192000-8, оснащення зі штампом)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310,00 (триста десять грн. 00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32.99.1 (30192000-1, оснащення з печаткою)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190,00 (Сто дев’яносто грн. 00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32.99.5 (37529000-2, кульки гелеві Гіганти)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2400,00 (Дві тисячі чотириста грн. 00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22.19.7 (19510000-4, дзвоник, цифри, квіти, гірлянда з повітряних кульок)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1685,00 (Одна тисяча шістсот вісімдесят п’ять грн. 00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13.20.3 (19245000-5, тканина підкладкова)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46,00 (Сорок шість грн. 00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22.29.2 (44176000-4, самок лейка галоген)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150,00 (Сто п’ятдесят грн. 00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58.14.1 (22200000-2, журнали та періодичні видання друковані)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3097,95 (Три тисячі дев’яносто сім грн. 95 коп.)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71.21.1 (71315000-9, технічне обслуговування систем вентиляції, повірка побутових вентиляторів газу)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874,73 (Вісімсот сімдесят чотири грн. 73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Затверджений рішенням комітету з конкурсних торгів від 06.07.2016р. № 9</w:t>
      </w:r>
    </w:p>
    <w:p w:rsidR="00000000" w:rsidDel="00000000" w:rsidP="00000000" w:rsidRDefault="00000000" w:rsidRPr="00000000" w14:paraId="000001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Голова комітету з конкурсних торгів  ______________________Т.М. Сударєва</w:t>
      </w:r>
    </w:p>
    <w:p w:rsidR="00000000" w:rsidDel="00000000" w:rsidP="00000000" w:rsidRDefault="00000000" w:rsidRPr="00000000" w14:paraId="000001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Секретар комітету з конкурсних торгів ______________________Н.П. Баннікова</w:t>
      </w:r>
    </w:p>
    <w:p w:rsidR="00000000" w:rsidDel="00000000" w:rsidP="00000000" w:rsidRDefault="00000000" w:rsidRPr="00000000" w14:paraId="000001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/>
      <w:pgMar w:bottom="851" w:top="170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